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0ED" w:rsidRDefault="003130ED" w:rsidP="003130ED">
      <w:pPr>
        <w:tabs>
          <w:tab w:val="left" w:pos="924"/>
        </w:tabs>
        <w:autoSpaceDE w:val="0"/>
        <w:autoSpaceDN w:val="0"/>
        <w:adjustRightInd w:val="0"/>
        <w:spacing w:before="240" w:after="240"/>
        <w:jc w:val="center"/>
        <w:rPr>
          <w:rFonts w:ascii="Calibri" w:hAnsi="Calibri" w:cs="Arial"/>
          <w:b/>
        </w:rPr>
      </w:pPr>
      <w:bookmarkStart w:id="0" w:name="_GoBack"/>
      <w:bookmarkEnd w:id="0"/>
      <w:r>
        <w:rPr>
          <w:rFonts w:ascii="Calibri" w:hAnsi="Calibri" w:cs="Arial"/>
          <w:b/>
        </w:rPr>
        <w:t xml:space="preserve"> PLANIFICACIÓN </w:t>
      </w:r>
      <w:r w:rsidR="00B41B31">
        <w:rPr>
          <w:rFonts w:ascii="Calibri" w:hAnsi="Calibri" w:cs="Arial"/>
          <w:b/>
        </w:rPr>
        <w:t xml:space="preserve">DE UNIDAD </w:t>
      </w:r>
      <w:r>
        <w:rPr>
          <w:rFonts w:ascii="Calibri" w:hAnsi="Calibri" w:cs="Arial"/>
          <w:b/>
        </w:rPr>
        <w:t xml:space="preserve">POR DESTREZAS CON CRITERIOS DE DESEMPEÑO </w:t>
      </w:r>
    </w:p>
    <w:tbl>
      <w:tblPr>
        <w:tblW w:w="15379" w:type="dxa"/>
        <w:tblInd w:w="-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4"/>
        <w:gridCol w:w="908"/>
        <w:gridCol w:w="483"/>
        <w:gridCol w:w="147"/>
        <w:gridCol w:w="505"/>
        <w:gridCol w:w="2086"/>
        <w:gridCol w:w="387"/>
        <w:gridCol w:w="93"/>
        <w:gridCol w:w="1547"/>
        <w:gridCol w:w="290"/>
        <w:gridCol w:w="1472"/>
        <w:gridCol w:w="1268"/>
        <w:gridCol w:w="102"/>
        <w:gridCol w:w="261"/>
        <w:gridCol w:w="58"/>
        <w:gridCol w:w="1171"/>
        <w:gridCol w:w="165"/>
        <w:gridCol w:w="110"/>
        <w:gridCol w:w="1475"/>
        <w:gridCol w:w="296"/>
        <w:gridCol w:w="29"/>
        <w:gridCol w:w="660"/>
        <w:gridCol w:w="642"/>
      </w:tblGrid>
      <w:tr w:rsidR="006B1521" w:rsidTr="005C671E">
        <w:trPr>
          <w:trHeight w:val="725"/>
        </w:trPr>
        <w:tc>
          <w:tcPr>
            <w:tcW w:w="32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E0488A1" wp14:editId="6EFA750F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0" w:type="dxa"/>
            <w:gridSpan w:val="1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Default="006B1521" w:rsidP="003130E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6B1521" w:rsidRDefault="006B1521" w:rsidP="003130E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3080" w:type="dxa"/>
            <w:gridSpan w:val="5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AÑO LECTIVO   2016 - 2017</w:t>
            </w:r>
          </w:p>
        </w:tc>
      </w:tr>
      <w:tr w:rsidR="006B1521" w:rsidTr="005C671E">
        <w:trPr>
          <w:trHeight w:val="408"/>
        </w:trPr>
        <w:tc>
          <w:tcPr>
            <w:tcW w:w="15357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6B1521" w:rsidTr="005C671E">
        <w:trPr>
          <w:trHeight w:val="309"/>
        </w:trPr>
        <w:tc>
          <w:tcPr>
            <w:tcW w:w="15357" w:type="dxa"/>
            <w:gridSpan w:val="2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Pr="000A38B9" w:rsidRDefault="006B1521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6B1521" w:rsidTr="007B7733">
        <w:trPr>
          <w:trHeight w:val="354"/>
        </w:trPr>
        <w:tc>
          <w:tcPr>
            <w:tcW w:w="12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Default="006B1521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41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056A52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proofErr w:type="spellStart"/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Mcbloga</w:t>
            </w:r>
            <w:proofErr w:type="spellEnd"/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. Josselyn Vargas</w:t>
            </w:r>
          </w:p>
        </w:tc>
        <w:tc>
          <w:tcPr>
            <w:tcW w:w="20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6B1521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3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521" w:rsidRDefault="00056A52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Ciencias Naturales 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B1521" w:rsidRDefault="006B1521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B1521" w:rsidRDefault="00056A52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Noveno</w:t>
            </w:r>
          </w:p>
        </w:tc>
        <w:tc>
          <w:tcPr>
            <w:tcW w:w="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Default="006B1521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056A52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A-E</w:t>
            </w:r>
          </w:p>
        </w:tc>
      </w:tr>
      <w:tr w:rsidR="000525EB" w:rsidTr="005C671E">
        <w:trPr>
          <w:trHeight w:val="560"/>
        </w:trPr>
        <w:tc>
          <w:tcPr>
            <w:tcW w:w="21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hideMark/>
          </w:tcPr>
          <w:p w:rsidR="000525EB" w:rsidRDefault="000525EB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0525EB" w:rsidRDefault="000525EB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5EB" w:rsidRDefault="000525EB" w:rsidP="000525EB">
            <w:pPr>
              <w:jc w:val="both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  <w:p w:rsidR="00056A52" w:rsidRPr="000525EB" w:rsidRDefault="00056A52" w:rsidP="000525EB">
            <w:pPr>
              <w:jc w:val="both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66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5EB" w:rsidRDefault="00056A52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es-ES"/>
              </w:rPr>
              <w:t xml:space="preserve">  </w:t>
            </w: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La reproducción en los seres vivos</w:t>
            </w:r>
          </w:p>
          <w:p w:rsidR="000525EB" w:rsidRDefault="000525EB" w:rsidP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Default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0525EB" w:rsidTr="005C671E">
        <w:trPr>
          <w:trHeight w:val="593"/>
        </w:trPr>
        <w:tc>
          <w:tcPr>
            <w:tcW w:w="213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25EB" w:rsidRDefault="000525EB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25EB" w:rsidRDefault="000525EB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EB" w:rsidRDefault="000525EB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es-EC"/>
              </w:rPr>
            </w:pPr>
          </w:p>
          <w:p w:rsidR="000525EB" w:rsidRDefault="000525EB" w:rsidP="000A38B9">
            <w:pPr>
              <w:pStyle w:val="Default"/>
              <w:rPr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cs="Times New Roman"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66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6A52" w:rsidRPr="00056A52" w:rsidRDefault="00056A52" w:rsidP="00056A52">
            <w:pPr>
              <w:pStyle w:val="Prrafodelista"/>
              <w:numPr>
                <w:ilvl w:val="0"/>
                <w:numId w:val="3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Cs/>
                <w:sz w:val="20"/>
                <w:szCs w:val="20"/>
                <w:lang w:val="es-ES"/>
              </w:rPr>
            </w:pPr>
            <w:r w:rsidRPr="00056A52"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>Estudiar la importancia del ciclo celular y los tipos de reproducción por medio del uso del microscopio y otros recursos tecnológicos para la compresión de la complejidad de los seres vivos.</w:t>
            </w:r>
          </w:p>
          <w:p w:rsidR="000525EB" w:rsidRPr="00056A52" w:rsidRDefault="00056A52" w:rsidP="000525EB">
            <w:pPr>
              <w:pStyle w:val="Prrafodelista"/>
              <w:numPr>
                <w:ilvl w:val="0"/>
                <w:numId w:val="3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Cs/>
                <w:i/>
                <w:sz w:val="18"/>
                <w:szCs w:val="18"/>
                <w:lang w:val="es-ES"/>
              </w:rPr>
            </w:pPr>
            <w:r w:rsidRPr="00056A52"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>Analizar la evolución tecnológica del microscopio y del telescopio, su aporte al desarrollo de la ciencia.</w:t>
            </w:r>
            <w:r w:rsidRPr="005A2638">
              <w:rPr>
                <w:rFonts w:ascii="Calibri" w:hAnsi="Calibri" w:cs="Calibri"/>
                <w:bCs/>
                <w:i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Default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6B1521" w:rsidTr="005C671E">
        <w:trPr>
          <w:trHeight w:val="287"/>
        </w:trPr>
        <w:tc>
          <w:tcPr>
            <w:tcW w:w="15357" w:type="dxa"/>
            <w:gridSpan w:val="2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B1521" w:rsidRPr="000A38B9" w:rsidRDefault="000A38B9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0525EB" w:rsidTr="005C671E">
        <w:trPr>
          <w:trHeight w:val="287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5EB" w:rsidRDefault="000525E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CRITERIOS DE EVALUACIÓN: </w:t>
            </w:r>
          </w:p>
          <w:p w:rsidR="000525EB" w:rsidRDefault="000525E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  <w:p w:rsidR="000525EB" w:rsidRDefault="000525E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  <w:p w:rsidR="000525EB" w:rsidRDefault="000525E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  <w:p w:rsidR="000525EB" w:rsidRDefault="000525E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1259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56A52" w:rsidRPr="00056A52" w:rsidRDefault="00056A52" w:rsidP="00056A52">
            <w:pPr>
              <w:pStyle w:val="Prrafodelista"/>
              <w:numPr>
                <w:ilvl w:val="0"/>
                <w:numId w:val="4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20"/>
                <w:lang w:val="es-ES"/>
              </w:rPr>
            </w:pPr>
            <w:r w:rsidRPr="00056A52"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>CE.CN.4.2. Ejemplifica la complejidad de los seres vivos (animales y vegetales) a partir de la diferenciación de células y tejidos que los conforman, la importancia del ciclo celular que desarrollan, los tipos de reproducción que ejecutan e identifica el aporte de la tecnología para el desarrollo de la ciencia.</w:t>
            </w:r>
          </w:p>
          <w:p w:rsidR="000525EB" w:rsidRDefault="000525EB" w:rsidP="000525E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</w:tc>
      </w:tr>
      <w:tr w:rsidR="006B1521" w:rsidTr="005C671E">
        <w:trPr>
          <w:trHeight w:val="382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Default="006B1521">
            <w:pPr>
              <w:jc w:val="both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</w:tc>
        <w:tc>
          <w:tcPr>
            <w:tcW w:w="638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F41CE" w:rsidRDefault="00C2189C" w:rsidP="000B3531">
            <w:pPr>
              <w:pStyle w:val="Prrafodelista"/>
              <w:numPr>
                <w:ilvl w:val="0"/>
                <w:numId w:val="10"/>
              </w:numPr>
              <w:jc w:val="both"/>
              <w:rPr>
                <w:rStyle w:val="Textoennegrita"/>
                <w:rFonts w:ascii="Calibri" w:hAnsi="Calibri"/>
                <w:b w:val="0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Style w:val="Textoennegrita"/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 xml:space="preserve">Fraternidad. </w:t>
            </w:r>
            <w:r>
              <w:rPr>
                <w:rStyle w:val="Textoennegrita"/>
                <w:rFonts w:ascii="Calibri" w:hAnsi="Calibri"/>
                <w:b w:val="0"/>
                <w:i/>
                <w:color w:val="000000"/>
                <w:sz w:val="20"/>
                <w:szCs w:val="20"/>
                <w:lang w:eastAsia="es-EC"/>
              </w:rPr>
              <w:t>Es tener sentido de hermandad, de grupo, en relación de interacción armónica, cordial y justa que favorece el crecimiento humano recíproco.</w:t>
            </w:r>
          </w:p>
          <w:p w:rsidR="004F41CE" w:rsidRPr="004F41CE" w:rsidRDefault="004F41CE" w:rsidP="004F41CE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F41CE">
              <w:rPr>
                <w:rFonts w:asciiTheme="minorHAnsi" w:hAnsiTheme="minorHAnsi" w:cs="Times"/>
                <w:b/>
                <w:bCs/>
                <w:i/>
                <w:sz w:val="20"/>
                <w:szCs w:val="20"/>
              </w:rPr>
              <w:t xml:space="preserve">Fe: </w:t>
            </w:r>
            <w:r w:rsidRPr="004F41CE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A través de la fe concebimos la acción educativa como una misión confiada por Dios que da sentido a la vida y al quehacer de todo lasallista.</w:t>
            </w:r>
          </w:p>
          <w:p w:rsidR="004F41CE" w:rsidRPr="004F41CE" w:rsidRDefault="004F41CE" w:rsidP="004F41CE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Theme="minorHAnsi" w:hAnsiTheme="minorHAnsi"/>
                <w:i/>
                <w:color w:val="000000" w:themeColor="text1"/>
                <w:sz w:val="20"/>
                <w:szCs w:val="20"/>
              </w:rPr>
            </w:pPr>
            <w:r w:rsidRPr="004F41CE">
              <w:rPr>
                <w:rFonts w:asciiTheme="minorHAnsi" w:hAnsiTheme="minorHAnsi" w:cs="Times"/>
                <w:b/>
                <w:bCs/>
                <w:i/>
                <w:sz w:val="20"/>
                <w:szCs w:val="20"/>
              </w:rPr>
              <w:t xml:space="preserve">Servicio: </w:t>
            </w:r>
            <w:r w:rsidRPr="004F41CE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Poner a disposición las propias capacidades y talentos para el desarrollo de acciones de beneficio común, superación de </w:t>
            </w:r>
            <w:r w:rsidRPr="004F41CE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lastRenderedPageBreak/>
              <w:t>dificultades, que permiten al lasallista comprometerse generosamente con espíritu de colaboración y ayuda para responder a las necesidades especialmente de los más vulnerables.</w:t>
            </w:r>
          </w:p>
          <w:p w:rsidR="004F41CE" w:rsidRPr="004F41CE" w:rsidRDefault="004F41CE" w:rsidP="004F41CE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F41CE">
              <w:rPr>
                <w:rFonts w:asciiTheme="minorHAnsi" w:hAnsiTheme="minorHAnsi" w:cs="Times"/>
                <w:b/>
                <w:bCs/>
                <w:i/>
                <w:sz w:val="20"/>
                <w:szCs w:val="20"/>
                <w:shd w:val="clear" w:color="auto" w:fill="FFFFFF"/>
              </w:rPr>
              <w:t>Justicia</w:t>
            </w:r>
            <w:r w:rsidRPr="004F41CE">
              <w:rPr>
                <w:rFonts w:asciiTheme="minorHAnsi" w:hAnsiTheme="minorHAnsi" w:cs="Times"/>
                <w:i/>
                <w:sz w:val="20"/>
                <w:szCs w:val="20"/>
                <w:shd w:val="clear" w:color="auto" w:fill="FFFFFF"/>
              </w:rPr>
              <w:t xml:space="preserve">: </w:t>
            </w:r>
            <w:r w:rsidRPr="004F41CE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Fomentar el respeto a la verdad, la coherencia y sinceridad, permitiéndonos vivir en un ambiente de paz y tranquilidad. Ser sensibles ante las situaciones de inequidad y desigualdad que se observa en el medio escolar, familiar y social, para cambiar esas realidades.  </w:t>
            </w:r>
          </w:p>
          <w:p w:rsidR="004F41CE" w:rsidRPr="004F41CE" w:rsidRDefault="004F41CE" w:rsidP="004F41CE">
            <w:pPr>
              <w:pStyle w:val="NormalWeb"/>
              <w:numPr>
                <w:ilvl w:val="0"/>
                <w:numId w:val="10"/>
              </w:numPr>
              <w:spacing w:line="360" w:lineRule="auto"/>
              <w:jc w:val="both"/>
              <w:rPr>
                <w:rFonts w:asciiTheme="minorHAnsi" w:eastAsiaTheme="minorHAnsi" w:hAnsiTheme="minorHAnsi"/>
                <w:i/>
                <w:color w:val="000000"/>
                <w:sz w:val="20"/>
                <w:szCs w:val="20"/>
                <w:lang w:eastAsia="en-US"/>
              </w:rPr>
            </w:pPr>
            <w:r w:rsidRPr="004F41CE">
              <w:rPr>
                <w:rFonts w:asciiTheme="minorHAnsi" w:hAnsiTheme="minorHAnsi" w:cs="Times"/>
                <w:b/>
                <w:bCs/>
                <w:i/>
                <w:sz w:val="20"/>
                <w:szCs w:val="20"/>
                <w:shd w:val="clear" w:color="auto" w:fill="FFFFFF"/>
              </w:rPr>
              <w:t>Compromiso:</w:t>
            </w:r>
            <w:r w:rsidRPr="004F41CE">
              <w:rPr>
                <w:rFonts w:asciiTheme="minorHAnsi" w:hAnsiTheme="minorHAnsi" w:cs="Times"/>
                <w:bCs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4F41CE">
              <w:rPr>
                <w:rFonts w:asciiTheme="minorHAnsi" w:eastAsiaTheme="minorHAnsi" w:hAnsiTheme="minorHAnsi"/>
                <w:i/>
                <w:color w:val="000000"/>
                <w:sz w:val="20"/>
                <w:szCs w:val="20"/>
                <w:lang w:eastAsia="en-US"/>
              </w:rPr>
              <w:t>Es involucrarse y apropiarse de las situaciones cotidianas, poniendo de manifiesto todas las capacidades personales y de grupo, para colaborar en la construcción de proyectos y acciones de beneficio común, con un alto sentido de responsabilidad.</w:t>
            </w:r>
          </w:p>
          <w:p w:rsidR="004F41CE" w:rsidRPr="004F41CE" w:rsidRDefault="004F41CE" w:rsidP="004F41CE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00" w:line="241" w:lineRule="atLeast"/>
              <w:jc w:val="both"/>
              <w:rPr>
                <w:rFonts w:asciiTheme="minorHAnsi" w:hAnsiTheme="minorHAnsi"/>
                <w:i/>
                <w:sz w:val="20"/>
                <w:szCs w:val="20"/>
                <w:lang w:val="es-ES"/>
              </w:rPr>
            </w:pPr>
            <w:r w:rsidRPr="004F41CE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s-ES"/>
              </w:rPr>
              <w:t xml:space="preserve">La interculturalidad </w:t>
            </w:r>
            <w:r w:rsidRPr="004F41CE">
              <w:rPr>
                <w:rFonts w:asciiTheme="minorHAnsi" w:eastAsiaTheme="minorHAnsi" w:hAnsiTheme="minorHAnsi"/>
                <w:i/>
                <w:color w:val="000000"/>
                <w:sz w:val="20"/>
                <w:szCs w:val="20"/>
                <w:lang w:eastAsia="en-US"/>
              </w:rPr>
              <w:t>El reconocimiento a la diversidad de manifestaciones étnico-culturales en las esferas local, regional, nacional y planetaria, desde una visión de respeto y valoración.</w:t>
            </w:r>
          </w:p>
          <w:p w:rsidR="00E464F5" w:rsidRPr="00E464F5" w:rsidRDefault="00C2189C" w:rsidP="004F41CE">
            <w:pPr>
              <w:pStyle w:val="Prrafodelista"/>
              <w:jc w:val="both"/>
              <w:rPr>
                <w:rStyle w:val="Textoennegrita"/>
                <w:rFonts w:ascii="Calibri" w:hAnsi="Calibri"/>
                <w:b w:val="0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Style w:val="Textoennegrita"/>
                <w:rFonts w:ascii="Calibri" w:hAnsi="Calibri"/>
                <w:b w:val="0"/>
                <w:i/>
                <w:color w:val="000000"/>
                <w:sz w:val="20"/>
                <w:szCs w:val="20"/>
                <w:lang w:eastAsia="es-EC"/>
              </w:rPr>
              <w:t xml:space="preserve"> </w:t>
            </w:r>
          </w:p>
          <w:p w:rsidR="006B1521" w:rsidRPr="004F41CE" w:rsidRDefault="000B3531" w:rsidP="000B3531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alibri" w:hAnsi="Calibri"/>
                <w:bCs/>
                <w:i/>
                <w:color w:val="31849B" w:themeColor="accent5" w:themeShade="BF"/>
                <w:sz w:val="20"/>
                <w:szCs w:val="20"/>
                <w:lang w:eastAsia="es-EC"/>
              </w:rPr>
            </w:pPr>
            <w:r w:rsidRPr="004F41CE">
              <w:rPr>
                <w:rFonts w:ascii="Calibri" w:hAnsi="Calibri"/>
                <w:b/>
                <w:bCs/>
                <w:i/>
                <w:color w:val="31849B" w:themeColor="accent5" w:themeShade="BF"/>
                <w:sz w:val="20"/>
                <w:szCs w:val="20"/>
                <w:lang w:eastAsia="es-EC"/>
              </w:rPr>
              <w:t>Protección del medio ambiente</w:t>
            </w:r>
            <w:r w:rsidRPr="004F41CE">
              <w:rPr>
                <w:rFonts w:ascii="Calibri" w:hAnsi="Calibri"/>
                <w:bCs/>
                <w:i/>
                <w:color w:val="31849B" w:themeColor="accent5" w:themeShade="BF"/>
                <w:sz w:val="20"/>
                <w:szCs w:val="20"/>
                <w:lang w:eastAsia="es-EC"/>
              </w:rPr>
              <w:t>. La interpretación de los problemas medio ambientales y sus implicaciones en la supervivencia de las especies, la interrelación del ser humano con la naturaleza y las estrategias par</w:t>
            </w:r>
            <w:r w:rsidR="00E24C2F">
              <w:rPr>
                <w:rFonts w:ascii="Calibri" w:hAnsi="Calibri"/>
                <w:bCs/>
                <w:i/>
                <w:color w:val="31849B" w:themeColor="accent5" w:themeShade="BF"/>
                <w:sz w:val="20"/>
                <w:szCs w:val="20"/>
                <w:lang w:eastAsia="es-EC"/>
              </w:rPr>
              <w:t>a su conservación y protección.</w:t>
            </w:r>
          </w:p>
          <w:p w:rsidR="000B3531" w:rsidRPr="00E464F5" w:rsidRDefault="000B3531" w:rsidP="00E464F5">
            <w:pPr>
              <w:ind w:left="360"/>
              <w:jc w:val="both"/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6B152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lastRenderedPageBreak/>
              <w:t xml:space="preserve">PERIODOS: </w:t>
            </w:r>
          </w:p>
        </w:tc>
        <w:tc>
          <w:tcPr>
            <w:tcW w:w="1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B1521" w:rsidRPr="00056A52" w:rsidRDefault="001A5C53" w:rsidP="00056A52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20</w:t>
            </w:r>
          </w:p>
        </w:tc>
        <w:tc>
          <w:tcPr>
            <w:tcW w:w="19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Default="00B67D3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SEMANAS</w:t>
            </w:r>
            <w:r w:rsidR="006B152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: </w:t>
            </w:r>
          </w:p>
          <w:p w:rsidR="001A5C53" w:rsidRDefault="001A5C5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  <w:p w:rsidR="001A5C53" w:rsidRDefault="001A5C5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1A5C53">
            <w:pPr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  <w:t>5</w:t>
            </w:r>
          </w:p>
        </w:tc>
      </w:tr>
      <w:tr w:rsidR="00B83E77" w:rsidTr="007B7733">
        <w:trPr>
          <w:trHeight w:val="423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lastRenderedPageBreak/>
              <w:t>DESTREZAS CON CRITERIOS DE DESEMPEÑO A SER DESARROLLADAS: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67D3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1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67D3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31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82" w:rsidRDefault="00BD428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EVALUACIÓ</w:t>
            </w:r>
            <w:r w:rsidR="000525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N </w:t>
            </w:r>
          </w:p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454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</w:t>
            </w:r>
            <w:r w:rsidR="00AC338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ades de evaluación/ Técnicas / I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nstrumentos </w:t>
            </w:r>
          </w:p>
        </w:tc>
      </w:tr>
      <w:tr w:rsidR="004542C5" w:rsidTr="007B7733">
        <w:trPr>
          <w:trHeight w:val="375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42C5" w:rsidRDefault="004542C5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4542C5" w:rsidRDefault="004542C5" w:rsidP="00056A52">
            <w:pPr>
              <w:pStyle w:val="Prrafodelista"/>
              <w:numPr>
                <w:ilvl w:val="0"/>
                <w:numId w:val="6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56A5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CN.4.1.6.</w:t>
            </w:r>
            <w:r w:rsidRPr="00056A5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el proceso del ciclo celular e investigar experimentalmente los ciclos celulares mitótico y meiótico, describirlos y establecer su importancia en la proliferación </w:t>
            </w:r>
            <w:r w:rsidRPr="00056A5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celular y en la formación de gametos.</w:t>
            </w:r>
          </w:p>
          <w:p w:rsidR="004542C5" w:rsidRPr="00056A52" w:rsidRDefault="004542C5" w:rsidP="00056A52">
            <w:pPr>
              <w:pStyle w:val="Prrafodelista"/>
              <w:numPr>
                <w:ilvl w:val="0"/>
                <w:numId w:val="6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F46E3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CN.4.5.1.</w:t>
            </w:r>
            <w:r w:rsidRPr="007A6AB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Indagar el proceso de desarrollo tecnológico del microscopio y del telescopio y analizar el aporte al desarrollo de la ciencia y la tecnologí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a.</w:t>
            </w:r>
          </w:p>
          <w:p w:rsidR="004542C5" w:rsidRPr="00056A52" w:rsidRDefault="004542C5" w:rsidP="00056A52">
            <w:pPr>
              <w:tabs>
                <w:tab w:val="clear" w:pos="708"/>
                <w:tab w:val="right" w:pos="2622"/>
              </w:tabs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542C5" w:rsidRPr="006E5D22" w:rsidRDefault="004542C5" w:rsidP="00D2439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u w:val="single"/>
                <w:lang w:val="es-ES"/>
              </w:rPr>
            </w:pPr>
            <w:r w:rsidRPr="006E5D22">
              <w:rPr>
                <w:rFonts w:ascii="Calibri" w:hAnsi="Calibri" w:cs="Calibri"/>
                <w:bCs/>
                <w:sz w:val="18"/>
                <w:szCs w:val="18"/>
                <w:u w:val="single"/>
                <w:lang w:val="es-ES"/>
              </w:rPr>
              <w:lastRenderedPageBreak/>
              <w:t>Método heurístico (mitosis – meiosis):</w:t>
            </w:r>
          </w:p>
          <w:p w:rsidR="004542C5" w:rsidRPr="006E5D22" w:rsidRDefault="004542C5" w:rsidP="00D24392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Observación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</w:p>
          <w:p w:rsidR="004542C5" w:rsidRDefault="004542C5" w:rsidP="00734DD1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Observar el proceso mitosis - meiosis y describir fenómenos y ciclos</w:t>
            </w:r>
            <w:r w:rsidR="00877B3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mediante un video. </w:t>
            </w:r>
          </w:p>
          <w:p w:rsidR="004542C5" w:rsidRPr="00D24392" w:rsidRDefault="004542C5" w:rsidP="00D2439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4542C5" w:rsidRPr="006E5D22" w:rsidRDefault="004542C5" w:rsidP="00D24392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Experimentación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</w:p>
          <w:p w:rsidR="004542C5" w:rsidRDefault="004542C5" w:rsidP="00734DD1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 xml:space="preserve">Realizar  una maqueta con material  reciclado que conste con las etapas de la mitosis y la meiosis respectivamente </w:t>
            </w:r>
          </w:p>
          <w:p w:rsidR="005C671E" w:rsidRPr="005C671E" w:rsidRDefault="005C671E" w:rsidP="005C671E">
            <w:pPr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Presentación de las maquetas por medio de una exposición oral y un informe escrito por grupos.</w:t>
            </w:r>
          </w:p>
          <w:p w:rsidR="004542C5" w:rsidRDefault="004542C5" w:rsidP="005C671E">
            <w:pPr>
              <w:pStyle w:val="Prrafodelista"/>
              <w:numPr>
                <w:ilvl w:val="0"/>
                <w:numId w:val="7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Comparación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</w:p>
          <w:p w:rsidR="005C671E" w:rsidRPr="005C671E" w:rsidRDefault="005C671E" w:rsidP="005C671E">
            <w:pPr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Elaboración de muestras biológicas con raíz de cebolla para la comparación de la mitosis y la meiosis entre célula vegetal y célula animal.</w:t>
            </w:r>
          </w:p>
          <w:p w:rsidR="004542C5" w:rsidRPr="006E5D22" w:rsidRDefault="004542C5" w:rsidP="00D24392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Generalización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</w:p>
          <w:p w:rsidR="004542C5" w:rsidRDefault="004542C5" w:rsidP="00D24392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Inferir  conclusiones y v</w:t>
            </w:r>
            <w:r w:rsidRPr="00B4692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alorar la importancia del conocimiento verificado</w:t>
            </w:r>
            <w:r w:rsidR="005C671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por medio de un taller escrito en clase sobre las diferencias y semejanzas entre mitosis y meiosis</w:t>
            </w:r>
            <w:r w:rsidRPr="00B4692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. </w:t>
            </w:r>
          </w:p>
          <w:p w:rsidR="004542C5" w:rsidRPr="00D24392" w:rsidRDefault="004542C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93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4542C5" w:rsidRPr="00E2220C" w:rsidRDefault="004542C5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E2220C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lastRenderedPageBreak/>
              <w:t xml:space="preserve">Video mitosis – meiosis  </w:t>
            </w:r>
            <w:hyperlink r:id="rId8" w:history="1">
              <w:r w:rsidRPr="00E2220C">
                <w:rPr>
                  <w:rStyle w:val="Hipervnculo"/>
                  <w:rFonts w:ascii="Calibri" w:hAnsi="Calibri"/>
                  <w:sz w:val="18"/>
                  <w:szCs w:val="18"/>
                  <w:lang w:eastAsia="es-EC"/>
                </w:rPr>
                <w:t>https://www.youtube.com/watch?v=tYDgGgSGQuQ</w:t>
              </w:r>
            </w:hyperlink>
          </w:p>
          <w:p w:rsidR="004542C5" w:rsidRPr="00E2220C" w:rsidRDefault="004542C5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4542C5" w:rsidRDefault="004542C5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E2220C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Gráficos de los procesos del ci</w:t>
            </w:r>
            <w:r w:rsidR="005C671E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clo celular.</w:t>
            </w:r>
          </w:p>
          <w:p w:rsidR="007B7733" w:rsidRDefault="007B773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5C671E" w:rsidRPr="007B7733" w:rsidRDefault="005C671E">
            <w:pPr>
              <w:rPr>
                <w:rFonts w:ascii="Calibri" w:hAnsi="Calibri"/>
                <w:color w:val="000000"/>
                <w:sz w:val="18"/>
                <w:szCs w:val="18"/>
                <w:u w:val="single"/>
                <w:lang w:eastAsia="es-EC"/>
              </w:rPr>
            </w:pPr>
            <w:r w:rsidRPr="007B7733">
              <w:rPr>
                <w:rFonts w:ascii="Calibri" w:hAnsi="Calibri"/>
                <w:color w:val="000000"/>
                <w:sz w:val="18"/>
                <w:szCs w:val="18"/>
                <w:u w:val="single"/>
                <w:lang w:eastAsia="es-EC"/>
              </w:rPr>
              <w:lastRenderedPageBreak/>
              <w:t>Maqueta:</w:t>
            </w:r>
          </w:p>
          <w:p w:rsidR="005C671E" w:rsidRPr="00E2220C" w:rsidRDefault="005C671E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 xml:space="preserve">Objetos reciclados, </w:t>
            </w:r>
            <w:r w:rsidR="001A2A2C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plastilina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, pintura, etc.</w:t>
            </w:r>
          </w:p>
          <w:p w:rsidR="004542C5" w:rsidRPr="00E2220C" w:rsidRDefault="004542C5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4542C5" w:rsidRPr="00E2220C" w:rsidRDefault="004542C5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E2220C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 xml:space="preserve">Hoja a cuadros tamaño INEN </w:t>
            </w:r>
          </w:p>
          <w:p w:rsidR="004542C5" w:rsidRPr="00E2220C" w:rsidRDefault="004542C5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7B7733" w:rsidRPr="007B7733" w:rsidRDefault="007B7733">
            <w:pPr>
              <w:rPr>
                <w:rFonts w:ascii="Calibri" w:hAnsi="Calibri"/>
                <w:color w:val="000000"/>
                <w:sz w:val="18"/>
                <w:szCs w:val="18"/>
                <w:u w:val="single"/>
                <w:lang w:eastAsia="es-EC"/>
              </w:rPr>
            </w:pPr>
            <w:r w:rsidRPr="007B7733">
              <w:rPr>
                <w:rFonts w:ascii="Calibri" w:hAnsi="Calibri"/>
                <w:color w:val="000000"/>
                <w:sz w:val="18"/>
                <w:szCs w:val="18"/>
                <w:u w:val="single"/>
                <w:lang w:eastAsia="es-EC"/>
              </w:rPr>
              <w:t xml:space="preserve">Laboratorio </w:t>
            </w:r>
          </w:p>
          <w:p w:rsidR="000B3531" w:rsidRDefault="007B773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Muestras biológicas</w:t>
            </w:r>
          </w:p>
          <w:p w:rsidR="007B7733" w:rsidRDefault="007B773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Gotero</w:t>
            </w:r>
          </w:p>
          <w:p w:rsidR="007B7733" w:rsidRDefault="007B773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Papel milimetrado</w:t>
            </w:r>
          </w:p>
          <w:p w:rsidR="007B7733" w:rsidRDefault="007B773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 xml:space="preserve">Agujas de </w:t>
            </w:r>
            <w:r w:rsidR="001A2A2C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disección</w:t>
            </w:r>
          </w:p>
          <w:p w:rsidR="007B7733" w:rsidRDefault="007B773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Pinzas</w:t>
            </w:r>
          </w:p>
          <w:p w:rsidR="007B7733" w:rsidRDefault="007B7733" w:rsidP="007B773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Equipos de laboratorio</w:t>
            </w:r>
          </w:p>
          <w:p w:rsidR="000B3531" w:rsidRDefault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0B3531" w:rsidRDefault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Libros</w:t>
            </w:r>
          </w:p>
          <w:p w:rsidR="000B3531" w:rsidRDefault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0B3531" w:rsidRDefault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Medios audiovisuales</w:t>
            </w:r>
          </w:p>
          <w:p w:rsidR="004542C5" w:rsidRPr="00734DD1" w:rsidRDefault="004542C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161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right w:val="nil"/>
            </w:tcBorders>
            <w:vAlign w:val="center"/>
          </w:tcPr>
          <w:p w:rsidR="004542C5" w:rsidRPr="00D24392" w:rsidRDefault="004542C5" w:rsidP="00D24392">
            <w:pPr>
              <w:pStyle w:val="Prrafodelista"/>
              <w:numPr>
                <w:ilvl w:val="0"/>
                <w:numId w:val="4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D2439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 xml:space="preserve">I.CN.4.2.3. Explica el ciclo celular de diferentes tipos de células, su importancia para la formación de tejidos animales, tejidos vegetales y gametos e identifica la contribución tecnológica al conocimiento de la estructura y procesos que cumplen los seres vivos. (J3, I2) </w:t>
            </w:r>
          </w:p>
          <w:p w:rsidR="004542C5" w:rsidRPr="00D24392" w:rsidRDefault="004542C5" w:rsidP="00D24392">
            <w:pPr>
              <w:pStyle w:val="Prrafodelista"/>
              <w:numPr>
                <w:ilvl w:val="0"/>
                <w:numId w:val="4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D2439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I.CN.4.2.4. Diferencia la reproducción sexual de la asexual y determina la importancia para la supervivencia de diferentes especies. (J.3., S.1.)</w:t>
            </w:r>
          </w:p>
          <w:p w:rsidR="004542C5" w:rsidRPr="00056A52" w:rsidRDefault="004542C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45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9B7" w:rsidRPr="00032FBB" w:rsidRDefault="00C959B7" w:rsidP="00283D3A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lastRenderedPageBreak/>
              <w:t xml:space="preserve">Técnica: </w:t>
            </w:r>
          </w:p>
          <w:p w:rsidR="00C959B7" w:rsidRPr="00032FBB" w:rsidRDefault="00C959B7" w:rsidP="00283D3A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 xml:space="preserve">Observación </w:t>
            </w:r>
          </w:p>
          <w:p w:rsidR="00C959B7" w:rsidRPr="00032FBB" w:rsidRDefault="00C959B7" w:rsidP="00283D3A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Instrumento: </w:t>
            </w:r>
          </w:p>
          <w:p w:rsidR="0071298A" w:rsidRDefault="00C959B7" w:rsidP="00283D3A">
            <w:pPr>
              <w:pStyle w:val="Pa10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Explica a través de un organizador gráfico el ciclo celular.</w:t>
            </w:r>
          </w:p>
          <w:p w:rsidR="00283D3A" w:rsidRPr="00283D3A" w:rsidRDefault="00283D3A" w:rsidP="00283D3A">
            <w:pPr>
              <w:pStyle w:val="Pa10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Style w:val="A4"/>
                <w:rFonts w:asciiTheme="minorHAnsi" w:hAnsiTheme="minorHAnsi" w:cstheme="minorHAnsi"/>
              </w:rPr>
              <w:t>Identificación de gráficos.</w:t>
            </w:r>
          </w:p>
          <w:p w:rsidR="00C959B7" w:rsidRPr="00032FBB" w:rsidRDefault="001A2A2C" w:rsidP="00283D3A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</w:rPr>
              <w:t>Evaluaciones</w:t>
            </w:r>
          </w:p>
          <w:p w:rsidR="007B7733" w:rsidRDefault="0071298A" w:rsidP="00283D3A">
            <w:pPr>
              <w:pStyle w:val="Pa10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Lecciones escritas</w:t>
            </w:r>
            <w:r w:rsidR="007B7733">
              <w:rPr>
                <w:rStyle w:val="A4"/>
                <w:rFonts w:asciiTheme="minorHAnsi" w:hAnsiTheme="minorHAnsi" w:cstheme="minorHAnsi"/>
              </w:rPr>
              <w:t xml:space="preserve"> después de cada tema desarrollado </w:t>
            </w:r>
          </w:p>
          <w:p w:rsidR="007B7733" w:rsidRDefault="007B7733" w:rsidP="00283D3A">
            <w:pPr>
              <w:pStyle w:val="Pa10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(10 puntos)</w:t>
            </w:r>
          </w:p>
          <w:p w:rsidR="00C42B0E" w:rsidRPr="00C42B0E" w:rsidRDefault="00C42B0E" w:rsidP="00C42B0E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lastRenderedPageBreak/>
              <w:t>Prueba de opción múltiple sobre mitosis – meiosis – reproducción asexual. (10 puntos)</w:t>
            </w:r>
          </w:p>
          <w:p w:rsidR="007B7733" w:rsidRDefault="007B7733" w:rsidP="007B7733">
            <w:pPr>
              <w:rPr>
                <w:rFonts w:asciiTheme="minorHAnsi" w:hAnsiTheme="minorHAnsi"/>
                <w:b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s-MX"/>
              </w:rPr>
              <w:t>Tareas</w:t>
            </w:r>
          </w:p>
          <w:p w:rsidR="007B7733" w:rsidRDefault="007B7733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>Gráfico de la célula y sus partes ( 10 puntos)</w:t>
            </w:r>
          </w:p>
          <w:p w:rsidR="00C42B0E" w:rsidRDefault="00C42B0E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 xml:space="preserve">Libro. </w:t>
            </w:r>
            <w:proofErr w:type="spellStart"/>
            <w:r>
              <w:rPr>
                <w:rFonts w:asciiTheme="minorHAnsi" w:hAnsiTheme="minorHAnsi"/>
                <w:sz w:val="16"/>
                <w:szCs w:val="16"/>
                <w:lang w:val="es-MX"/>
              </w:rPr>
              <w:t>Pag</w:t>
            </w:r>
            <w:proofErr w:type="spellEnd"/>
            <w:r>
              <w:rPr>
                <w:rFonts w:asciiTheme="minorHAnsi" w:hAnsiTheme="minorHAnsi"/>
                <w:sz w:val="16"/>
                <w:szCs w:val="16"/>
                <w:lang w:val="es-MX"/>
              </w:rPr>
              <w:t xml:space="preserve"> 18, 19, 24 (10 puntos)</w:t>
            </w:r>
          </w:p>
          <w:p w:rsidR="00C42B0E" w:rsidRDefault="00C42B0E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</w:p>
          <w:p w:rsidR="007B7733" w:rsidRDefault="007B7733" w:rsidP="007B7733">
            <w:pPr>
              <w:rPr>
                <w:rFonts w:asciiTheme="minorHAnsi" w:hAnsiTheme="minorHAnsi"/>
                <w:b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s-MX"/>
              </w:rPr>
              <w:t>Trabajo individual</w:t>
            </w:r>
          </w:p>
          <w:p w:rsidR="007B7733" w:rsidRDefault="00C42B0E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>Taller en clase sobre la mitosis y meiosis, organización de gráficos para cada una de las fases. (10 puntos)</w:t>
            </w:r>
          </w:p>
          <w:p w:rsidR="00C42B0E" w:rsidRDefault="00C42B0E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</w:p>
          <w:p w:rsidR="00C42B0E" w:rsidRDefault="00C42B0E" w:rsidP="007B7733">
            <w:pPr>
              <w:rPr>
                <w:rFonts w:asciiTheme="minorHAnsi" w:hAnsiTheme="minorHAnsi"/>
                <w:b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s-MX"/>
              </w:rPr>
              <w:t>Trabajo grupal</w:t>
            </w:r>
          </w:p>
          <w:p w:rsidR="00C42B0E" w:rsidRDefault="001A2A2C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>Exposición</w:t>
            </w:r>
            <w:r w:rsidR="00C42B0E">
              <w:rPr>
                <w:rFonts w:asciiTheme="minorHAnsi" w:hAnsiTheme="minorHAnsi"/>
                <w:sz w:val="16"/>
                <w:szCs w:val="16"/>
                <w:lang w:val="es-MX"/>
              </w:rPr>
              <w:t xml:space="preserve"> oral </w:t>
            </w:r>
            <w:r>
              <w:rPr>
                <w:rFonts w:asciiTheme="minorHAnsi" w:hAnsiTheme="minorHAnsi"/>
                <w:sz w:val="16"/>
                <w:szCs w:val="16"/>
                <w:lang w:val="es-MX"/>
              </w:rPr>
              <w:t>(10 puntos)</w:t>
            </w:r>
          </w:p>
          <w:p w:rsidR="00C42B0E" w:rsidRPr="00C42B0E" w:rsidRDefault="00C42B0E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>Informe escrito</w:t>
            </w:r>
            <w:r w:rsidR="001A2A2C">
              <w:rPr>
                <w:rFonts w:asciiTheme="minorHAnsi" w:hAnsiTheme="minorHAnsi"/>
                <w:sz w:val="16"/>
                <w:szCs w:val="16"/>
                <w:lang w:val="es-MX"/>
              </w:rPr>
              <w:t xml:space="preserve"> grupal (10 puntos)</w:t>
            </w:r>
          </w:p>
          <w:p w:rsidR="00C959B7" w:rsidRPr="00032FBB" w:rsidRDefault="0071298A" w:rsidP="001A2A2C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C959B7" w:rsidRPr="00032FBB" w:rsidRDefault="00C959B7" w:rsidP="00283D3A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Criterios de evaluación: </w:t>
            </w:r>
          </w:p>
          <w:p w:rsidR="0071298A" w:rsidRDefault="0071298A" w:rsidP="00283D3A">
            <w:pPr>
              <w:pStyle w:val="Pa15"/>
              <w:spacing w:before="100"/>
              <w:ind w:hanging="100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Para evaluación de actitudes:</w:t>
            </w:r>
          </w:p>
          <w:p w:rsidR="0071298A" w:rsidRDefault="00C959B7" w:rsidP="00283D3A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Puntualidad </w:t>
            </w:r>
            <w:r w:rsidR="001A2A2C"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71298A" w:rsidRDefault="00C959B7" w:rsidP="00283D3A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Entusiasmo </w:t>
            </w:r>
            <w:r w:rsidR="001A2A2C"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71298A" w:rsidRDefault="00C959B7" w:rsidP="00283D3A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Respeto a las opiniones de los demás </w:t>
            </w:r>
            <w:r w:rsidR="001A2A2C"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1A2A2C" w:rsidRDefault="00C959B7" w:rsidP="00283D3A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Responsabilidad en el trabajo en equipo 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71298A" w:rsidRDefault="001A2A2C" w:rsidP="001A2A2C">
            <w:pPr>
              <w:pStyle w:val="Pa15"/>
              <w:spacing w:before="100"/>
              <w:ind w:left="501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71298A" w:rsidRPr="0071298A" w:rsidRDefault="00C959B7" w:rsidP="00283D3A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>Creatividad en el trabajo en equipo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(2 puntos)</w:t>
            </w:r>
          </w:p>
          <w:p w:rsidR="0071298A" w:rsidRDefault="0071298A" w:rsidP="00283D3A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Para evaluar el escrito: </w:t>
            </w:r>
          </w:p>
          <w:p w:rsidR="0071298A" w:rsidRPr="0071298A" w:rsidRDefault="0071298A" w:rsidP="00283D3A">
            <w:pPr>
              <w:pStyle w:val="Pa10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>Separación correcta de letras, palabras y párrafos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(2 puntos)</w:t>
            </w:r>
            <w:r w:rsidRPr="00032FBB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71298A" w:rsidRPr="0071298A" w:rsidRDefault="0071298A" w:rsidP="00283D3A">
            <w:pPr>
              <w:pStyle w:val="Pa10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>Uso del punto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(2 puntos)</w:t>
            </w:r>
          </w:p>
          <w:p w:rsidR="0071298A" w:rsidRDefault="0071298A" w:rsidP="00283D3A">
            <w:pPr>
              <w:pStyle w:val="Pa11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A4"/>
                <w:rFonts w:asciiTheme="minorHAnsi" w:hAnsiTheme="minorHAnsi" w:cstheme="minorHAnsi"/>
              </w:rPr>
              <w:t>Uso de conectores lógicos</w:t>
            </w:r>
            <w:r w:rsidRPr="00032FBB">
              <w:rPr>
                <w:rStyle w:val="A4"/>
                <w:rFonts w:asciiTheme="minorHAnsi" w:hAnsiTheme="minorHAnsi" w:cstheme="minorHAnsi"/>
              </w:rPr>
              <w:t xml:space="preserve"> </w:t>
            </w:r>
            <w:r w:rsidR="001A2A2C"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71298A" w:rsidRDefault="0071298A" w:rsidP="00283D3A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Empleo de letra legible  </w:t>
            </w:r>
            <w:r w:rsidR="001A2A2C"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0B3531" w:rsidRDefault="0071298A" w:rsidP="000B3531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>Orden y limpieza en los escritos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(2 puntos)</w:t>
            </w:r>
          </w:p>
          <w:p w:rsidR="000B3531" w:rsidRDefault="000B3531" w:rsidP="000B3531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Para evaluar la expresión oral: </w:t>
            </w:r>
          </w:p>
          <w:p w:rsidR="000B3531" w:rsidRPr="00032FBB" w:rsidRDefault="000B3531" w:rsidP="000B3531">
            <w:pPr>
              <w:pStyle w:val="Pa10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>Articular y pronunciar correctamente las palabras.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(2 puntos)</w:t>
            </w:r>
            <w:r w:rsidRPr="00032FBB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0B3531" w:rsidRDefault="000B3531" w:rsidP="000B3531">
            <w:pPr>
              <w:pStyle w:val="Pa11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>Aprovecha</w:t>
            </w:r>
            <w:r w:rsidRPr="00032FBB">
              <w:rPr>
                <w:rStyle w:val="A4"/>
                <w:rFonts w:asciiTheme="minorHAnsi" w:hAnsiTheme="minorHAnsi" w:cstheme="minorHAnsi"/>
              </w:rPr>
              <w:softHyphen/>
              <w:t>miento del tiempo para decir todo lo que sea nece</w:t>
            </w:r>
            <w:r w:rsidRPr="00032FBB">
              <w:rPr>
                <w:rStyle w:val="A4"/>
                <w:rFonts w:asciiTheme="minorHAnsi" w:hAnsiTheme="minorHAnsi" w:cstheme="minorHAnsi"/>
              </w:rPr>
              <w:softHyphen/>
              <w:t xml:space="preserve">sario. </w:t>
            </w:r>
            <w:r w:rsidR="001A2A2C"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1A2A2C" w:rsidRPr="001A2A2C" w:rsidRDefault="000B3531" w:rsidP="000B3531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0B3531">
              <w:rPr>
                <w:rStyle w:val="A4"/>
                <w:rFonts w:asciiTheme="minorHAnsi" w:hAnsiTheme="minorHAnsi" w:cstheme="minorHAnsi"/>
              </w:rPr>
              <w:t>Eliminación de muletillas de sus expresio</w:t>
            </w:r>
            <w:r w:rsidRPr="000B3531">
              <w:rPr>
                <w:rStyle w:val="A4"/>
                <w:rFonts w:asciiTheme="minorHAnsi" w:hAnsiTheme="minorHAnsi" w:cstheme="minorHAnsi"/>
              </w:rPr>
              <w:softHyphen/>
              <w:t>nes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0B3531" w:rsidRPr="000B3531" w:rsidRDefault="001A2A2C" w:rsidP="001A2A2C">
            <w:pPr>
              <w:pStyle w:val="Pa11"/>
              <w:ind w:left="501"/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1A2A2C" w:rsidRDefault="000B3531" w:rsidP="000B3531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</w:rPr>
            </w:pPr>
            <w:r w:rsidRPr="000B3531">
              <w:rPr>
                <w:rStyle w:val="A4"/>
                <w:rFonts w:asciiTheme="minorHAnsi" w:hAnsiTheme="minorHAnsi" w:cstheme="minorHAnsi"/>
              </w:rPr>
              <w:t xml:space="preserve"> Utilización de códigos no verbales adecuados.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0B3531" w:rsidRDefault="001A2A2C" w:rsidP="001A2A2C">
            <w:pPr>
              <w:pStyle w:val="Pa11"/>
              <w:ind w:left="501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542C5" w:rsidRPr="001A2A2C" w:rsidRDefault="001A2A2C" w:rsidP="001A2A2C">
            <w:pPr>
              <w:pStyle w:val="Prrafodelista"/>
              <w:numPr>
                <w:ilvl w:val="0"/>
                <w:numId w:val="7"/>
              </w:numPr>
              <w:rPr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 xml:space="preserve">Sigue un orden lógico en las ideas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</w:tc>
      </w:tr>
      <w:tr w:rsidR="004542C5" w:rsidTr="007B7733">
        <w:trPr>
          <w:trHeight w:val="351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42C5" w:rsidRPr="00056A52" w:rsidRDefault="004542C5" w:rsidP="00056A52">
            <w:pPr>
              <w:pStyle w:val="Prrafodelista"/>
              <w:numPr>
                <w:ilvl w:val="0"/>
                <w:numId w:val="6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56A5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lastRenderedPageBreak/>
              <w:t>CN.4.1.8.</w:t>
            </w:r>
            <w:r w:rsidRPr="00056A5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Usar modelos y describir la reproducción sexual en los seres vivos y </w:t>
            </w:r>
            <w:r w:rsidRPr="00056A5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deducir su importancia para la supervivencia de la especie</w:t>
            </w:r>
          </w:p>
          <w:p w:rsidR="004542C5" w:rsidRPr="00056A52" w:rsidRDefault="004542C5" w:rsidP="00056A52">
            <w:pPr>
              <w:pStyle w:val="Prrafodelista"/>
              <w:numPr>
                <w:ilvl w:val="0"/>
                <w:numId w:val="6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56A5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CN.4.1.9</w:t>
            </w:r>
            <w:r w:rsidRPr="00056A5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 Usar modelos y describir la reproducción asexual en los seres vivos, identificar sus tipos y deducir su importancia para la supervivencia de la especie.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542C5" w:rsidRPr="006E5D22" w:rsidRDefault="004542C5" w:rsidP="00D2439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u w:val="single"/>
                <w:lang w:val="es-ES"/>
              </w:rPr>
            </w:pPr>
            <w:r w:rsidRPr="006E5D22">
              <w:rPr>
                <w:rFonts w:ascii="Calibri" w:hAnsi="Calibri" w:cs="Calibri"/>
                <w:bCs/>
                <w:sz w:val="18"/>
                <w:szCs w:val="18"/>
                <w:u w:val="single"/>
                <w:lang w:val="es-ES"/>
              </w:rPr>
              <w:lastRenderedPageBreak/>
              <w:t xml:space="preserve">Método del libro abierto o de interpretación (reproducción sexual y asexual): </w:t>
            </w:r>
          </w:p>
          <w:p w:rsidR="004542C5" w:rsidRPr="006E5D22" w:rsidRDefault="004542C5" w:rsidP="00D24392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lastRenderedPageBreak/>
              <w:t>Organización:</w:t>
            </w:r>
          </w:p>
          <w:p w:rsidR="004542C5" w:rsidRDefault="004542C5" w:rsidP="00D24392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Delimitación de contenidos de aprendizaje</w:t>
            </w:r>
            <w:r w:rsidR="001A2A2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. </w:t>
            </w:r>
          </w:p>
          <w:p w:rsidR="001A2A2C" w:rsidRDefault="001A2A2C" w:rsidP="00D24392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Búsqueda de artículos científicos por medio de Google académico.</w:t>
            </w:r>
          </w:p>
          <w:p w:rsidR="004542C5" w:rsidRPr="00884168" w:rsidRDefault="004542C5" w:rsidP="00884168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Selección de recursos biblio</w:t>
            </w:r>
            <w:r w:rsidR="0088416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gráficos y elaboración de resúmenes previos a la clase.</w:t>
            </w:r>
          </w:p>
          <w:p w:rsidR="004542C5" w:rsidRDefault="004542C5" w:rsidP="00D24392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Elaboración de cuestionarios para la orientación del trabajo</w:t>
            </w:r>
          </w:p>
          <w:p w:rsidR="004542C5" w:rsidRPr="006E5D22" w:rsidRDefault="004542C5" w:rsidP="00D24392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Ejecución:</w:t>
            </w:r>
          </w:p>
          <w:p w:rsidR="004542C5" w:rsidRPr="00D24392" w:rsidRDefault="00884168" w:rsidP="00D24392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Los estudiantes realizarán un gráfico sobre la espermatogénesis y la ovogénesis respectivamente, posterior a la clase magistral impartida por el docente.</w:t>
            </w:r>
          </w:p>
        </w:tc>
        <w:tc>
          <w:tcPr>
            <w:tcW w:w="193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4542C5" w:rsidRDefault="004542C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lastRenderedPageBreak/>
              <w:t>Pag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 Web guía. </w:t>
            </w:r>
            <w:hyperlink r:id="rId9" w:history="1">
              <w:r w:rsidRPr="00DA2E60">
                <w:rPr>
                  <w:rStyle w:val="Hipervnculo"/>
                  <w:rFonts w:ascii="Calibri" w:hAnsi="Calibri"/>
                  <w:sz w:val="20"/>
                  <w:szCs w:val="20"/>
                  <w:lang w:eastAsia="es-EC"/>
                </w:rPr>
                <w:t>http://recursostic.educacion.es/ciencias/pr</w:t>
              </w:r>
              <w:r w:rsidRPr="00DA2E60">
                <w:rPr>
                  <w:rStyle w:val="Hipervnculo"/>
                  <w:rFonts w:ascii="Calibri" w:hAnsi="Calibri"/>
                  <w:sz w:val="20"/>
                  <w:szCs w:val="20"/>
                  <w:lang w:eastAsia="es-EC"/>
                </w:rPr>
                <w:lastRenderedPageBreak/>
                <w:t>oyectobiologia/web/bachillerato/primero/biologia/ud05/01_05_04_02_03.html</w:t>
              </w:r>
            </w:hyperlink>
          </w:p>
          <w:p w:rsidR="004542C5" w:rsidRDefault="004542C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Artículo científico</w:t>
            </w:r>
          </w:p>
          <w:p w:rsidR="004542C5" w:rsidRDefault="00F33066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hyperlink r:id="rId10" w:history="1">
              <w:r w:rsidR="004542C5" w:rsidRPr="00DA2E60">
                <w:rPr>
                  <w:rStyle w:val="Hipervnculo"/>
                  <w:rFonts w:ascii="Calibri" w:hAnsi="Calibri"/>
                  <w:sz w:val="20"/>
                  <w:szCs w:val="20"/>
                  <w:lang w:eastAsia="es-EC"/>
                </w:rPr>
                <w:t>http://scielo.sld.cu/scielo.php?script=sci_arttext&amp;pid=S0034-75232001000100001</w:t>
              </w:r>
            </w:hyperlink>
          </w:p>
          <w:p w:rsidR="004542C5" w:rsidRDefault="004542C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0B3531" w:rsidRDefault="000B3531" w:rsidP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Libros</w:t>
            </w:r>
          </w:p>
          <w:p w:rsidR="000B3531" w:rsidRDefault="000B3531" w:rsidP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0B3531" w:rsidRDefault="000B3531" w:rsidP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Medios audiovisuales</w:t>
            </w:r>
          </w:p>
          <w:p w:rsidR="000B3531" w:rsidRPr="00E2220C" w:rsidRDefault="000B3531" w:rsidP="00884168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161" w:type="dxa"/>
            <w:gridSpan w:val="5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4542C5" w:rsidRDefault="004542C5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45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D3A" w:rsidRPr="00032FBB" w:rsidRDefault="00283D3A" w:rsidP="00283D3A">
            <w:pPr>
              <w:pStyle w:val="Pa10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Técnica: </w:t>
            </w:r>
          </w:p>
          <w:p w:rsidR="00283D3A" w:rsidRPr="00032FBB" w:rsidRDefault="00283D3A" w:rsidP="00283D3A">
            <w:pPr>
              <w:pStyle w:val="Pa10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 xml:space="preserve">Observación </w:t>
            </w:r>
          </w:p>
          <w:p w:rsidR="00283D3A" w:rsidRPr="00032FBB" w:rsidRDefault="00283D3A" w:rsidP="00283D3A">
            <w:pPr>
              <w:pStyle w:val="Pa10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Instrumento: </w:t>
            </w:r>
          </w:p>
          <w:p w:rsidR="00283D3A" w:rsidRPr="00283D3A" w:rsidRDefault="00283D3A" w:rsidP="00283D3A">
            <w:pPr>
              <w:pStyle w:val="Prrafodelista"/>
              <w:numPr>
                <w:ilvl w:val="0"/>
                <w:numId w:val="7"/>
              </w:numPr>
              <w:rPr>
                <w:rFonts w:asciiTheme="minorHAnsi" w:hAnsiTheme="minorHAnsi"/>
                <w:sz w:val="16"/>
                <w:szCs w:val="16"/>
                <w:lang w:val="es-MX"/>
              </w:rPr>
            </w:pPr>
            <w:r w:rsidRPr="00283D3A">
              <w:rPr>
                <w:rFonts w:asciiTheme="minorHAnsi" w:hAnsiTheme="minorHAnsi"/>
                <w:sz w:val="16"/>
                <w:szCs w:val="16"/>
                <w:lang w:val="es-MX"/>
              </w:rPr>
              <w:lastRenderedPageBreak/>
              <w:t xml:space="preserve">Análisis de contenido </w:t>
            </w:r>
          </w:p>
          <w:p w:rsidR="00283D3A" w:rsidRDefault="00283D3A" w:rsidP="00283D3A">
            <w:pPr>
              <w:pStyle w:val="Pa10"/>
              <w:numPr>
                <w:ilvl w:val="0"/>
                <w:numId w:val="7"/>
              </w:numPr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Identificación de gráficos.</w:t>
            </w:r>
          </w:p>
          <w:p w:rsidR="00884168" w:rsidRPr="00032FBB" w:rsidRDefault="00884168" w:rsidP="00884168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</w:rPr>
              <w:t>Evaluaciones</w:t>
            </w:r>
          </w:p>
          <w:p w:rsidR="00884168" w:rsidRDefault="00884168" w:rsidP="00884168">
            <w:pPr>
              <w:pStyle w:val="Pa10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 xml:space="preserve">Lecciones escritas después de cada tema desarrollado </w:t>
            </w:r>
          </w:p>
          <w:p w:rsidR="00884168" w:rsidRDefault="00884168" w:rsidP="00884168">
            <w:pPr>
              <w:pStyle w:val="Pa10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(10 puntos)</w:t>
            </w:r>
          </w:p>
          <w:p w:rsidR="00884168" w:rsidRPr="00C42B0E" w:rsidRDefault="00884168" w:rsidP="00884168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>Prueba de opción múltiple sobre mitosis – meiosis – reproducción asexual. (10 puntos)</w:t>
            </w:r>
          </w:p>
          <w:p w:rsidR="00884168" w:rsidRDefault="00884168" w:rsidP="00884168">
            <w:pPr>
              <w:rPr>
                <w:rFonts w:asciiTheme="minorHAnsi" w:hAnsiTheme="minorHAnsi"/>
                <w:b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s-MX"/>
              </w:rPr>
              <w:t>Tareas</w:t>
            </w:r>
          </w:p>
          <w:p w:rsidR="00884168" w:rsidRDefault="00884168" w:rsidP="00884168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>Gráfico de espermatogénesis y ovogénesis ( 10 puntos)</w:t>
            </w:r>
          </w:p>
          <w:p w:rsidR="00884168" w:rsidRDefault="00884168" w:rsidP="00884168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 xml:space="preserve">Libro. </w:t>
            </w:r>
            <w:proofErr w:type="spellStart"/>
            <w:r>
              <w:rPr>
                <w:rFonts w:asciiTheme="minorHAnsi" w:hAnsiTheme="minorHAnsi"/>
                <w:sz w:val="16"/>
                <w:szCs w:val="16"/>
                <w:lang w:val="es-MX"/>
              </w:rPr>
              <w:t>Pag</w:t>
            </w:r>
            <w:proofErr w:type="spellEnd"/>
            <w:r>
              <w:rPr>
                <w:rFonts w:asciiTheme="minorHAnsi" w:hAnsiTheme="minorHAnsi"/>
                <w:sz w:val="16"/>
                <w:szCs w:val="16"/>
                <w:lang w:val="es-MX"/>
              </w:rPr>
              <w:t xml:space="preserve"> 26 - 27(10 puntos)</w:t>
            </w:r>
          </w:p>
          <w:p w:rsidR="00884168" w:rsidRDefault="00884168" w:rsidP="00884168">
            <w:pPr>
              <w:rPr>
                <w:rFonts w:asciiTheme="minorHAnsi" w:hAnsiTheme="minorHAnsi"/>
                <w:b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s-MX"/>
              </w:rPr>
              <w:t>Trabajo individual</w:t>
            </w:r>
          </w:p>
          <w:p w:rsidR="00884168" w:rsidRDefault="00884168" w:rsidP="00884168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>Taller en clase sobre la reproducción sexual y asexual, organización de gráficos para cada una de las fases. (10 puntos)</w:t>
            </w:r>
          </w:p>
          <w:p w:rsidR="00884168" w:rsidRPr="00884168" w:rsidRDefault="00884168" w:rsidP="00884168">
            <w:pPr>
              <w:rPr>
                <w:lang w:val="es-MX"/>
              </w:rPr>
            </w:pPr>
            <w:r w:rsidRPr="00884168">
              <w:rPr>
                <w:rFonts w:asciiTheme="minorHAnsi" w:hAnsiTheme="minorHAnsi"/>
                <w:sz w:val="16"/>
                <w:szCs w:val="16"/>
                <w:lang w:val="es-MX"/>
              </w:rPr>
              <w:t xml:space="preserve">Escritura de un ensayo después de la lectura de un artículo científico </w:t>
            </w:r>
          </w:p>
          <w:p w:rsidR="00283D3A" w:rsidRPr="00032FBB" w:rsidRDefault="00283D3A" w:rsidP="000B3531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Criterios de evaluación: </w:t>
            </w:r>
          </w:p>
          <w:p w:rsidR="004F41CE" w:rsidRPr="00032FBB" w:rsidRDefault="004F41CE" w:rsidP="004F41CE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Criterios de evaluación: </w:t>
            </w:r>
          </w:p>
          <w:p w:rsidR="004F41CE" w:rsidRDefault="004F41CE" w:rsidP="004F41CE">
            <w:pPr>
              <w:pStyle w:val="Pa15"/>
              <w:spacing w:before="100"/>
              <w:ind w:hanging="100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Para evaluación de actitudes:</w:t>
            </w:r>
          </w:p>
          <w:p w:rsidR="004F41CE" w:rsidRDefault="004F41CE" w:rsidP="004F41CE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Puntualidad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Default="004F41CE" w:rsidP="004F41CE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Entusiasmo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Default="004F41CE" w:rsidP="004F41CE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Respeto a las opiniones de los demás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Default="004F41CE" w:rsidP="004F41CE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Responsabilidad en el trabajo en equipo </w:t>
            </w:r>
            <w:r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4F41CE" w:rsidRDefault="004F41CE" w:rsidP="004F41CE">
            <w:pPr>
              <w:pStyle w:val="Pa15"/>
              <w:spacing w:before="100"/>
              <w:ind w:left="501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Pr="0071298A" w:rsidRDefault="004F41CE" w:rsidP="004F41CE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>Creatividad en el trabajo en equipo</w:t>
            </w:r>
            <w:r>
              <w:rPr>
                <w:rStyle w:val="A4"/>
                <w:rFonts w:asciiTheme="minorHAnsi" w:hAnsiTheme="minorHAnsi" w:cstheme="minorHAnsi"/>
              </w:rPr>
              <w:t xml:space="preserve"> (2 puntos)</w:t>
            </w:r>
          </w:p>
          <w:p w:rsidR="004F41CE" w:rsidRDefault="004F41CE" w:rsidP="004F41CE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Para evaluar el escrito: </w:t>
            </w:r>
          </w:p>
          <w:p w:rsidR="004F41CE" w:rsidRPr="0071298A" w:rsidRDefault="004F41CE" w:rsidP="004F41CE">
            <w:pPr>
              <w:pStyle w:val="Pa10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>Separación correcta de letras, palabras y párrafos</w:t>
            </w:r>
            <w:r>
              <w:rPr>
                <w:rStyle w:val="A4"/>
                <w:rFonts w:asciiTheme="minorHAnsi" w:hAnsiTheme="minorHAnsi" w:cstheme="minorHAnsi"/>
              </w:rPr>
              <w:t xml:space="preserve"> (2 puntos)</w:t>
            </w:r>
            <w:r w:rsidRPr="00032FBB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4F41CE" w:rsidRPr="0071298A" w:rsidRDefault="004F41CE" w:rsidP="004F41CE">
            <w:pPr>
              <w:pStyle w:val="Pa10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>Uso del punto</w:t>
            </w:r>
            <w:r>
              <w:rPr>
                <w:rStyle w:val="A4"/>
                <w:rFonts w:asciiTheme="minorHAnsi" w:hAnsiTheme="minorHAnsi" w:cstheme="minorHAnsi"/>
              </w:rPr>
              <w:t xml:space="preserve"> (2 puntos)</w:t>
            </w:r>
          </w:p>
          <w:p w:rsidR="004F41CE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A4"/>
                <w:rFonts w:asciiTheme="minorHAnsi" w:hAnsiTheme="minorHAnsi" w:cstheme="minorHAnsi"/>
              </w:rPr>
              <w:t>Uso de conectores lógicos</w:t>
            </w:r>
            <w:r w:rsidRPr="00032FBB">
              <w:rPr>
                <w:rStyle w:val="A4"/>
                <w:rFonts w:asciiTheme="minorHAnsi" w:hAnsiTheme="minorHAnsi" w:cstheme="minorHAnsi"/>
              </w:rPr>
              <w:t xml:space="preserve">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Empleo de letra legible 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>Orden y limpieza en los escritos</w:t>
            </w:r>
            <w:r>
              <w:rPr>
                <w:rStyle w:val="A4"/>
                <w:rFonts w:asciiTheme="minorHAnsi" w:hAnsiTheme="minorHAnsi" w:cstheme="minorHAnsi"/>
              </w:rPr>
              <w:t xml:space="preserve"> (2 puntos)</w:t>
            </w:r>
          </w:p>
          <w:p w:rsidR="004F41CE" w:rsidRDefault="004F41CE" w:rsidP="004F41CE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Para evaluar la expresión oral: </w:t>
            </w:r>
          </w:p>
          <w:p w:rsidR="004F41CE" w:rsidRPr="00032FBB" w:rsidRDefault="004F41CE" w:rsidP="004F41CE">
            <w:pPr>
              <w:pStyle w:val="Pa10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>Articular y pronunciar correctamente las palabras.</w:t>
            </w:r>
            <w:r>
              <w:rPr>
                <w:rStyle w:val="A4"/>
                <w:rFonts w:asciiTheme="minorHAnsi" w:hAnsiTheme="minorHAnsi" w:cstheme="minorHAnsi"/>
              </w:rPr>
              <w:t xml:space="preserve"> (2 puntos)</w:t>
            </w:r>
            <w:r w:rsidRPr="00032FBB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4F41CE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>Aprovecha</w:t>
            </w:r>
            <w:r w:rsidRPr="00032FBB">
              <w:rPr>
                <w:rStyle w:val="A4"/>
                <w:rFonts w:asciiTheme="minorHAnsi" w:hAnsiTheme="minorHAnsi" w:cstheme="minorHAnsi"/>
              </w:rPr>
              <w:softHyphen/>
              <w:t>miento del tiempo para decir todo lo que sea nece</w:t>
            </w:r>
            <w:r w:rsidRPr="00032FBB">
              <w:rPr>
                <w:rStyle w:val="A4"/>
                <w:rFonts w:asciiTheme="minorHAnsi" w:hAnsiTheme="minorHAnsi" w:cstheme="minorHAnsi"/>
              </w:rPr>
              <w:softHyphen/>
              <w:t xml:space="preserve">sario.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Pr="001A2A2C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0B3531">
              <w:rPr>
                <w:rStyle w:val="A4"/>
                <w:rFonts w:asciiTheme="minorHAnsi" w:hAnsiTheme="minorHAnsi" w:cstheme="minorHAnsi"/>
              </w:rPr>
              <w:t>Eliminación de muletillas de sus expresio</w:t>
            </w:r>
            <w:r w:rsidRPr="000B3531">
              <w:rPr>
                <w:rStyle w:val="A4"/>
                <w:rFonts w:asciiTheme="minorHAnsi" w:hAnsiTheme="minorHAnsi" w:cstheme="minorHAnsi"/>
              </w:rPr>
              <w:softHyphen/>
              <w:t>nes</w:t>
            </w:r>
            <w:r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4F41CE" w:rsidRPr="000B3531" w:rsidRDefault="004F41CE" w:rsidP="004F41CE">
            <w:pPr>
              <w:pStyle w:val="Pa11"/>
              <w:ind w:left="501"/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</w:rPr>
            </w:pPr>
            <w:r w:rsidRPr="000B3531">
              <w:rPr>
                <w:rStyle w:val="A4"/>
                <w:rFonts w:asciiTheme="minorHAnsi" w:hAnsiTheme="minorHAnsi" w:cstheme="minorHAnsi"/>
              </w:rPr>
              <w:t xml:space="preserve"> Utilización de códigos no verbales adecuados.</w:t>
            </w:r>
            <w:r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4F41CE" w:rsidRDefault="004F41CE" w:rsidP="004F41CE">
            <w:pPr>
              <w:pStyle w:val="Pa11"/>
              <w:ind w:left="501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283D3A" w:rsidRPr="004F41CE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Sigue un orden lógico en las ideas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</w:tc>
      </w:tr>
      <w:tr w:rsidR="00B83E77" w:rsidTr="007B7733">
        <w:trPr>
          <w:trHeight w:val="312"/>
        </w:trPr>
        <w:tc>
          <w:tcPr>
            <w:tcW w:w="15379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lastRenderedPageBreak/>
              <w:t>3. ADAPTACIONES CURRICULARES</w:t>
            </w:r>
          </w:p>
        </w:tc>
      </w:tr>
      <w:tr w:rsidR="00B83E77" w:rsidTr="007B7733">
        <w:trPr>
          <w:trHeight w:val="431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lastRenderedPageBreak/>
              <w:t>Especificación de la necesidad educativa</w:t>
            </w:r>
          </w:p>
        </w:tc>
        <w:tc>
          <w:tcPr>
            <w:tcW w:w="954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B83E77" w:rsidTr="007B7733">
        <w:trPr>
          <w:trHeight w:val="444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</w:t>
            </w:r>
          </w:p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954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</w:tr>
      <w:tr w:rsidR="00B83E77" w:rsidTr="007B7733">
        <w:trPr>
          <w:trHeight w:val="431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ELABORADO</w: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REVISADO</w:t>
            </w:r>
          </w:p>
        </w:tc>
        <w:tc>
          <w:tcPr>
            <w:tcW w:w="486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APROBADO</w:t>
            </w:r>
          </w:p>
        </w:tc>
      </w:tr>
      <w:tr w:rsidR="00B83E77" w:rsidTr="007B7733">
        <w:trPr>
          <w:trHeight w:val="182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D24392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Docente: </w:t>
            </w:r>
          </w:p>
          <w:p w:rsidR="00B83E77" w:rsidRDefault="00D24392" w:rsidP="00D24392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proofErr w:type="spellStart"/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Micbloga</w:t>
            </w:r>
            <w:proofErr w:type="spellEnd"/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. Josselyn Vargas</w: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D24392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Coordinador/a del área : </w:t>
            </w:r>
          </w:p>
          <w:p w:rsidR="00B83E77" w:rsidRDefault="00D24392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Lcda. Mayra </w:t>
            </w:r>
            <w:proofErr w:type="spellStart"/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Buenaño</w:t>
            </w:r>
            <w:proofErr w:type="spellEnd"/>
          </w:p>
        </w:tc>
        <w:tc>
          <w:tcPr>
            <w:tcW w:w="486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Vicerrectorado./coordinación </w:t>
            </w:r>
            <w:r w:rsidR="004B558F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pedagógica</w:t>
            </w:r>
            <w:r w:rsidR="00D24392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:</w:t>
            </w:r>
          </w:p>
          <w:p w:rsidR="00D24392" w:rsidRPr="00B83E77" w:rsidRDefault="00D24392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Lcda. Soraya Vargas</w:t>
            </w:r>
          </w:p>
        </w:tc>
      </w:tr>
      <w:tr w:rsidR="00B83E77" w:rsidTr="007B7733">
        <w:trPr>
          <w:trHeight w:val="240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74553A" w:rsidRDefault="00B83E77"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Firma:</w:t>
            </w:r>
            <w:r w:rsidR="0074553A">
              <w:t xml:space="preserve"> </w:t>
            </w:r>
          </w:p>
          <w:p w:rsidR="00B83E77" w:rsidRDefault="0074553A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object w:dxaOrig="16815" w:dyaOrig="10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50.25pt" o:ole="">
                  <v:imagedata r:id="rId11" o:title=""/>
                </v:shape>
                <o:OLEObject Type="Embed" ProgID="PBrush" ShapeID="_x0000_i1025" DrawAspect="Content" ObjectID="_1539713927" r:id="rId12"/>
              </w:objec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Firma:</w:t>
            </w:r>
          </w:p>
        </w:tc>
        <w:tc>
          <w:tcPr>
            <w:tcW w:w="486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Firma:</w:t>
            </w:r>
          </w:p>
        </w:tc>
      </w:tr>
      <w:tr w:rsidR="00B83E77" w:rsidTr="007B7733">
        <w:trPr>
          <w:trHeight w:val="253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Fecha: </w:t>
            </w:r>
            <w:r w:rsidR="0074553A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 2016/10/17</w: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Fecha:</w:t>
            </w:r>
            <w:r w:rsidR="0074553A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 2016/10/17</w:t>
            </w:r>
          </w:p>
        </w:tc>
        <w:tc>
          <w:tcPr>
            <w:tcW w:w="486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Fecha:</w:t>
            </w:r>
            <w:r w:rsidR="0074553A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 2016/10/17</w:t>
            </w:r>
          </w:p>
        </w:tc>
      </w:tr>
    </w:tbl>
    <w:p w:rsidR="00E00A2A" w:rsidRPr="003130ED" w:rsidRDefault="00E00A2A" w:rsidP="003130ED"/>
    <w:sectPr w:rsidR="00E00A2A" w:rsidRPr="003130ED" w:rsidSect="009672C5">
      <w:headerReference w:type="default" r:id="rId13"/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066" w:rsidRDefault="00F33066" w:rsidP="00E107B8">
      <w:r>
        <w:separator/>
      </w:r>
    </w:p>
  </w:endnote>
  <w:endnote w:type="continuationSeparator" w:id="0">
    <w:p w:rsidR="00F33066" w:rsidRDefault="00F33066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066" w:rsidRDefault="00F33066" w:rsidP="00E107B8">
      <w:r>
        <w:separator/>
      </w:r>
    </w:p>
  </w:footnote>
  <w:footnote w:type="continuationSeparator" w:id="0">
    <w:p w:rsidR="00F33066" w:rsidRDefault="00F33066" w:rsidP="00E107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2C5" w:rsidRDefault="009672C5" w:rsidP="009672C5">
    <w:pPr>
      <w:tabs>
        <w:tab w:val="left" w:pos="924"/>
        <w:tab w:val="center" w:pos="7699"/>
      </w:tabs>
      <w:autoSpaceDE w:val="0"/>
      <w:autoSpaceDN w:val="0"/>
      <w:adjustRightInd w:val="0"/>
      <w:rPr>
        <w:rFonts w:ascii="Calibri" w:hAnsi="Calibri" w:cs="Calibri"/>
        <w:b/>
        <w:bCs/>
        <w:lang w:val="es-ES"/>
      </w:rPr>
    </w:pPr>
    <w:r>
      <w:rPr>
        <w:noProof/>
        <w:lang w:eastAsia="zh-TW"/>
      </w:rPr>
      <w:drawing>
        <wp:inline distT="0" distB="0" distL="0" distR="0" wp14:anchorId="2F8D7666" wp14:editId="6103EE16">
          <wp:extent cx="1200151" cy="352425"/>
          <wp:effectExtent l="0" t="0" r="0" b="9525"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1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>
      <w:rPr>
        <w:rFonts w:ascii="Calibri" w:hAnsi="Calibri" w:cs="Calibri"/>
        <w:b/>
        <w:bCs/>
        <w:lang w:val="es-ES"/>
      </w:rPr>
      <w:t xml:space="preserve">                                </w:t>
    </w:r>
    <w:r>
      <w:rPr>
        <w:rFonts w:ascii="Calibri" w:hAnsi="Calibri" w:cs="Calibri"/>
        <w:b/>
        <w:bCs/>
        <w:lang w:val="es-ES"/>
      </w:rPr>
      <w:tab/>
      <w:t>UNIDAD EDUCATIVA PARTICULAR LA SALLE-CONOCOTO</w:t>
    </w:r>
  </w:p>
  <w:p w:rsidR="00E107B8" w:rsidRDefault="009672C5" w:rsidP="009672C5">
    <w:pPr>
      <w:tabs>
        <w:tab w:val="left" w:pos="924"/>
        <w:tab w:val="center" w:pos="7699"/>
      </w:tabs>
      <w:autoSpaceDE w:val="0"/>
      <w:autoSpaceDN w:val="0"/>
      <w:adjustRightInd w:val="0"/>
      <w:rPr>
        <w:rFonts w:ascii="Calibri" w:hAnsi="Calibri" w:cs="Calibri"/>
        <w:b/>
        <w:bCs/>
        <w:lang w:val="es-ES"/>
      </w:rPr>
    </w:pPr>
    <w:r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“Una llamada, muchas voces”</w:t>
    </w:r>
    <w:r>
      <w:rPr>
        <w:rFonts w:ascii="Calibri" w:hAnsi="Calibri" w:cs="Calibri"/>
        <w:b/>
        <w:bCs/>
        <w:lang w:val="es-ES"/>
      </w:rPr>
      <w:tab/>
    </w:r>
    <w:r>
      <w:rPr>
        <w:rFonts w:ascii="Calibri" w:hAnsi="Calibri" w:cs="Calibri"/>
        <w:b/>
        <w:bCs/>
        <w:lang w:val="es-ES"/>
      </w:rPr>
      <w:tab/>
    </w:r>
    <w:r w:rsidR="00E107B8" w:rsidRPr="00E107B8">
      <w:rPr>
        <w:rFonts w:ascii="Calibri" w:hAnsi="Calibri" w:cs="Calibri"/>
        <w:b/>
        <w:bCs/>
        <w:lang w:val="es-ES"/>
      </w:rPr>
      <w:t xml:space="preserve"> </w:t>
    </w:r>
    <w:r w:rsidR="00E107B8"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                 </w:t>
    </w:r>
  </w:p>
  <w:p w:rsidR="00E107B8" w:rsidRDefault="00E107B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F5A01"/>
    <w:multiLevelType w:val="hybridMultilevel"/>
    <w:tmpl w:val="F7460248"/>
    <w:lvl w:ilvl="0" w:tplc="C76C1CC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F6406"/>
    <w:multiLevelType w:val="hybridMultilevel"/>
    <w:tmpl w:val="03727F7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3">
    <w:nsid w:val="32191C8C"/>
    <w:multiLevelType w:val="hybridMultilevel"/>
    <w:tmpl w:val="C1600E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4E5F605E"/>
    <w:multiLevelType w:val="hybridMultilevel"/>
    <w:tmpl w:val="9F60B2C2"/>
    <w:lvl w:ilvl="0" w:tplc="B522706C">
      <w:start w:val="1"/>
      <w:numFmt w:val="bullet"/>
      <w:lvlText w:val="-"/>
      <w:lvlJc w:val="left"/>
      <w:pPr>
        <w:ind w:left="501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99159C"/>
    <w:multiLevelType w:val="hybridMultilevel"/>
    <w:tmpl w:val="5AACF82E"/>
    <w:lvl w:ilvl="0" w:tplc="3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AB3B56"/>
    <w:multiLevelType w:val="hybridMultilevel"/>
    <w:tmpl w:val="6AACA60A"/>
    <w:lvl w:ilvl="0" w:tplc="B522706C">
      <w:start w:val="1"/>
      <w:numFmt w:val="bullet"/>
      <w:lvlText w:val="-"/>
      <w:lvlJc w:val="left"/>
      <w:pPr>
        <w:ind w:left="501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051C54"/>
    <w:multiLevelType w:val="hybridMultilevel"/>
    <w:tmpl w:val="8E3C2F2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5884023"/>
    <w:multiLevelType w:val="hybridMultilevel"/>
    <w:tmpl w:val="ED929D56"/>
    <w:lvl w:ilvl="0" w:tplc="A26808C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6"/>
  </w:num>
  <w:num w:numId="5">
    <w:abstractNumId w:val="0"/>
  </w:num>
  <w:num w:numId="6">
    <w:abstractNumId w:val="9"/>
  </w:num>
  <w:num w:numId="7">
    <w:abstractNumId w:val="7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2A"/>
    <w:rsid w:val="000525EB"/>
    <w:rsid w:val="00056A52"/>
    <w:rsid w:val="000A38B9"/>
    <w:rsid w:val="000B3531"/>
    <w:rsid w:val="00132327"/>
    <w:rsid w:val="00196F8D"/>
    <w:rsid w:val="001A2A2C"/>
    <w:rsid w:val="001A5C53"/>
    <w:rsid w:val="00283D3A"/>
    <w:rsid w:val="003130ED"/>
    <w:rsid w:val="003511DD"/>
    <w:rsid w:val="00381E69"/>
    <w:rsid w:val="00397B5F"/>
    <w:rsid w:val="003C3683"/>
    <w:rsid w:val="003F79DB"/>
    <w:rsid w:val="004542C5"/>
    <w:rsid w:val="00485972"/>
    <w:rsid w:val="004971C0"/>
    <w:rsid w:val="004A0F4C"/>
    <w:rsid w:val="004B3C8A"/>
    <w:rsid w:val="004B558F"/>
    <w:rsid w:val="004F41CE"/>
    <w:rsid w:val="005C671E"/>
    <w:rsid w:val="00663FAA"/>
    <w:rsid w:val="006B1521"/>
    <w:rsid w:val="006F7422"/>
    <w:rsid w:val="00700CA0"/>
    <w:rsid w:val="0071298A"/>
    <w:rsid w:val="00727FCF"/>
    <w:rsid w:val="00734DD1"/>
    <w:rsid w:val="0074553A"/>
    <w:rsid w:val="007B7733"/>
    <w:rsid w:val="00877B39"/>
    <w:rsid w:val="00884168"/>
    <w:rsid w:val="00895E4D"/>
    <w:rsid w:val="008C6D67"/>
    <w:rsid w:val="00916777"/>
    <w:rsid w:val="009672C5"/>
    <w:rsid w:val="00980C53"/>
    <w:rsid w:val="009C22F6"/>
    <w:rsid w:val="00A60413"/>
    <w:rsid w:val="00AC3389"/>
    <w:rsid w:val="00B258AF"/>
    <w:rsid w:val="00B41B31"/>
    <w:rsid w:val="00B67D35"/>
    <w:rsid w:val="00B83E77"/>
    <w:rsid w:val="00BB391D"/>
    <w:rsid w:val="00BD4282"/>
    <w:rsid w:val="00BE530C"/>
    <w:rsid w:val="00C2189C"/>
    <w:rsid w:val="00C42B0E"/>
    <w:rsid w:val="00C959B7"/>
    <w:rsid w:val="00D022BD"/>
    <w:rsid w:val="00D24392"/>
    <w:rsid w:val="00D2621F"/>
    <w:rsid w:val="00DF29C5"/>
    <w:rsid w:val="00DF7E9F"/>
    <w:rsid w:val="00E00A2A"/>
    <w:rsid w:val="00E107B8"/>
    <w:rsid w:val="00E2220C"/>
    <w:rsid w:val="00E24C2F"/>
    <w:rsid w:val="00E464F5"/>
    <w:rsid w:val="00EC789B"/>
    <w:rsid w:val="00F25692"/>
    <w:rsid w:val="00F30481"/>
    <w:rsid w:val="00F33066"/>
    <w:rsid w:val="00F4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369B7ED-6521-4B2A-A42E-8A6D7BA6A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2220C"/>
    <w:rPr>
      <w:color w:val="0000FF" w:themeColor="hyperlink"/>
      <w:u w:val="single"/>
    </w:rPr>
  </w:style>
  <w:style w:type="character" w:customStyle="1" w:styleId="A4">
    <w:name w:val="A4"/>
    <w:uiPriority w:val="99"/>
    <w:rsid w:val="00C959B7"/>
    <w:rPr>
      <w:color w:val="000000"/>
      <w:sz w:val="16"/>
      <w:szCs w:val="16"/>
    </w:rPr>
  </w:style>
  <w:style w:type="paragraph" w:customStyle="1" w:styleId="Pa10">
    <w:name w:val="Pa10"/>
    <w:basedOn w:val="Normal"/>
    <w:next w:val="Normal"/>
    <w:uiPriority w:val="99"/>
    <w:rsid w:val="00C959B7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  <w:lang w:val="es-MX"/>
    </w:rPr>
  </w:style>
  <w:style w:type="paragraph" w:customStyle="1" w:styleId="Pa15">
    <w:name w:val="Pa15"/>
    <w:basedOn w:val="Normal"/>
    <w:next w:val="Normal"/>
    <w:uiPriority w:val="99"/>
    <w:rsid w:val="00C959B7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  <w:lang w:val="es-MX"/>
    </w:rPr>
  </w:style>
  <w:style w:type="paragraph" w:customStyle="1" w:styleId="Pa11">
    <w:name w:val="Pa11"/>
    <w:basedOn w:val="Normal"/>
    <w:next w:val="Normal"/>
    <w:uiPriority w:val="99"/>
    <w:rsid w:val="0071298A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  <w:lang w:val="es-MX"/>
    </w:rPr>
  </w:style>
  <w:style w:type="paragraph" w:customStyle="1" w:styleId="Pa14">
    <w:name w:val="Pa14"/>
    <w:basedOn w:val="Normal"/>
    <w:next w:val="Normal"/>
    <w:uiPriority w:val="99"/>
    <w:rsid w:val="00283D3A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</w:rPr>
  </w:style>
  <w:style w:type="character" w:styleId="Textoennegrita">
    <w:name w:val="Strong"/>
    <w:basedOn w:val="Fuentedeprrafopredeter"/>
    <w:uiPriority w:val="22"/>
    <w:qFormat/>
    <w:rsid w:val="00E464F5"/>
    <w:rPr>
      <w:b/>
      <w:bCs/>
    </w:rPr>
  </w:style>
  <w:style w:type="paragraph" w:styleId="NormalWeb">
    <w:name w:val="Normal (Web)"/>
    <w:basedOn w:val="Normal"/>
    <w:uiPriority w:val="99"/>
    <w:unhideWhenUsed/>
    <w:rsid w:val="004F41CE"/>
    <w:pPr>
      <w:tabs>
        <w:tab w:val="clear" w:pos="708"/>
      </w:tabs>
      <w:suppressAutoHyphens w:val="0"/>
      <w:spacing w:before="100" w:beforeAutospacing="1" w:after="100" w:afterAutospacing="1"/>
    </w:pPr>
    <w:rPr>
      <w:color w:val="auto"/>
      <w:kern w:val="0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YDgGgSGQuQ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scielo.sld.cu/scielo.php?script=sci_arttext&amp;pid=S0034-752320010001000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ecursostic.educacion.es/ciencias/proyectobiologia/web/bachillerato/primero/biologia/ud05/01_05_04_02_03.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1497</Words>
  <Characters>8234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USUARIO</cp:lastModifiedBy>
  <cp:revision>2</cp:revision>
  <dcterms:created xsi:type="dcterms:W3CDTF">2016-11-04T02:32:00Z</dcterms:created>
  <dcterms:modified xsi:type="dcterms:W3CDTF">2016-11-04T02:32:00Z</dcterms:modified>
</cp:coreProperties>
</file>