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7"/>
        <w:gridCol w:w="645"/>
        <w:gridCol w:w="1339"/>
        <w:gridCol w:w="1227"/>
        <w:gridCol w:w="900"/>
        <w:gridCol w:w="141"/>
        <w:gridCol w:w="1560"/>
        <w:gridCol w:w="1275"/>
        <w:gridCol w:w="803"/>
        <w:gridCol w:w="319"/>
        <w:gridCol w:w="438"/>
        <w:gridCol w:w="141"/>
        <w:gridCol w:w="867"/>
        <w:gridCol w:w="409"/>
        <w:gridCol w:w="284"/>
        <w:gridCol w:w="425"/>
        <w:gridCol w:w="567"/>
        <w:gridCol w:w="86"/>
        <w:gridCol w:w="764"/>
        <w:gridCol w:w="284"/>
        <w:gridCol w:w="261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2D2B5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 PARTICULAR  LA SALLE</w:t>
            </w:r>
          </w:p>
        </w:tc>
        <w:tc>
          <w:tcPr>
            <w:tcW w:w="3080" w:type="dxa"/>
            <w:gridSpan w:val="8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707CB7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707CB7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707CB7" w:rsidTr="00707CB7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07CB7" w:rsidRDefault="0011458D">
            <w:pPr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  <w:t>ALBERTO MERIZALDE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707CB7" w:rsidRDefault="0011458D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QUÍMICA</w:t>
            </w:r>
            <w:r w:rsidR="0014778E"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 SUPERIOR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707CB7" w:rsidRDefault="0011458D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TERCERO BGU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07CB7" w:rsidRDefault="009C0AF8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RPr="00707CB7" w:rsidTr="00707CB7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707CB7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707CB7" w:rsidRDefault="00D31DF9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707CB7" w:rsidRDefault="000525EB" w:rsidP="000525EB">
            <w:pPr>
              <w:jc w:val="both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  <w:t xml:space="preserve">Título de unidad de planificación: </w:t>
            </w:r>
          </w:p>
        </w:tc>
        <w:tc>
          <w:tcPr>
            <w:tcW w:w="7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13E" w:rsidRPr="00707CB7" w:rsidRDefault="000525EB" w:rsidP="007141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0"/>
                <w:szCs w:val="20"/>
                <w:lang w:val="es-ES"/>
              </w:rPr>
            </w:pPr>
            <w:r w:rsidRPr="00707CB7">
              <w:rPr>
                <w:rFonts w:asciiTheme="minorHAnsi" w:hAnsiTheme="minorHAnsi" w:cs="Arial"/>
                <w:color w:val="auto"/>
                <w:kern w:val="0"/>
                <w:sz w:val="20"/>
                <w:szCs w:val="20"/>
                <w:lang w:val="es-ES"/>
              </w:rPr>
              <w:t xml:space="preserve">     </w:t>
            </w:r>
          </w:p>
          <w:p w:rsidR="00D31DF9" w:rsidRPr="00474E37" w:rsidRDefault="00A22707" w:rsidP="00D31DF9">
            <w:pPr>
              <w:pStyle w:val="Sinespaciado"/>
              <w:rPr>
                <w:sz w:val="18"/>
                <w:szCs w:val="18"/>
                <w:lang w:val="es-ES"/>
              </w:rPr>
            </w:pPr>
            <w:r w:rsidRPr="00707CB7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D31DF9" w:rsidRPr="00474E37">
              <w:rPr>
                <w:sz w:val="18"/>
                <w:szCs w:val="18"/>
                <w:lang w:val="es-ES"/>
              </w:rPr>
              <w:t xml:space="preserve"> FÓRMULAS ORGÁNICAS.- ISOMERÍA.</w:t>
            </w:r>
          </w:p>
          <w:p w:rsidR="00A22707" w:rsidRPr="00707CB7" w:rsidRDefault="00A22707" w:rsidP="00A22707">
            <w:pPr>
              <w:pStyle w:val="Sinespaciado"/>
              <w:shd w:val="clear" w:color="auto" w:fill="FFFFFF" w:themeFill="background1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  <w:p w:rsidR="000525EB" w:rsidRPr="00707CB7" w:rsidRDefault="000525EB" w:rsidP="00A22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707CB7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0525EB" w:rsidRPr="00707CB7" w:rsidTr="00707CB7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07CB7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07CB7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707CB7" w:rsidRDefault="000525EB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</w:pPr>
          </w:p>
          <w:p w:rsidR="000525EB" w:rsidRPr="00707CB7" w:rsidRDefault="000525EB" w:rsidP="000A38B9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  <w:t>Objetivos específicos de la unidad de planificación: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F9" w:rsidRPr="00474E37" w:rsidRDefault="00D31DF9" w:rsidP="00D31DF9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 xml:space="preserve">Establecer las diferencias entre las fórmulas orgánicas a utilizarse: fórmulas desarrolladas, </w:t>
            </w:r>
            <w:proofErr w:type="spellStart"/>
            <w:r w:rsidRPr="00474E37">
              <w:rPr>
                <w:sz w:val="18"/>
                <w:szCs w:val="18"/>
                <w:lang w:val="es-ES"/>
              </w:rPr>
              <w:t>semidesarrolladas</w:t>
            </w:r>
            <w:proofErr w:type="spellEnd"/>
            <w:r w:rsidRPr="00474E37">
              <w:rPr>
                <w:sz w:val="18"/>
                <w:szCs w:val="18"/>
                <w:lang w:val="es-ES"/>
              </w:rPr>
              <w:t xml:space="preserve"> y globales o condensadas.</w:t>
            </w:r>
          </w:p>
          <w:p w:rsidR="0056752A" w:rsidRPr="00474E37" w:rsidRDefault="0056752A" w:rsidP="0056752A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Establecer las reglas de notación y nomenclatura que propone la IUPAC para los compuestos orgánicos y reconocer los nombre comerciales</w:t>
            </w:r>
          </w:p>
          <w:p w:rsidR="0056752A" w:rsidRPr="00474E37" w:rsidRDefault="0056752A" w:rsidP="0056752A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Reconocer a la Isomería como una característica exclusiva de la Química Orgánica</w:t>
            </w:r>
            <w:r w:rsidR="002A2958">
              <w:rPr>
                <w:sz w:val="18"/>
                <w:szCs w:val="18"/>
                <w:lang w:val="es-ES"/>
              </w:rPr>
              <w:t>.</w:t>
            </w:r>
          </w:p>
          <w:p w:rsidR="000525EB" w:rsidRPr="0056752A" w:rsidRDefault="000525EB" w:rsidP="009705F3">
            <w:pPr>
              <w:pStyle w:val="Default"/>
              <w:jc w:val="both"/>
              <w:rPr>
                <w:rFonts w:asciiTheme="minorHAnsi" w:hAnsiTheme="minorHAnsi" w:cs="Arial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707CB7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B1521" w:rsidRPr="00707CB7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707CB7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707CB7" w:rsidTr="00044E2E">
        <w:trPr>
          <w:gridAfter w:val="1"/>
          <w:wAfter w:w="22" w:type="dxa"/>
          <w:trHeight w:val="287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7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707CB7" w:rsidRDefault="002A2958" w:rsidP="009705F3">
            <w:pPr>
              <w:pStyle w:val="Sinespaciado"/>
              <w:rPr>
                <w:rFonts w:asciiTheme="minorHAnsi" w:hAnsiTheme="minorHAnsi"/>
                <w:b/>
                <w:bCs/>
                <w:sz w:val="22"/>
                <w:szCs w:val="22"/>
                <w:lang w:val="es-ES" w:eastAsia="es-EC"/>
              </w:rPr>
            </w:pPr>
            <w:r w:rsidRPr="00474E37">
              <w:rPr>
                <w:rFonts w:cs="Gotham"/>
                <w:sz w:val="18"/>
                <w:szCs w:val="18"/>
              </w:rPr>
              <w:t>CE.CN.Q.5.9. Explica las series homólogas a partir de la estructura de los compuestos orgánicos y del tipo de grupo funcional que poseen; las propiedades físicas y químicas de los compuestos oxigenados (alcoholes, aldehídos, ácidos, cetonas y éteres), basándose en el comportamiento de los grupos funcionales que forman parte de la molécula y que de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terminan la reactividad y las propiedades químicas de los compuestos; y los principios en los que se basa la nomenclatura de los compuestos orgánicos, fórmulas empíricas, moleculares, </w:t>
            </w:r>
            <w:proofErr w:type="spellStart"/>
            <w:r w:rsidRPr="00474E37">
              <w:rPr>
                <w:rFonts w:cs="Gotham"/>
                <w:sz w:val="18"/>
                <w:szCs w:val="18"/>
              </w:rPr>
              <w:t>semidesarrolladas</w:t>
            </w:r>
            <w:proofErr w:type="spellEnd"/>
            <w:r w:rsidRPr="00474E37">
              <w:rPr>
                <w:rFonts w:cs="Gotham"/>
                <w:sz w:val="18"/>
                <w:szCs w:val="18"/>
              </w:rPr>
              <w:t xml:space="preserve"> y desarrolladas, y las diferentes clases de isomería, resaltando sus principales características y explicando la actividad de los isómeros mediante la interpretación de imágenes, ejemplos típicos y lecturas científicas.</w:t>
            </w:r>
          </w:p>
        </w:tc>
      </w:tr>
      <w:tr w:rsidR="006B1521" w:rsidRPr="00707CB7" w:rsidTr="00A62961">
        <w:trPr>
          <w:gridAfter w:val="1"/>
          <w:wAfter w:w="22" w:type="dxa"/>
          <w:trHeight w:val="382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07CB7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2707" w:rsidRPr="00707CB7" w:rsidRDefault="00A22707" w:rsidP="00A22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6"/>
                <w:szCs w:val="16"/>
              </w:rPr>
            </w:pPr>
            <w:r w:rsidRPr="00707CB7">
              <w:rPr>
                <w:rFonts w:asciiTheme="minorHAnsi" w:hAnsiTheme="minorHAnsi" w:cstheme="majorHAnsi"/>
                <w:sz w:val="16"/>
                <w:szCs w:val="16"/>
              </w:rPr>
              <w:t>Fraternidad</w:t>
            </w:r>
          </w:p>
          <w:p w:rsidR="00A22707" w:rsidRPr="00707CB7" w:rsidRDefault="00A22707" w:rsidP="00A22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6"/>
                <w:szCs w:val="16"/>
              </w:rPr>
            </w:pPr>
            <w:r w:rsidRPr="00707CB7">
              <w:rPr>
                <w:rFonts w:asciiTheme="minorHAnsi" w:hAnsiTheme="minorHAnsi" w:cstheme="majorHAnsi"/>
                <w:sz w:val="16"/>
                <w:szCs w:val="16"/>
              </w:rPr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  <w:p w:rsidR="006B1521" w:rsidRPr="00707CB7" w:rsidRDefault="006B1521">
            <w:pPr>
              <w:jc w:val="both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707CB7" w:rsidRDefault="002A349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07CB7" w:rsidRDefault="00B67D3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07CB7" w:rsidRDefault="00A22707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RPr="00707CB7" w:rsidTr="005F36CF">
        <w:trPr>
          <w:trHeight w:val="423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07CB7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07CB7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707CB7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RPr="00707CB7" w:rsidTr="005F36CF">
        <w:trPr>
          <w:trHeight w:val="653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D229B1" w:rsidRPr="00474E37" w:rsidRDefault="00D229B1" w:rsidP="00D229B1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sz w:val="18"/>
                <w:szCs w:val="18"/>
              </w:rPr>
              <w:t>CN.Q.5.2.15. Diferenciar las fórmulas empíricas, molecula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res, </w:t>
            </w:r>
            <w:proofErr w:type="spellStart"/>
            <w:r w:rsidRPr="00474E37">
              <w:rPr>
                <w:rFonts w:cs="Gotham"/>
                <w:sz w:val="18"/>
                <w:szCs w:val="18"/>
              </w:rPr>
              <w:t>semidesarrolladas</w:t>
            </w:r>
            <w:proofErr w:type="spellEnd"/>
            <w:r w:rsidRPr="00474E37">
              <w:rPr>
                <w:rFonts w:cs="Gotham"/>
                <w:sz w:val="18"/>
                <w:szCs w:val="18"/>
              </w:rPr>
              <w:t xml:space="preserve"> y desarrolladas y explicar la impor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tancia de su uso en cada caso. </w:t>
            </w:r>
          </w:p>
          <w:p w:rsidR="00B83E77" w:rsidRPr="00707CB7" w:rsidRDefault="00B83E77" w:rsidP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55E0" w:rsidRPr="00E841F0" w:rsidRDefault="005C55E0" w:rsidP="005C55E0">
            <w:pPr>
              <w:pStyle w:val="Sinespaciado"/>
              <w:rPr>
                <w:b/>
                <w:sz w:val="18"/>
                <w:szCs w:val="18"/>
              </w:rPr>
            </w:pPr>
            <w:r w:rsidRPr="00E841F0">
              <w:rPr>
                <w:b/>
                <w:sz w:val="18"/>
                <w:szCs w:val="18"/>
              </w:rPr>
              <w:t>Observación</w:t>
            </w:r>
          </w:p>
          <w:p w:rsidR="005C55E0" w:rsidRPr="00474E37" w:rsidRDefault="005C55E0" w:rsidP="005C55E0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notación y nomenclatura de los primeros 20 hidrocarburos.</w:t>
            </w:r>
          </w:p>
          <w:p w:rsidR="005C55E0" w:rsidRPr="00E841F0" w:rsidRDefault="005C55E0" w:rsidP="005C55E0">
            <w:pPr>
              <w:pStyle w:val="Sinespaciado"/>
              <w:rPr>
                <w:b/>
                <w:sz w:val="18"/>
                <w:szCs w:val="18"/>
              </w:rPr>
            </w:pPr>
            <w:r w:rsidRPr="00E841F0">
              <w:rPr>
                <w:b/>
                <w:sz w:val="18"/>
                <w:szCs w:val="18"/>
              </w:rPr>
              <w:t>Hipótesis:</w:t>
            </w:r>
          </w:p>
          <w:p w:rsidR="005C55E0" w:rsidRPr="00474E37" w:rsidRDefault="005C55E0" w:rsidP="005C55E0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¿Qué son los grupos funcionales?</w:t>
            </w:r>
          </w:p>
          <w:p w:rsidR="005C55E0" w:rsidRPr="00474E37" w:rsidRDefault="005C55E0" w:rsidP="005C55E0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¿Cómo se nombran a cada una de las diferentes funciones orgánicas?</w:t>
            </w:r>
          </w:p>
          <w:p w:rsidR="005C55E0" w:rsidRPr="00E841F0" w:rsidRDefault="005C55E0" w:rsidP="005C55E0">
            <w:pPr>
              <w:pStyle w:val="Sinespaciado"/>
              <w:rPr>
                <w:b/>
                <w:sz w:val="18"/>
                <w:szCs w:val="18"/>
              </w:rPr>
            </w:pPr>
            <w:r w:rsidRPr="00E841F0">
              <w:rPr>
                <w:b/>
                <w:sz w:val="18"/>
                <w:szCs w:val="18"/>
              </w:rPr>
              <w:lastRenderedPageBreak/>
              <w:t>Teoría, Experimentación</w:t>
            </w:r>
          </w:p>
          <w:p w:rsidR="005C55E0" w:rsidRPr="00474E37" w:rsidRDefault="005C55E0" w:rsidP="005C55E0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Elaborar un cuadro de doble entrada donde se indiquen las series homólogas señalando la notación y la nomenclatura de los grupos funcionales.</w:t>
            </w:r>
          </w:p>
          <w:p w:rsidR="005C55E0" w:rsidRPr="00E841F0" w:rsidRDefault="005C55E0" w:rsidP="005C55E0">
            <w:pPr>
              <w:pStyle w:val="Sinespaciado"/>
              <w:rPr>
                <w:b/>
                <w:sz w:val="18"/>
                <w:szCs w:val="18"/>
              </w:rPr>
            </w:pPr>
            <w:r w:rsidRPr="00E841F0">
              <w:rPr>
                <w:b/>
                <w:sz w:val="18"/>
                <w:szCs w:val="18"/>
              </w:rPr>
              <w:t>Aplicación:</w:t>
            </w:r>
          </w:p>
          <w:p w:rsidR="005C55E0" w:rsidRPr="00474E37" w:rsidRDefault="005C55E0" w:rsidP="005C55E0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correctamente los compuestos más representativos de cada una de las funciones orgánicas</w:t>
            </w:r>
          </w:p>
          <w:p w:rsidR="00B83E77" w:rsidRPr="005C55E0" w:rsidRDefault="00B83E77" w:rsidP="00E017C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>Modelos atómicos de Carbono e Hidrógeno con sus respectivos enlaces</w:t>
            </w: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Texto </w:t>
            </w: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Cuaderno</w:t>
            </w: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Material permanente del aula</w:t>
            </w:r>
          </w:p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7F50" w:rsidRDefault="008C5240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Formula un mismo hidrocarburo en forma desarrollada,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semidesarrollada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y global.</w:t>
            </w:r>
          </w:p>
          <w:p w:rsidR="008C5240" w:rsidRDefault="008C5240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C5240" w:rsidRDefault="008C5240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Utiliza las expresiones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generales de hidrocarburos saturados e insaturados para determinar su fórmula global.</w:t>
            </w:r>
          </w:p>
          <w:p w:rsidR="002B1F78" w:rsidRDefault="002B1F78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2B1F78" w:rsidRDefault="002B1F78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2B1F78" w:rsidRDefault="002B1F78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2B1F78" w:rsidRPr="00707CB7" w:rsidRDefault="002B1F78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77F50" w:rsidRPr="00707CB7" w:rsidRDefault="00077F50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B83E77" w:rsidRPr="00707CB7" w:rsidRDefault="00043599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Style w:val="TextodegloboCar"/>
                <w:rFonts w:asciiTheme="minorHAnsi" w:hAnsiTheme="minorHAnsi" w:cs="Arial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4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9E" w:rsidRPr="00707CB7" w:rsidRDefault="00BF567D" w:rsidP="00EC52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Trabajo individual</w:t>
            </w:r>
            <w:r w:rsidR="00EC529E" w:rsidRPr="00707CB7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:rsidR="00EC529E" w:rsidRPr="00707CB7" w:rsidRDefault="00EC529E" w:rsidP="00EC529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Diseñan un cuadro d</w:t>
            </w:r>
            <w:r w:rsidR="00BF567D">
              <w:rPr>
                <w:rFonts w:asciiTheme="minorHAnsi" w:hAnsiTheme="minorHAnsi" w:cs="Arial"/>
                <w:sz w:val="20"/>
                <w:szCs w:val="20"/>
              </w:rPr>
              <w:t>e doble entrada donde se formulen en forma global, des</w:t>
            </w:r>
            <w:r w:rsidR="004A4E63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BF567D">
              <w:rPr>
                <w:rFonts w:asciiTheme="minorHAnsi" w:hAnsiTheme="minorHAnsi" w:cs="Arial"/>
                <w:sz w:val="20"/>
                <w:szCs w:val="20"/>
              </w:rPr>
              <w:t>rrolla</w:t>
            </w:r>
            <w:r w:rsidR="004A4E63">
              <w:rPr>
                <w:rFonts w:asciiTheme="minorHAnsi" w:hAnsiTheme="minorHAnsi" w:cs="Arial"/>
                <w:sz w:val="20"/>
                <w:szCs w:val="20"/>
              </w:rPr>
              <w:t xml:space="preserve">da y </w:t>
            </w:r>
            <w:proofErr w:type="spellStart"/>
            <w:r w:rsidR="004A4E63">
              <w:rPr>
                <w:rFonts w:asciiTheme="minorHAnsi" w:hAnsiTheme="minorHAnsi" w:cs="Arial"/>
                <w:sz w:val="20"/>
                <w:szCs w:val="20"/>
              </w:rPr>
              <w:t>semidesarrollada</w:t>
            </w:r>
            <w:proofErr w:type="spellEnd"/>
            <w:r w:rsidR="004A4E63">
              <w:rPr>
                <w:rFonts w:asciiTheme="minorHAnsi" w:hAnsiTheme="minorHAnsi" w:cs="Arial"/>
                <w:sz w:val="20"/>
                <w:szCs w:val="20"/>
              </w:rPr>
              <w:t xml:space="preserve"> los hidrocarburos líquidos a tem</w:t>
            </w:r>
            <w:r w:rsidR="00BF567D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="004A4E63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="00BF567D">
              <w:rPr>
                <w:rFonts w:asciiTheme="minorHAnsi" w:hAnsiTheme="minorHAnsi" w:cs="Arial"/>
                <w:sz w:val="20"/>
                <w:szCs w:val="20"/>
              </w:rPr>
              <w:t>ratura ambiente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60396F" w:rsidRPr="00707CB7" w:rsidRDefault="0060396F" w:rsidP="00913722">
            <w:pPr>
              <w:rPr>
                <w:rFonts w:asciiTheme="minorHAnsi" w:hAnsiTheme="minorHAnsi" w:cs="Arial"/>
                <w:sz w:val="20"/>
                <w:szCs w:val="20"/>
                <w:lang w:eastAsia="es-MX"/>
              </w:rPr>
            </w:pPr>
          </w:p>
          <w:p w:rsidR="0060396F" w:rsidRPr="00707CB7" w:rsidRDefault="0060396F" w:rsidP="0060396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Técnica:</w:t>
            </w:r>
          </w:p>
          <w:p w:rsidR="0060396F" w:rsidRPr="00707CB7" w:rsidRDefault="0060396F" w:rsidP="006039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Observación</w:t>
            </w:r>
          </w:p>
          <w:p w:rsidR="0060396F" w:rsidRPr="00707CB7" w:rsidRDefault="0060396F" w:rsidP="0060396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0396F" w:rsidRPr="00707CB7" w:rsidRDefault="0060396F" w:rsidP="0060396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Instrumento:</w:t>
            </w:r>
          </w:p>
          <w:p w:rsidR="0060396F" w:rsidRPr="00707CB7" w:rsidRDefault="0060396F" w:rsidP="006039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Escala numérica</w:t>
            </w:r>
          </w:p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707CB7" w:rsidTr="005F36CF">
        <w:trPr>
          <w:trHeight w:val="206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707CB7" w:rsidRDefault="00D229B1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474E37">
              <w:rPr>
                <w:rFonts w:cs="Gotham"/>
                <w:sz w:val="18"/>
                <w:szCs w:val="18"/>
              </w:rPr>
              <w:lastRenderedPageBreak/>
              <w:t>CN.Q.5.2.16. Analizar y aplicar los principios en los que se basa la nomenclatura de los compuestos orgánicos en al</w:t>
            </w:r>
            <w:r w:rsidRPr="00474E37">
              <w:rPr>
                <w:rFonts w:cs="Gotham"/>
                <w:sz w:val="18"/>
                <w:szCs w:val="18"/>
              </w:rPr>
              <w:softHyphen/>
              <w:t>gunas sustancias de uso cotidiano con sus nombres comer</w:t>
            </w:r>
            <w:r w:rsidRPr="00474E37">
              <w:rPr>
                <w:rFonts w:cs="Gotham"/>
                <w:sz w:val="18"/>
                <w:szCs w:val="18"/>
              </w:rPr>
              <w:softHyphen/>
              <w:t>ciales</w:t>
            </w: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746" w:rsidRPr="005A2746" w:rsidRDefault="005A2746" w:rsidP="005A2746">
            <w:pPr>
              <w:pStyle w:val="Sinespaciado"/>
              <w:rPr>
                <w:b/>
                <w:sz w:val="18"/>
                <w:szCs w:val="18"/>
              </w:rPr>
            </w:pPr>
            <w:r w:rsidRPr="005A2746">
              <w:rPr>
                <w:b/>
                <w:sz w:val="18"/>
                <w:szCs w:val="18"/>
              </w:rPr>
              <w:t>Observación</w:t>
            </w:r>
          </w:p>
          <w:p w:rsidR="005A2746" w:rsidRPr="00474E37" w:rsidRDefault="00137577" w:rsidP="005A2746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Reconocer varios productos de uso</w:t>
            </w:r>
            <w:r w:rsidR="00B3584C">
              <w:rPr>
                <w:sz w:val="18"/>
                <w:szCs w:val="18"/>
              </w:rPr>
              <w:t xml:space="preserve"> cotidiano como la gasolina  y el</w:t>
            </w:r>
            <w:r w:rsidR="002D79E5">
              <w:rPr>
                <w:sz w:val="18"/>
                <w:szCs w:val="18"/>
              </w:rPr>
              <w:t xml:space="preserve"> gas de uso doméstico</w:t>
            </w:r>
            <w:r w:rsidR="005A2746" w:rsidRPr="00474E37">
              <w:rPr>
                <w:sz w:val="18"/>
                <w:szCs w:val="18"/>
              </w:rPr>
              <w:t>.</w:t>
            </w:r>
          </w:p>
          <w:p w:rsidR="005A2746" w:rsidRPr="005A2746" w:rsidRDefault="005A2746" w:rsidP="005A2746">
            <w:pPr>
              <w:pStyle w:val="Sinespaciado"/>
              <w:rPr>
                <w:b/>
                <w:sz w:val="18"/>
                <w:szCs w:val="18"/>
              </w:rPr>
            </w:pPr>
            <w:r w:rsidRPr="005A2746">
              <w:rPr>
                <w:b/>
                <w:sz w:val="18"/>
                <w:szCs w:val="18"/>
              </w:rPr>
              <w:t>Hipótesis:</w:t>
            </w:r>
          </w:p>
          <w:p w:rsidR="005A2746" w:rsidRPr="00474E37" w:rsidRDefault="002D79E5" w:rsidP="005A2746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¿Qué hidroca</w:t>
            </w:r>
            <w:r w:rsidR="00BD5C9B">
              <w:rPr>
                <w:sz w:val="18"/>
                <w:szCs w:val="18"/>
              </w:rPr>
              <w:t>rburos están presentes en estos</w:t>
            </w:r>
            <w:r>
              <w:rPr>
                <w:sz w:val="18"/>
                <w:szCs w:val="18"/>
              </w:rPr>
              <w:t xml:space="preserve"> compuestos</w:t>
            </w:r>
            <w:r w:rsidR="005A2746" w:rsidRPr="00474E37">
              <w:rPr>
                <w:sz w:val="18"/>
                <w:szCs w:val="18"/>
              </w:rPr>
              <w:t>?</w:t>
            </w:r>
          </w:p>
          <w:p w:rsidR="005A2746" w:rsidRPr="00474E37" w:rsidRDefault="005A2746" w:rsidP="005A2746">
            <w:pPr>
              <w:pStyle w:val="Sinespaciado"/>
              <w:rPr>
                <w:sz w:val="18"/>
                <w:szCs w:val="18"/>
              </w:rPr>
            </w:pPr>
          </w:p>
          <w:p w:rsidR="005A2746" w:rsidRPr="005A2746" w:rsidRDefault="005A2746" w:rsidP="005A2746">
            <w:pPr>
              <w:pStyle w:val="Sinespaciado"/>
              <w:rPr>
                <w:b/>
                <w:sz w:val="18"/>
                <w:szCs w:val="18"/>
              </w:rPr>
            </w:pPr>
            <w:r w:rsidRPr="005A2746">
              <w:rPr>
                <w:b/>
                <w:sz w:val="18"/>
                <w:szCs w:val="18"/>
              </w:rPr>
              <w:t>Teoría, Experimentación</w:t>
            </w:r>
          </w:p>
          <w:p w:rsidR="005A2746" w:rsidRPr="00474E37" w:rsidRDefault="005A2746" w:rsidP="005A2746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Elaborar un cuadro de doble entrada donde se indiquen las series homólogas señalando la notación y la nomenc</w:t>
            </w:r>
            <w:r w:rsidR="00CD74B3">
              <w:rPr>
                <w:sz w:val="18"/>
                <w:szCs w:val="18"/>
              </w:rPr>
              <w:t>latura de los 20 primeros hidrocarburos</w:t>
            </w:r>
            <w:r w:rsidRPr="00474E37">
              <w:rPr>
                <w:sz w:val="18"/>
                <w:szCs w:val="18"/>
              </w:rPr>
              <w:t>.</w:t>
            </w:r>
          </w:p>
          <w:p w:rsidR="005A2746" w:rsidRPr="005A2746" w:rsidRDefault="005A2746" w:rsidP="005A2746">
            <w:pPr>
              <w:pStyle w:val="Sinespaciado"/>
              <w:rPr>
                <w:b/>
                <w:sz w:val="18"/>
                <w:szCs w:val="18"/>
              </w:rPr>
            </w:pPr>
            <w:r w:rsidRPr="005A2746">
              <w:rPr>
                <w:b/>
                <w:sz w:val="18"/>
                <w:szCs w:val="18"/>
              </w:rPr>
              <w:t>Aplicación:</w:t>
            </w:r>
          </w:p>
          <w:p w:rsidR="005A2746" w:rsidRPr="00474E37" w:rsidRDefault="005A2746" w:rsidP="005A2746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</w:t>
            </w:r>
            <w:r w:rsidR="00CD74B3">
              <w:rPr>
                <w:sz w:val="18"/>
                <w:szCs w:val="18"/>
              </w:rPr>
              <w:t>orrectamente los hidrocarburos de uso cotidiano y reconocer algunos de sus nombres comerciales.</w:t>
            </w:r>
          </w:p>
          <w:p w:rsidR="00B83E77" w:rsidRPr="00707CB7" w:rsidRDefault="00B83E77" w:rsidP="001A1A8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826B2" w:rsidRDefault="00BD5C9B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Video: </w:t>
            </w:r>
            <w:r w:rsidR="006F665F">
              <w:rPr>
                <w:rFonts w:asciiTheme="minorHAnsi" w:hAnsiTheme="minorHAnsi" w:cs="Arial"/>
                <w:sz w:val="20"/>
                <w:szCs w:val="20"/>
              </w:rPr>
              <w:t>Destilación fraccionada del petróleo</w:t>
            </w:r>
          </w:p>
          <w:p w:rsidR="006F665F" w:rsidRDefault="006F665F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B5405" w:rsidRDefault="00AB5405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14B7B" w:rsidRDefault="00F14B7B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F665F" w:rsidRDefault="006F665F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Texto del alumno</w:t>
            </w:r>
          </w:p>
          <w:p w:rsidR="006F665F" w:rsidRDefault="006F665F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Cuaderno</w:t>
            </w:r>
          </w:p>
          <w:p w:rsidR="006F665F" w:rsidRDefault="006F665F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Material permanente del aula</w:t>
            </w:r>
          </w:p>
          <w:p w:rsidR="006F665F" w:rsidRPr="00707CB7" w:rsidRDefault="006F665F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D4EFB" w:rsidRPr="00707CB7" w:rsidRDefault="00B9210A" w:rsidP="00C826B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A28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Reconoce la importancia de los hidrocarburos saturados e insaturados, sobretodo su aplicación en los llamados combustibles fósiles.</w:t>
            </w:r>
          </w:p>
          <w:p w:rsidR="00AB5405" w:rsidRPr="00707CB7" w:rsidRDefault="00AB540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14B7B" w:rsidRDefault="00CA28D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Identifica </w:t>
            </w:r>
            <w:r w:rsidR="00AB5405">
              <w:rPr>
                <w:rFonts w:asciiTheme="minorHAnsi" w:hAnsiTheme="minorHAnsi" w:cs="Arial"/>
                <w:sz w:val="20"/>
                <w:szCs w:val="20"/>
                <w:lang w:val="es-ES"/>
              </w:rPr>
              <w:t>los nombres comerciales de ciertos hidrocarburos y compuestos orgánicos en general</w:t>
            </w:r>
          </w:p>
          <w:p w:rsidR="00F14B7B" w:rsidRDefault="00F14B7B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F14B7B" w:rsidRDefault="00F14B7B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CA28D4" w:rsidRPr="00707CB7" w:rsidRDefault="00CA28D4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4E" w:rsidRPr="00707CB7" w:rsidRDefault="007D0D4E" w:rsidP="007D0D4E">
            <w:pPr>
              <w:rPr>
                <w:rFonts w:asciiTheme="minorHAnsi" w:hAnsiTheme="minorHAnsi" w:cs="Arial"/>
                <w:b/>
                <w:sz w:val="20"/>
                <w:szCs w:val="20"/>
                <w:lang w:eastAsia="es-MX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  <w:lang w:eastAsia="es-MX"/>
              </w:rPr>
              <w:t>Tarea:</w:t>
            </w:r>
          </w:p>
          <w:p w:rsidR="00B375C9" w:rsidRPr="00707CB7" w:rsidRDefault="007D0D4E" w:rsidP="007D0D4E">
            <w:pPr>
              <w:rPr>
                <w:rFonts w:asciiTheme="minorHAnsi" w:hAnsiTheme="minorHAnsi" w:cs="Arial"/>
                <w:sz w:val="20"/>
                <w:szCs w:val="20"/>
                <w:lang w:eastAsia="es-MX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MX"/>
              </w:rPr>
              <w:t>Realiza una investigación ace</w:t>
            </w:r>
            <w:r w:rsidR="004A4E63">
              <w:rPr>
                <w:rFonts w:asciiTheme="minorHAnsi" w:hAnsiTheme="minorHAnsi" w:cs="Arial"/>
                <w:sz w:val="20"/>
                <w:szCs w:val="20"/>
                <w:lang w:eastAsia="es-MX"/>
              </w:rPr>
              <w:t xml:space="preserve">rca de compuestos orgánicos de uso cotidiano que se comercializan con nombres </w:t>
            </w:r>
            <w:r w:rsidR="00053B35">
              <w:rPr>
                <w:rFonts w:asciiTheme="minorHAnsi" w:hAnsiTheme="minorHAnsi" w:cs="Arial"/>
                <w:sz w:val="20"/>
                <w:szCs w:val="20"/>
                <w:lang w:eastAsia="es-MX"/>
              </w:rPr>
              <w:t>comunes.</w:t>
            </w:r>
          </w:p>
          <w:p w:rsidR="00B375C9" w:rsidRPr="00707CB7" w:rsidRDefault="00B375C9" w:rsidP="00B375C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Técnica:</w:t>
            </w:r>
          </w:p>
          <w:p w:rsidR="00B375C9" w:rsidRPr="00707CB7" w:rsidRDefault="00B375C9" w:rsidP="00B375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Observación</w:t>
            </w:r>
          </w:p>
          <w:p w:rsidR="00B375C9" w:rsidRPr="00707CB7" w:rsidRDefault="00B375C9" w:rsidP="00B375C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Instrumento:</w:t>
            </w:r>
          </w:p>
          <w:p w:rsidR="00B375C9" w:rsidRPr="00707CB7" w:rsidRDefault="00B375C9" w:rsidP="00B375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Escala numérica</w:t>
            </w:r>
          </w:p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3452" w:rsidRPr="00707CB7" w:rsidTr="005F36CF">
        <w:trPr>
          <w:trHeight w:val="206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3452" w:rsidRPr="00707CB7" w:rsidRDefault="00821CC2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474E37">
              <w:rPr>
                <w:rFonts w:cs="Gotham"/>
                <w:sz w:val="18"/>
                <w:szCs w:val="18"/>
              </w:rPr>
              <w:t>CN.Q.5.2.17. Establecer y analizar las diferentes clases de isomería resaltando sus principales características y expli</w:t>
            </w:r>
            <w:r w:rsidRPr="00474E37">
              <w:rPr>
                <w:rFonts w:cs="Gotham"/>
                <w:sz w:val="18"/>
                <w:szCs w:val="18"/>
              </w:rPr>
              <w:softHyphen/>
              <w:t>cando la actividad de los isómeros, mediante la interpre</w:t>
            </w:r>
            <w:r w:rsidRPr="00474E37">
              <w:rPr>
                <w:rFonts w:cs="Gotham"/>
                <w:sz w:val="18"/>
                <w:szCs w:val="18"/>
              </w:rPr>
              <w:softHyphen/>
              <w:t>tación de imágenes, ejemplos típicos y lecturas científicas</w:t>
            </w: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1D3452" w:rsidRPr="00707CB7" w:rsidRDefault="001D3452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B5B" w:rsidRPr="001D1695" w:rsidRDefault="004A3B5B" w:rsidP="004A3B5B">
            <w:pPr>
              <w:pStyle w:val="Sinespaciado"/>
              <w:rPr>
                <w:b/>
                <w:sz w:val="18"/>
                <w:szCs w:val="18"/>
              </w:rPr>
            </w:pPr>
            <w:r w:rsidRPr="001D1695">
              <w:rPr>
                <w:b/>
                <w:sz w:val="18"/>
                <w:szCs w:val="18"/>
              </w:rPr>
              <w:lastRenderedPageBreak/>
              <w:t>Observación</w:t>
            </w:r>
            <w:r w:rsidR="001D1695">
              <w:rPr>
                <w:b/>
                <w:sz w:val="18"/>
                <w:szCs w:val="18"/>
              </w:rPr>
              <w:t>:</w:t>
            </w:r>
          </w:p>
          <w:p w:rsidR="004A3B5B" w:rsidRPr="00474E37" w:rsidRDefault="004B527E" w:rsidP="004A3B5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Establecer la fórmula global del butano y del 2 </w:t>
            </w:r>
            <w:proofErr w:type="spellStart"/>
            <w:r>
              <w:rPr>
                <w:sz w:val="18"/>
                <w:szCs w:val="18"/>
              </w:rPr>
              <w:t>metil</w:t>
            </w:r>
            <w:proofErr w:type="spellEnd"/>
            <w:r>
              <w:rPr>
                <w:sz w:val="18"/>
                <w:szCs w:val="18"/>
              </w:rPr>
              <w:t xml:space="preserve"> propano</w:t>
            </w:r>
            <w:r w:rsidR="004A3B5B" w:rsidRPr="00474E37">
              <w:rPr>
                <w:sz w:val="18"/>
                <w:szCs w:val="18"/>
              </w:rPr>
              <w:t>.</w:t>
            </w:r>
          </w:p>
          <w:p w:rsidR="004A3B5B" w:rsidRPr="001D1695" w:rsidRDefault="004A3B5B" w:rsidP="004A3B5B">
            <w:pPr>
              <w:pStyle w:val="Sinespaciado"/>
              <w:rPr>
                <w:b/>
                <w:sz w:val="18"/>
                <w:szCs w:val="18"/>
              </w:rPr>
            </w:pPr>
            <w:r w:rsidRPr="001D1695">
              <w:rPr>
                <w:b/>
                <w:sz w:val="18"/>
                <w:szCs w:val="18"/>
              </w:rPr>
              <w:t>Hipótesis:</w:t>
            </w:r>
          </w:p>
          <w:p w:rsidR="004A3B5B" w:rsidRDefault="004A3B5B" w:rsidP="004A3B5B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</w:t>
            </w:r>
            <w:r w:rsidR="00FA1C72">
              <w:rPr>
                <w:sz w:val="18"/>
                <w:szCs w:val="18"/>
              </w:rPr>
              <w:t>Por qué la fórmula global de los 2 hidrocarburos es la misma?</w:t>
            </w:r>
          </w:p>
          <w:p w:rsidR="00FA1C72" w:rsidRPr="00474E37" w:rsidRDefault="00FA1C72" w:rsidP="004A3B5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¿Qué son los isómeros?</w:t>
            </w:r>
          </w:p>
          <w:p w:rsidR="004A3B5B" w:rsidRPr="001D1695" w:rsidRDefault="004A3B5B" w:rsidP="004A3B5B">
            <w:pPr>
              <w:pStyle w:val="Sinespaciado"/>
              <w:rPr>
                <w:b/>
                <w:sz w:val="18"/>
                <w:szCs w:val="18"/>
              </w:rPr>
            </w:pPr>
            <w:r w:rsidRPr="001D1695">
              <w:rPr>
                <w:b/>
                <w:sz w:val="18"/>
                <w:szCs w:val="18"/>
              </w:rPr>
              <w:t>Teoría, Experimentación</w:t>
            </w:r>
            <w:r w:rsidR="001D1695">
              <w:rPr>
                <w:b/>
                <w:sz w:val="18"/>
                <w:szCs w:val="18"/>
              </w:rPr>
              <w:t>:</w:t>
            </w:r>
          </w:p>
          <w:p w:rsidR="005A5C35" w:rsidRDefault="007701E8" w:rsidP="004A3B5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Desarrollar un grupo de fórmulas globales y reconocer la estructura espacial de las mismas</w:t>
            </w:r>
            <w:r w:rsidR="005A5C35">
              <w:rPr>
                <w:sz w:val="18"/>
                <w:szCs w:val="18"/>
              </w:rPr>
              <w:t>.</w:t>
            </w:r>
          </w:p>
          <w:p w:rsidR="005A5C35" w:rsidRDefault="005A5C35" w:rsidP="004A3B5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Demostrar cuántos isómeros puede tener una misma fórmula global en función del número de Carbonos</w:t>
            </w:r>
          </w:p>
          <w:p w:rsidR="004A3B5B" w:rsidRPr="00474E37" w:rsidRDefault="004A3B5B" w:rsidP="004A3B5B">
            <w:pPr>
              <w:pStyle w:val="Sinespaciado"/>
              <w:rPr>
                <w:sz w:val="18"/>
                <w:szCs w:val="18"/>
              </w:rPr>
            </w:pPr>
          </w:p>
          <w:p w:rsidR="004A3B5B" w:rsidRPr="001D1695" w:rsidRDefault="004A3B5B" w:rsidP="004A3B5B">
            <w:pPr>
              <w:pStyle w:val="Sinespaciado"/>
              <w:rPr>
                <w:b/>
                <w:sz w:val="18"/>
                <w:szCs w:val="18"/>
              </w:rPr>
            </w:pPr>
            <w:r w:rsidRPr="001D1695">
              <w:rPr>
                <w:b/>
                <w:sz w:val="18"/>
                <w:szCs w:val="18"/>
              </w:rPr>
              <w:t>Aplicación:</w:t>
            </w:r>
          </w:p>
          <w:p w:rsidR="004A3B5B" w:rsidRPr="00474E37" w:rsidRDefault="005F36CF" w:rsidP="004A3B5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Dados varios compuestos orgánicos (hidrocarburos), reconoce en </w:t>
            </w:r>
            <w:proofErr w:type="spellStart"/>
            <w:r>
              <w:rPr>
                <w:sz w:val="18"/>
                <w:szCs w:val="18"/>
              </w:rPr>
              <w:t>cuales</w:t>
            </w:r>
            <w:proofErr w:type="spellEnd"/>
            <w:r>
              <w:rPr>
                <w:sz w:val="18"/>
                <w:szCs w:val="18"/>
              </w:rPr>
              <w:t xml:space="preserve"> de ellos está presente el fenómeno de la Isomería</w:t>
            </w:r>
          </w:p>
          <w:p w:rsidR="00905280" w:rsidRPr="00707CB7" w:rsidRDefault="00905280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05280" w:rsidRPr="00707CB7" w:rsidRDefault="00905280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05280" w:rsidRPr="00707CB7" w:rsidRDefault="00905280" w:rsidP="00905280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A53" w:rsidRDefault="00FE4A53" w:rsidP="00FE4A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>Modelos atómicos de Carbono e Hidrógeno con sus respectivos enlaces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FE4A53" w:rsidRDefault="00FE4A53" w:rsidP="00FE4A5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3263F7" w:rsidRDefault="003263F7" w:rsidP="00FE4A5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3263F7" w:rsidRDefault="003263F7" w:rsidP="00FE4A5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3263F7" w:rsidRDefault="003263F7" w:rsidP="00FE4A5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Material permanente del aula</w:t>
            </w:r>
          </w:p>
          <w:p w:rsidR="003263F7" w:rsidRPr="00707CB7" w:rsidRDefault="003263F7" w:rsidP="00FE4A5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Cuaderno.</w:t>
            </w:r>
          </w:p>
          <w:p w:rsidR="006F3C24" w:rsidRPr="00707CB7" w:rsidRDefault="006F3C24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D6305" w:rsidRPr="00707CB7" w:rsidRDefault="00AD6305" w:rsidP="003F6956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05A34" w:rsidRPr="00707CB7" w:rsidRDefault="00205A34" w:rsidP="00205A3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>Interpreta el concepto de isomería como un agregado que se presenta en los compuestos orgánicos.</w:t>
            </w:r>
          </w:p>
          <w:p w:rsidR="00996DD4" w:rsidRPr="00707CB7" w:rsidRDefault="00996DD4" w:rsidP="00996D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96DD4" w:rsidRPr="00707CB7" w:rsidRDefault="00996DD4" w:rsidP="00996D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96DD4" w:rsidRPr="00707CB7" w:rsidRDefault="003263F7" w:rsidP="00996DD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Traduce una fórmula global en desarrollada</w:t>
            </w:r>
            <w:r w:rsidR="00251BBF">
              <w:rPr>
                <w:rFonts w:asciiTheme="minorHAnsi" w:hAnsiTheme="minorHAnsi" w:cs="Arial"/>
                <w:sz w:val="20"/>
                <w:szCs w:val="20"/>
              </w:rPr>
              <w:t xml:space="preserve"> reconociendo la nomenclatura de un compuesto.</w:t>
            </w:r>
          </w:p>
          <w:p w:rsidR="00A36DFA" w:rsidRPr="00707CB7" w:rsidRDefault="00A36DFA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4E" w:rsidRPr="00707CB7" w:rsidRDefault="007D0D4E" w:rsidP="007D0D4E">
            <w:pPr>
              <w:rPr>
                <w:rFonts w:asciiTheme="minorHAnsi" w:hAnsiTheme="minorHAnsi" w:cs="Arial"/>
                <w:b/>
                <w:sz w:val="20"/>
                <w:szCs w:val="20"/>
                <w:lang w:eastAsia="es-MX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  <w:lang w:eastAsia="es-MX"/>
              </w:rPr>
              <w:lastRenderedPageBreak/>
              <w:t>Tarea:</w:t>
            </w:r>
          </w:p>
          <w:p w:rsidR="007D0D4E" w:rsidRDefault="00053B35" w:rsidP="007D0D4E">
            <w:pPr>
              <w:rPr>
                <w:rFonts w:asciiTheme="minorHAnsi" w:hAnsiTheme="minorHAnsi" w:cs="Arial"/>
                <w:sz w:val="20"/>
                <w:szCs w:val="20"/>
                <w:lang w:eastAsia="es-MX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MX"/>
              </w:rPr>
              <w:t>De un listado de hidrocarburos saturados</w:t>
            </w:r>
            <w:r w:rsidR="007C1216">
              <w:rPr>
                <w:rFonts w:asciiTheme="minorHAnsi" w:hAnsiTheme="minorHAnsi" w:cs="Arial"/>
                <w:sz w:val="20"/>
                <w:szCs w:val="20"/>
                <w:lang w:eastAsia="es-MX"/>
              </w:rPr>
              <w:t xml:space="preserve"> e insaturados, establece todos los isómeros posibles.</w:t>
            </w:r>
          </w:p>
          <w:p w:rsidR="007C1216" w:rsidRPr="00707CB7" w:rsidRDefault="007C1216" w:rsidP="007D0D4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E6A6B" w:rsidRPr="00707CB7" w:rsidRDefault="008E6A6B" w:rsidP="008E6A6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 xml:space="preserve">Técnica: 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t>Observación</w:t>
            </w:r>
          </w:p>
          <w:p w:rsidR="008E6A6B" w:rsidRPr="00707CB7" w:rsidRDefault="008E6A6B" w:rsidP="008E6A6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E6A6B" w:rsidRPr="00707CB7" w:rsidRDefault="008E6A6B" w:rsidP="008E6A6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Instrumento:</w:t>
            </w:r>
          </w:p>
          <w:p w:rsidR="008E6A6B" w:rsidRPr="00707CB7" w:rsidRDefault="008E6A6B" w:rsidP="008E6A6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Escala numérica</w:t>
            </w:r>
          </w:p>
          <w:p w:rsidR="001D3452" w:rsidRPr="00707CB7" w:rsidRDefault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 w:rsidP="003F6956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707CB7" w:rsidTr="003B5920">
        <w:trPr>
          <w:trHeight w:val="312"/>
        </w:trPr>
        <w:tc>
          <w:tcPr>
            <w:tcW w:w="15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07CB7" w:rsidRDefault="00B83E7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RPr="00707CB7" w:rsidTr="003B5920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RPr="00707CB7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Pr="00707CB7" w:rsidRDefault="003B5920" w:rsidP="003B5920">
            <w:pPr>
              <w:pStyle w:val="Sinespaciad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1807C09F" wp14:editId="7C75407E">
                  <wp:extent cx="2580862" cy="1466850"/>
                  <wp:effectExtent l="0" t="0" r="0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46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RPr="00707CB7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707CB7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8921E6"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Alberto Merizalde</w:t>
            </w:r>
            <w:r w:rsidR="00A6296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y Lic. Elizabeth Carrillo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8921E6" w:rsidP="008921E6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Coordinadora de área: Lic. Mayra </w:t>
            </w:r>
            <w:proofErr w:type="spellStart"/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Buenaño</w:t>
            </w:r>
            <w:proofErr w:type="spellEnd"/>
            <w:r w:rsidR="00B83E77"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07CB7" w:rsidRDefault="0071536A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Vicerrectora: Dra. Rocío Orellana.</w:t>
            </w:r>
          </w:p>
        </w:tc>
      </w:tr>
      <w:tr w:rsidR="00B83E77" w:rsidRPr="00707CB7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EB5165">
              <w:t xml:space="preserve"> </w:t>
            </w:r>
            <w:r w:rsidR="00EB5165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05.75pt" o:ole="">
                  <v:imagedata r:id="rId9" o:title=""/>
                </v:shape>
                <o:OLEObject Type="Embed" ProgID="PBrush" ShapeID="_x0000_i1025" DrawAspect="Content" ObjectID="_1542689471" r:id="rId10"/>
              </w:object>
            </w:r>
            <w:bookmarkStart w:id="0" w:name="_GoBack"/>
            <w:bookmarkEnd w:id="0"/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RPr="00707CB7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 w:rsidP="00A62961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707CB7" w:rsidRDefault="00E00A2A" w:rsidP="003130ED">
      <w:pPr>
        <w:rPr>
          <w:rFonts w:asciiTheme="minorHAnsi" w:hAnsiTheme="minorHAnsi"/>
        </w:rPr>
      </w:pPr>
    </w:p>
    <w:sectPr w:rsidR="00E00A2A" w:rsidRPr="00707CB7" w:rsidSect="002D2B50">
      <w:headerReference w:type="default" r:id="rId11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3F6" w:rsidRDefault="003813F6" w:rsidP="00E107B8">
      <w:r>
        <w:separator/>
      </w:r>
    </w:p>
  </w:endnote>
  <w:endnote w:type="continuationSeparator" w:id="0">
    <w:p w:rsidR="003813F6" w:rsidRDefault="003813F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3F6" w:rsidRDefault="003813F6" w:rsidP="00E107B8">
      <w:r>
        <w:separator/>
      </w:r>
    </w:p>
  </w:footnote>
  <w:footnote w:type="continuationSeparator" w:id="0">
    <w:p w:rsidR="003813F6" w:rsidRDefault="003813F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Pr="002D2B50" w:rsidRDefault="009672C5" w:rsidP="002D2B50">
    <w:pPr>
      <w:pStyle w:val="Sinespaciado"/>
      <w:jc w:val="center"/>
      <w:rPr>
        <w:rFonts w:asciiTheme="minorHAnsi" w:hAnsiTheme="minorHAnsi"/>
        <w:b/>
        <w:sz w:val="18"/>
        <w:szCs w:val="18"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01CF6FDF" wp14:editId="0E03771C">
          <wp:simplePos x="0" y="0"/>
          <wp:positionH relativeFrom="column">
            <wp:posOffset>9525</wp:posOffset>
          </wp:positionH>
          <wp:positionV relativeFrom="paragraph">
            <wp:posOffset>-226695</wp:posOffset>
          </wp:positionV>
          <wp:extent cx="1200151" cy="352425"/>
          <wp:effectExtent l="0" t="0" r="0" b="952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B50">
      <w:rPr>
        <w:rFonts w:asciiTheme="minorHAnsi" w:hAnsiTheme="minorHAnsi"/>
        <w:b/>
        <w:sz w:val="18"/>
        <w:szCs w:val="18"/>
        <w:lang w:val="es-ES"/>
      </w:rPr>
      <w:t>UNIDAD EDUCATIVA PARTICULAR LA SALLE</w:t>
    </w:r>
  </w:p>
  <w:p w:rsidR="00E107B8" w:rsidRDefault="009672C5" w:rsidP="002D2B50">
    <w:pPr>
      <w:pStyle w:val="Sinespaciado"/>
      <w:jc w:val="center"/>
    </w:pPr>
    <w:r w:rsidRPr="002D2B50">
      <w:rPr>
        <w:rFonts w:asciiTheme="minorHAnsi" w:hAnsiTheme="minorHAnsi"/>
        <w:b/>
        <w:sz w:val="18"/>
        <w:szCs w:val="18"/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20932"/>
    <w:rsid w:val="00043599"/>
    <w:rsid w:val="00044E2E"/>
    <w:rsid w:val="000525EB"/>
    <w:rsid w:val="00053B35"/>
    <w:rsid w:val="00071857"/>
    <w:rsid w:val="00077F50"/>
    <w:rsid w:val="00080ECB"/>
    <w:rsid w:val="000818CA"/>
    <w:rsid w:val="000A38B9"/>
    <w:rsid w:val="000A7083"/>
    <w:rsid w:val="000B156E"/>
    <w:rsid w:val="000B7E98"/>
    <w:rsid w:val="000D64D0"/>
    <w:rsid w:val="000E5B88"/>
    <w:rsid w:val="00100234"/>
    <w:rsid w:val="0011458D"/>
    <w:rsid w:val="00132327"/>
    <w:rsid w:val="00137577"/>
    <w:rsid w:val="0014778E"/>
    <w:rsid w:val="00173129"/>
    <w:rsid w:val="00173229"/>
    <w:rsid w:val="001A1A8A"/>
    <w:rsid w:val="001A4745"/>
    <w:rsid w:val="001C45F7"/>
    <w:rsid w:val="001D1695"/>
    <w:rsid w:val="001D3452"/>
    <w:rsid w:val="00205A34"/>
    <w:rsid w:val="00210F3C"/>
    <w:rsid w:val="00241F04"/>
    <w:rsid w:val="00247E63"/>
    <w:rsid w:val="00251BBF"/>
    <w:rsid w:val="0026223F"/>
    <w:rsid w:val="002711DD"/>
    <w:rsid w:val="002903BA"/>
    <w:rsid w:val="00294018"/>
    <w:rsid w:val="002A2958"/>
    <w:rsid w:val="002A3496"/>
    <w:rsid w:val="002B036F"/>
    <w:rsid w:val="002B1F78"/>
    <w:rsid w:val="002B7007"/>
    <w:rsid w:val="002C63C0"/>
    <w:rsid w:val="002D2B50"/>
    <w:rsid w:val="002D79E5"/>
    <w:rsid w:val="002E7EE8"/>
    <w:rsid w:val="002F5538"/>
    <w:rsid w:val="002F67E9"/>
    <w:rsid w:val="003130ED"/>
    <w:rsid w:val="003263F7"/>
    <w:rsid w:val="00326E9F"/>
    <w:rsid w:val="00332195"/>
    <w:rsid w:val="003813F6"/>
    <w:rsid w:val="00381E69"/>
    <w:rsid w:val="00390D5B"/>
    <w:rsid w:val="00397B5F"/>
    <w:rsid w:val="003B5920"/>
    <w:rsid w:val="003C1129"/>
    <w:rsid w:val="003C3683"/>
    <w:rsid w:val="003F6956"/>
    <w:rsid w:val="00404327"/>
    <w:rsid w:val="0041252C"/>
    <w:rsid w:val="00472AD5"/>
    <w:rsid w:val="00496796"/>
    <w:rsid w:val="004A1CD6"/>
    <w:rsid w:val="004A3B5B"/>
    <w:rsid w:val="004A4E63"/>
    <w:rsid w:val="004B527E"/>
    <w:rsid w:val="004B558F"/>
    <w:rsid w:val="004C21BC"/>
    <w:rsid w:val="004C4EB1"/>
    <w:rsid w:val="0050067D"/>
    <w:rsid w:val="0050563D"/>
    <w:rsid w:val="005215F8"/>
    <w:rsid w:val="0056752A"/>
    <w:rsid w:val="005936E5"/>
    <w:rsid w:val="0059523A"/>
    <w:rsid w:val="005A2746"/>
    <w:rsid w:val="005A5C35"/>
    <w:rsid w:val="005C3C9B"/>
    <w:rsid w:val="005C55E0"/>
    <w:rsid w:val="005E2DA8"/>
    <w:rsid w:val="005F0DE8"/>
    <w:rsid w:val="005F36CF"/>
    <w:rsid w:val="0060396F"/>
    <w:rsid w:val="006539D6"/>
    <w:rsid w:val="006600A7"/>
    <w:rsid w:val="00663FAA"/>
    <w:rsid w:val="00676095"/>
    <w:rsid w:val="006844D6"/>
    <w:rsid w:val="006B1521"/>
    <w:rsid w:val="006D4EFB"/>
    <w:rsid w:val="006F3C24"/>
    <w:rsid w:val="006F665F"/>
    <w:rsid w:val="00701017"/>
    <w:rsid w:val="0070595A"/>
    <w:rsid w:val="00707CB7"/>
    <w:rsid w:val="0071413E"/>
    <w:rsid w:val="0071536A"/>
    <w:rsid w:val="0071743B"/>
    <w:rsid w:val="007228C9"/>
    <w:rsid w:val="00741C5B"/>
    <w:rsid w:val="00747CBE"/>
    <w:rsid w:val="0075243F"/>
    <w:rsid w:val="00757D4F"/>
    <w:rsid w:val="007701E8"/>
    <w:rsid w:val="00790909"/>
    <w:rsid w:val="00794925"/>
    <w:rsid w:val="007C1216"/>
    <w:rsid w:val="007D0D4E"/>
    <w:rsid w:val="00821CC2"/>
    <w:rsid w:val="00825B91"/>
    <w:rsid w:val="008426DA"/>
    <w:rsid w:val="00846B1B"/>
    <w:rsid w:val="0087394F"/>
    <w:rsid w:val="008921E6"/>
    <w:rsid w:val="008B57FB"/>
    <w:rsid w:val="008C5240"/>
    <w:rsid w:val="008D4F50"/>
    <w:rsid w:val="008D7F89"/>
    <w:rsid w:val="008E6A6B"/>
    <w:rsid w:val="00905280"/>
    <w:rsid w:val="00911121"/>
    <w:rsid w:val="00913722"/>
    <w:rsid w:val="00916777"/>
    <w:rsid w:val="009672C5"/>
    <w:rsid w:val="009705F3"/>
    <w:rsid w:val="00980129"/>
    <w:rsid w:val="00980C53"/>
    <w:rsid w:val="00996DD4"/>
    <w:rsid w:val="009C0AF8"/>
    <w:rsid w:val="009C22F6"/>
    <w:rsid w:val="009D1258"/>
    <w:rsid w:val="00A22707"/>
    <w:rsid w:val="00A36DFA"/>
    <w:rsid w:val="00A47C51"/>
    <w:rsid w:val="00A533D0"/>
    <w:rsid w:val="00A55D87"/>
    <w:rsid w:val="00A62961"/>
    <w:rsid w:val="00A96E32"/>
    <w:rsid w:val="00AB5405"/>
    <w:rsid w:val="00AB6D6B"/>
    <w:rsid w:val="00AC3389"/>
    <w:rsid w:val="00AD2D8E"/>
    <w:rsid w:val="00AD6305"/>
    <w:rsid w:val="00AE6098"/>
    <w:rsid w:val="00B258AF"/>
    <w:rsid w:val="00B3584C"/>
    <w:rsid w:val="00B375C9"/>
    <w:rsid w:val="00B41B31"/>
    <w:rsid w:val="00B459DE"/>
    <w:rsid w:val="00B67D35"/>
    <w:rsid w:val="00B75880"/>
    <w:rsid w:val="00B75988"/>
    <w:rsid w:val="00B83E77"/>
    <w:rsid w:val="00B9210A"/>
    <w:rsid w:val="00BB391D"/>
    <w:rsid w:val="00BD4282"/>
    <w:rsid w:val="00BD5C9B"/>
    <w:rsid w:val="00BE530C"/>
    <w:rsid w:val="00BF073D"/>
    <w:rsid w:val="00BF567D"/>
    <w:rsid w:val="00BF6513"/>
    <w:rsid w:val="00C21F5B"/>
    <w:rsid w:val="00C27A65"/>
    <w:rsid w:val="00C54601"/>
    <w:rsid w:val="00C63E1E"/>
    <w:rsid w:val="00C77003"/>
    <w:rsid w:val="00C826B2"/>
    <w:rsid w:val="00CA28D4"/>
    <w:rsid w:val="00CC214E"/>
    <w:rsid w:val="00CD74B3"/>
    <w:rsid w:val="00D15426"/>
    <w:rsid w:val="00D229B1"/>
    <w:rsid w:val="00D31DF9"/>
    <w:rsid w:val="00D56F8E"/>
    <w:rsid w:val="00D62A8F"/>
    <w:rsid w:val="00D65F8D"/>
    <w:rsid w:val="00D938E1"/>
    <w:rsid w:val="00D94E9B"/>
    <w:rsid w:val="00DC305D"/>
    <w:rsid w:val="00DD2FCF"/>
    <w:rsid w:val="00DF7E9F"/>
    <w:rsid w:val="00E00A2A"/>
    <w:rsid w:val="00E017C1"/>
    <w:rsid w:val="00E107B8"/>
    <w:rsid w:val="00E342A0"/>
    <w:rsid w:val="00E80F33"/>
    <w:rsid w:val="00E841F0"/>
    <w:rsid w:val="00EB5165"/>
    <w:rsid w:val="00EC529E"/>
    <w:rsid w:val="00EC6CE2"/>
    <w:rsid w:val="00EC789B"/>
    <w:rsid w:val="00F14B7B"/>
    <w:rsid w:val="00F30481"/>
    <w:rsid w:val="00F41EC7"/>
    <w:rsid w:val="00F56517"/>
    <w:rsid w:val="00FA1C72"/>
    <w:rsid w:val="00FA4E0A"/>
    <w:rsid w:val="00FB443D"/>
    <w:rsid w:val="00FB4C79"/>
    <w:rsid w:val="00FC0B40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5CB3842-F353-42D5-9268-DF097224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71413E"/>
    <w:pPr>
      <w:widowControl/>
      <w:spacing w:line="171" w:lineRule="atLeast"/>
    </w:pPr>
    <w:rPr>
      <w:rFonts w:ascii="Gotham" w:eastAsiaTheme="minorHAnsi" w:hAnsi="Gotham" w:cstheme="minorBidi"/>
      <w:color w:val="auto"/>
      <w:lang w:eastAsia="en-US"/>
    </w:rPr>
  </w:style>
  <w:style w:type="paragraph" w:styleId="Sinespaciado">
    <w:name w:val="No Spacing"/>
    <w:uiPriority w:val="1"/>
    <w:qFormat/>
    <w:rsid w:val="009705F3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5EE4-D049-4A7B-8EC0-F80BDA88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2016-12-08T13:05:00Z</dcterms:created>
  <dcterms:modified xsi:type="dcterms:W3CDTF">2016-12-08T13:05:00Z</dcterms:modified>
</cp:coreProperties>
</file>