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4D2134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D2134">
        <w:rPr>
          <w:rFonts w:asciiTheme="minorHAnsi" w:hAnsiTheme="minorHAnsi" w:cstheme="minorHAnsi"/>
          <w:b/>
          <w:sz w:val="18"/>
          <w:szCs w:val="18"/>
        </w:rPr>
        <w:t xml:space="preserve"> PLANIFICACIÓN </w:t>
      </w:r>
      <w:r w:rsidR="00B41B31" w:rsidRPr="004D2134">
        <w:rPr>
          <w:rFonts w:asciiTheme="minorHAnsi" w:hAnsiTheme="minorHAnsi" w:cstheme="minorHAnsi"/>
          <w:b/>
          <w:sz w:val="18"/>
          <w:szCs w:val="18"/>
        </w:rPr>
        <w:t xml:space="preserve">DE UNIDAD </w:t>
      </w:r>
      <w:r w:rsidRPr="004D2134">
        <w:rPr>
          <w:rFonts w:asciiTheme="minorHAnsi" w:hAnsiTheme="minorHAnsi" w:cstheme="minorHAnsi"/>
          <w:b/>
          <w:sz w:val="18"/>
          <w:szCs w:val="18"/>
        </w:rPr>
        <w:t xml:space="preserve">POR DESTREZAS CON CRITERIOS DE DESEMPEÑO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584"/>
        <w:gridCol w:w="2507"/>
        <w:gridCol w:w="1556"/>
        <w:gridCol w:w="541"/>
        <w:gridCol w:w="572"/>
        <w:gridCol w:w="504"/>
        <w:gridCol w:w="692"/>
        <w:gridCol w:w="689"/>
        <w:gridCol w:w="492"/>
        <w:gridCol w:w="443"/>
        <w:gridCol w:w="397"/>
        <w:gridCol w:w="292"/>
        <w:gridCol w:w="501"/>
        <w:gridCol w:w="520"/>
        <w:gridCol w:w="298"/>
        <w:gridCol w:w="271"/>
        <w:gridCol w:w="265"/>
        <w:gridCol w:w="2187"/>
      </w:tblGrid>
      <w:tr w:rsidR="006B1521" w:rsidRPr="004D2134" w:rsidTr="00D963AA">
        <w:trPr>
          <w:trHeight w:val="725"/>
        </w:trPr>
        <w:tc>
          <w:tcPr>
            <w:tcW w:w="26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4D2134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6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4D2134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UNIDAD EDUCATIVA </w:t>
            </w:r>
            <w:r w:rsidR="005442FB" w:rsidRPr="004D21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4D21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4D2134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21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4D2134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4D2134" w:rsidTr="00D963AA">
        <w:trPr>
          <w:trHeight w:val="408"/>
        </w:trPr>
        <w:tc>
          <w:tcPr>
            <w:tcW w:w="153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4D2134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4D2134" w:rsidTr="00D963AA">
        <w:trPr>
          <w:trHeight w:val="309"/>
        </w:trPr>
        <w:tc>
          <w:tcPr>
            <w:tcW w:w="15378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4D2134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D963AA" w:rsidRPr="004D2134" w:rsidTr="00D963AA">
        <w:trPr>
          <w:trHeight w:val="354"/>
        </w:trPr>
        <w:tc>
          <w:tcPr>
            <w:tcW w:w="2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4D2134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4D2134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Lic.Pablo</w:t>
            </w:r>
            <w:proofErr w:type="spellEnd"/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Puchaicela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4D2134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4D2134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Educación Cultural y Artística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4D2134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4D2134" w:rsidRDefault="002E252E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Segundo </w:t>
            </w:r>
            <w:r w:rsidR="00A62D4C"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Básica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4D2134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4D2134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A,B,C,D,E</w:t>
            </w:r>
          </w:p>
        </w:tc>
      </w:tr>
      <w:tr w:rsidR="000525EB" w:rsidRPr="004D2134" w:rsidTr="00D963AA">
        <w:trPr>
          <w:trHeight w:val="560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4D2134" w:rsidRDefault="000525E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4D2134" w:rsidRDefault="007B667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2</w:t>
            </w:r>
            <w:bookmarkStart w:id="0" w:name="_GoBack"/>
            <w:bookmarkEnd w:id="0"/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4D2134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4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4D2134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  <w:t xml:space="preserve">     </w:t>
            </w:r>
            <w:r w:rsidR="002357B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Juguemos a las rodas y construyamos instrumentos.</w:t>
            </w:r>
          </w:p>
          <w:p w:rsidR="000525EB" w:rsidRPr="004D2134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4D2134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2E252E" w:rsidRPr="004D2134" w:rsidTr="00D963AA">
        <w:trPr>
          <w:trHeight w:val="593"/>
        </w:trPr>
        <w:tc>
          <w:tcPr>
            <w:tcW w:w="20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252E" w:rsidRPr="004D2134" w:rsidRDefault="002E252E" w:rsidP="002E252E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252E" w:rsidRPr="004D2134" w:rsidRDefault="002E252E" w:rsidP="002E252E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E" w:rsidRPr="004D2134" w:rsidRDefault="002E252E" w:rsidP="002E25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2E252E" w:rsidRPr="004D2134" w:rsidRDefault="002E252E" w:rsidP="002E25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4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23B" w:rsidRPr="0003223B" w:rsidRDefault="0003223B" w:rsidP="0003223B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color w:val="231F20"/>
              </w:rPr>
            </w:pPr>
            <w:r w:rsidRPr="0003223B">
              <w:rPr>
                <w:lang w:val="es-ES"/>
              </w:rPr>
              <w:t>Practicar y valorar juegos tradicionales de las distintas nacionalidades del Ecuador.</w:t>
            </w:r>
          </w:p>
          <w:p w:rsidR="0003223B" w:rsidRDefault="0003223B" w:rsidP="0003223B">
            <w:pPr>
              <w:rPr>
                <w:rFonts w:asciiTheme="minorHAnsi" w:hAnsiTheme="minorHAnsi"/>
                <w:color w:val="231F20"/>
              </w:rPr>
            </w:pPr>
          </w:p>
          <w:p w:rsidR="002E252E" w:rsidRPr="0003223B" w:rsidRDefault="002E252E" w:rsidP="0003223B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color w:val="231F20"/>
              </w:rPr>
            </w:pPr>
            <w:r w:rsidRPr="0003223B">
              <w:rPr>
                <w:rFonts w:asciiTheme="minorHAnsi" w:hAnsiTheme="minorHAnsi"/>
                <w:color w:val="231F20"/>
              </w:rPr>
              <w:t>Estimular la percepción de los sentidos, por medio de juegos sensoriales.</w:t>
            </w:r>
          </w:p>
          <w:p w:rsidR="002E252E" w:rsidRPr="004D2134" w:rsidRDefault="002E252E" w:rsidP="0003223B">
            <w:pPr>
              <w:rPr>
                <w:rFonts w:asciiTheme="minorHAnsi" w:hAnsiTheme="minorHAnsi"/>
                <w:color w:val="231F20"/>
              </w:rPr>
            </w:pPr>
          </w:p>
          <w:p w:rsidR="0003223B" w:rsidRPr="00C036F1" w:rsidRDefault="0003223B" w:rsidP="0003223B">
            <w:pPr>
              <w:rPr>
                <w:lang w:val="es-ES"/>
              </w:rPr>
            </w:pPr>
          </w:p>
          <w:p w:rsidR="0003223B" w:rsidRPr="0003223B" w:rsidRDefault="0003223B" w:rsidP="0003223B">
            <w:pPr>
              <w:pStyle w:val="Prrafodelista"/>
              <w:numPr>
                <w:ilvl w:val="0"/>
                <w:numId w:val="21"/>
              </w:numPr>
              <w:rPr>
                <w:lang w:val="es-ES"/>
              </w:rPr>
            </w:pPr>
            <w:r w:rsidRPr="0003223B">
              <w:rPr>
                <w:lang w:val="es-ES"/>
              </w:rPr>
              <w:t>Fomentar el sentimiento de pertenencia a un colectivo, mediante actividades grupales, a través de la música, pintura, y el relato de historias colectivas.</w:t>
            </w:r>
          </w:p>
          <w:p w:rsidR="002E252E" w:rsidRPr="0003223B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  <w:lang w:val="es-ES"/>
              </w:rPr>
            </w:pP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E252E" w:rsidRPr="004D2134" w:rsidRDefault="002E252E" w:rsidP="0003223B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E252E" w:rsidRPr="004D2134" w:rsidRDefault="002E252E" w:rsidP="002E252E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62D4C" w:rsidRPr="004D2134" w:rsidTr="00D963AA">
        <w:trPr>
          <w:trHeight w:val="287"/>
        </w:trPr>
        <w:tc>
          <w:tcPr>
            <w:tcW w:w="153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4D2134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A62D4C" w:rsidRPr="004D2134" w:rsidTr="00D963AA">
        <w:trPr>
          <w:trHeight w:val="287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3223B" w:rsidRPr="00C036F1" w:rsidRDefault="0003223B" w:rsidP="000322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C036F1">
              <w:rPr>
                <w:rFonts w:cstheme="minorHAnsi"/>
                <w:color w:val="231F20"/>
                <w:sz w:val="18"/>
                <w:szCs w:val="18"/>
              </w:rPr>
              <w:t>CE.ECA.2.4. Genera productos artísticos como forma de expresión, representación y comunicación de emociones, vivencias e ideas.</w:t>
            </w:r>
          </w:p>
          <w:p w:rsidR="00A62D4C" w:rsidRPr="004D2134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A62D4C" w:rsidRPr="004D2134" w:rsidTr="00D963AA">
        <w:trPr>
          <w:trHeight w:val="38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4C" w:rsidRPr="004D2134" w:rsidRDefault="00A62D4C" w:rsidP="00A62D4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4D2134" w:rsidRDefault="00A62D4C" w:rsidP="00A62D4C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2D4C" w:rsidRPr="004D2134" w:rsidRDefault="00A62D4C" w:rsidP="00A62D4C">
            <w:pP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64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4D2134" w:rsidRDefault="00A62D4C" w:rsidP="00A62D4C">
            <w:pP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32</w:t>
            </w:r>
          </w:p>
        </w:tc>
      </w:tr>
      <w:tr w:rsidR="00A62D4C" w:rsidRPr="004D2134" w:rsidTr="00D963AA">
        <w:trPr>
          <w:trHeight w:val="423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4D2134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4D2134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4D2134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4D2134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A62D4C" w:rsidRPr="004D2134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D4C" w:rsidRPr="004D2134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5C7DB1" w:rsidRPr="004D2134" w:rsidTr="00D963AA">
        <w:trPr>
          <w:trHeight w:val="351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DB1" w:rsidRPr="00C036F1" w:rsidRDefault="005C7DB1" w:rsidP="005C7D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C036F1">
              <w:rPr>
                <w:rFonts w:cstheme="minorHAnsi"/>
                <w:color w:val="000000"/>
                <w:sz w:val="18"/>
                <w:szCs w:val="18"/>
              </w:rPr>
              <w:t>ECA.2.2.6. Observar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creaciones en las que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se usan elementos del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entorno natural y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artificial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(producciones del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C036F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land</w:t>
            </w:r>
            <w:proofErr w:type="spellEnd"/>
            <w:r w:rsidRPr="00C036F1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art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t>, construcción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de instrumentos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musicales con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vegetales, etc.) y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comentar sus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características.</w:t>
            </w: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5C7DB1" w:rsidRPr="004D2134" w:rsidRDefault="005C7DB1" w:rsidP="005C7D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7DB1" w:rsidRPr="004D2134" w:rsidRDefault="005C7DB1" w:rsidP="005C7D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:rsidR="005C7DB1" w:rsidRPr="004D2134" w:rsidRDefault="005C7DB1" w:rsidP="005C7D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:rsidR="005C7DB1" w:rsidRPr="004D2134" w:rsidRDefault="005C7DB1" w:rsidP="005C7DB1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:rsidR="005C7DB1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 xml:space="preserve">Incentivar en los alumnos la utilización de materiales reciclajes, para la construcción de instrumentos musicales. </w:t>
            </w:r>
          </w:p>
          <w:p w:rsidR="005C7DB1" w:rsidRPr="004D2134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:rsidR="005C7DB1" w:rsidRPr="004D2134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Aprender y construir instrumentos de percusión, como claves, maracas, tambor, bombo, panderetas.</w:t>
            </w:r>
          </w:p>
          <w:p w:rsidR="005C7DB1" w:rsidRDefault="005C7DB1" w:rsidP="005C7DB1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:rsidR="005C7DB1" w:rsidRPr="00A05025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Interpretar instrumentos de percusión, construidos con materiales reciclados.</w:t>
            </w:r>
          </w:p>
          <w:p w:rsidR="005C7DB1" w:rsidRPr="00771C10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 docente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pedirá a los estudiantes, traer</w:t>
            </w:r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al aula una serie de</w:t>
            </w:r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materiales, 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botellas plásticas, palos de escoba, alambre, tapas de botella, cajas de cartón, tela, etc., para construir instrumentos de percusión</w:t>
            </w:r>
          </w:p>
          <w:p w:rsidR="005C7DB1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Enseñar el procedimiento de construcción de instrumentos musicales como claves, maracas, tambor, bombo, pandereta, utilizando materiales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reciclables.</w:t>
            </w:r>
          </w:p>
          <w:p w:rsidR="005C7DB1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3.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Construcción de instrumentos musicales con materiales reciclables, en grupo.</w:t>
            </w:r>
          </w:p>
          <w:p w:rsidR="005C7DB1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4. Juegos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rítmicos, con cada uno de los instrumentos construidos, para preparar ensambles.</w:t>
            </w:r>
          </w:p>
          <w:p w:rsidR="005C7DB1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C7DB1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Creación e inte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rpretación de una pieza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musical, en un ensamble, donde cada instrumento interpreta una parte diferente.</w:t>
            </w:r>
          </w:p>
          <w:p w:rsidR="005C7DB1" w:rsidRPr="00011856" w:rsidRDefault="005C7DB1" w:rsidP="005C7DB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5C7DB1" w:rsidRPr="004D2134" w:rsidRDefault="005C7DB1" w:rsidP="005C7DB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DB1" w:rsidRDefault="005C7DB1" w:rsidP="005C7DB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Materiales,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botellas plásticas, palos de escoba, alambre, tapas de botella, cajas de cartón, tela, etc., para construir instrumentos de percusión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5C7DB1" w:rsidRDefault="005C7DB1" w:rsidP="005C7D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C7DB1" w:rsidRPr="00D963AA" w:rsidRDefault="005C7DB1" w:rsidP="005C7DB1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es-EC"/>
              </w:rPr>
            </w:pP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Pegamento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tijeras, arroz, cinta adhesiva, etc.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DB1" w:rsidRPr="00C036F1" w:rsidRDefault="005C7DB1" w:rsidP="005C7D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C036F1">
              <w:rPr>
                <w:rFonts w:cstheme="minorHAnsi"/>
                <w:color w:val="231F20"/>
                <w:sz w:val="18"/>
                <w:szCs w:val="18"/>
              </w:rPr>
              <w:t>CE.ECA.2.4. Genera productos artísticos como forma de expresión, representación y comunicación de emociones, vivencias e ideas.</w:t>
            </w:r>
          </w:p>
          <w:p w:rsidR="005C7DB1" w:rsidRDefault="005C7DB1" w:rsidP="005C7D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6F1">
              <w:rPr>
                <w:rFonts w:cstheme="minorHAnsi"/>
                <w:color w:val="231F20"/>
                <w:sz w:val="18"/>
                <w:szCs w:val="18"/>
              </w:rPr>
              <w:t>I.ECA.2.4.2. Participa en representaciones escénicas, de movimiento y musicales, demostrando un dominio elemental de las</w:t>
            </w:r>
            <w:r w:rsidRPr="00C036F1">
              <w:rPr>
                <w:rFonts w:cstheme="minorHAnsi"/>
                <w:color w:val="231F20"/>
                <w:sz w:val="18"/>
                <w:szCs w:val="18"/>
              </w:rPr>
              <w:br/>
              <w:t>técnicas artísticas propias de cada forma de expresión. (S.3., I.2.)</w:t>
            </w:r>
          </w:p>
          <w:p w:rsidR="005C7DB1" w:rsidRDefault="005C7DB1" w:rsidP="005C7D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etc.</w:t>
            </w:r>
          </w:p>
          <w:p w:rsidR="005C7DB1" w:rsidRPr="004D2134" w:rsidRDefault="005C7DB1" w:rsidP="005C7DB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FC" w:rsidRPr="00965D95" w:rsidRDefault="00CD2BFC" w:rsidP="00CD2BFC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CD2BFC" w:rsidRPr="00965D95" w:rsidRDefault="00CD2BFC" w:rsidP="00CD2BFC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CD2BFC" w:rsidRPr="00965D95" w:rsidRDefault="00CD2BFC" w:rsidP="00CD2BFC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CD2BFC" w:rsidRPr="00965D95" w:rsidRDefault="0018041D" w:rsidP="00CD2BFC">
            <w:pPr>
              <w:pStyle w:val="Pa10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Rúbrica</w:t>
            </w:r>
          </w:p>
          <w:p w:rsidR="00CD2BFC" w:rsidRDefault="00CD2BFC" w:rsidP="00CD2BFC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CD2BFC" w:rsidRPr="00EA53F9" w:rsidRDefault="00AC57A2" w:rsidP="00CD2BFC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Prueba escrita (</w:t>
            </w:r>
            <w:r w:rsidR="00C72ABE">
              <w:rPr>
                <w:rFonts w:asciiTheme="minorHAnsi" w:hAnsiTheme="minorHAnsi"/>
                <w:sz w:val="22"/>
                <w:szCs w:val="22"/>
                <w:lang w:val="es-MX"/>
              </w:rPr>
              <w:t>dibujar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, </w:t>
            </w:r>
            <w:r w:rsidR="00C72ABE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el 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proceso de construcción de instrumentos musicales, con materiales reciclables. </w:t>
            </w:r>
            <w:r w:rsidR="00CD2BFC"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CD2BFC" w:rsidRPr="00965D95" w:rsidRDefault="00CD2BFC" w:rsidP="00CD2BFC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CD2BFC" w:rsidRDefault="00704DC3" w:rsidP="00CD2BFC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Consultar diferentes instrumentos de percusión. (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s-MX"/>
              </w:rPr>
              <w:t>pandereta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s-MX"/>
              </w:rPr>
              <w:t>, tambor, bombo, claves, maracas.)</w:t>
            </w:r>
            <w:r w:rsidR="00CD2BFC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. </w:t>
            </w:r>
          </w:p>
          <w:p w:rsidR="00704DC3" w:rsidRDefault="00704DC3" w:rsidP="00CD2BFC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CD2BFC" w:rsidRDefault="00CD2BFC" w:rsidP="00CD2BFC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CD2BFC" w:rsidRPr="00965D95" w:rsidRDefault="00704DC3" w:rsidP="00CD2BFC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Construye correctamente los instrumentos.</w:t>
            </w:r>
            <w:r w:rsidR="00CD2BFC"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</w:t>
            </w:r>
            <w:r w:rsidR="00C72ABE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</w:t>
            </w:r>
            <w:r w:rsidR="00CD2BFC"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puntos)</w:t>
            </w:r>
          </w:p>
          <w:p w:rsidR="00CD2BFC" w:rsidRDefault="00CD2BFC" w:rsidP="00CD2BFC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CD2BFC" w:rsidRPr="00EA53F9" w:rsidRDefault="00704DC3" w:rsidP="00CD2BFC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Ensamble musical con instrumentos construidos.</w:t>
            </w:r>
            <w:r w:rsidR="00CD2BFC"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</w:t>
            </w:r>
            <w:r w:rsidR="00C72ABE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</w:t>
            </w:r>
            <w:r w:rsidR="00CD2BFC"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puntos)</w:t>
            </w:r>
          </w:p>
          <w:p w:rsidR="00CD2BFC" w:rsidRPr="00965D95" w:rsidRDefault="00CD2BFC" w:rsidP="00CD2BFC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CD2BFC" w:rsidRPr="00965D95" w:rsidRDefault="00CD2BFC" w:rsidP="00CD2BFC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CD2BFC" w:rsidRPr="00965D95" w:rsidRDefault="00CD2BFC" w:rsidP="00CD2BFC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Puntualidad (2 puntos)</w:t>
            </w:r>
          </w:p>
          <w:p w:rsidR="00CD2BFC" w:rsidRPr="00965D95" w:rsidRDefault="00CD2BFC" w:rsidP="00CD2BFC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Entusiasmo (2 puntos)</w:t>
            </w:r>
          </w:p>
          <w:p w:rsidR="00CD2BFC" w:rsidRPr="00965D95" w:rsidRDefault="00CD2BFC" w:rsidP="00CD2BFC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 (2 puntos)</w:t>
            </w:r>
          </w:p>
          <w:p w:rsidR="005C7DB1" w:rsidRDefault="00CD2BFC" w:rsidP="00CD2BFC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 </w:t>
            </w:r>
          </w:p>
          <w:p w:rsidR="00CD2BFC" w:rsidRPr="00965D95" w:rsidRDefault="00CD2BFC" w:rsidP="00CD2BFC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(2 puntos)</w:t>
            </w:r>
          </w:p>
          <w:p w:rsidR="00CD2BFC" w:rsidRPr="00965D95" w:rsidRDefault="00CD2BFC" w:rsidP="00CD2BFC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 (2 puntos)</w:t>
            </w:r>
          </w:p>
          <w:p w:rsidR="00CD2BFC" w:rsidRPr="00965D95" w:rsidRDefault="00CD2BFC" w:rsidP="00CD2BFC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CD2BFC" w:rsidRPr="00965D95" w:rsidRDefault="00CD2BFC" w:rsidP="00CD2BFC">
            <w:pPr>
              <w:pStyle w:val="Pa10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Separación correcta de letras, palabras y párrafos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 </w:t>
            </w:r>
          </w:p>
          <w:p w:rsidR="00CD2BFC" w:rsidRPr="00965D95" w:rsidRDefault="00CD2BFC" w:rsidP="00CD2BFC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Uso de conectores lógicos (2 puntos)</w:t>
            </w:r>
          </w:p>
          <w:p w:rsidR="00CD2BFC" w:rsidRPr="00965D95" w:rsidRDefault="00CD2BFC" w:rsidP="00CD2BFC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Empleo de letra legible  (2 puntos)</w:t>
            </w:r>
          </w:p>
          <w:p w:rsidR="00CD2BFC" w:rsidRPr="00965D95" w:rsidRDefault="00CD2BFC" w:rsidP="00CD2BFC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Orden y limpieza en los escritos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CD2BFC" w:rsidRPr="00965D95" w:rsidRDefault="00CD2BFC" w:rsidP="00CD2BFC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CD2BFC" w:rsidRPr="00965D95" w:rsidRDefault="00CD2BFC" w:rsidP="00CD2BFC">
            <w:pPr>
              <w:pStyle w:val="Pa10"/>
              <w:numPr>
                <w:ilvl w:val="0"/>
                <w:numId w:val="26"/>
              </w:numPr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puntos) </w:t>
            </w:r>
          </w:p>
          <w:p w:rsidR="00CD2BFC" w:rsidRPr="00EA53F9" w:rsidRDefault="00CD2BFC" w:rsidP="00CD2BFC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sario. (2 puntos)</w:t>
            </w:r>
          </w:p>
          <w:p w:rsidR="00CD2BFC" w:rsidRDefault="00CD2BFC" w:rsidP="00CD2BFC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CD2BFC" w:rsidRPr="00EA53F9" w:rsidRDefault="00CD2BFC" w:rsidP="00CD2BFC">
            <w:pPr>
              <w:pStyle w:val="Prrafodelista"/>
              <w:numPr>
                <w:ilvl w:val="0"/>
                <w:numId w:val="26"/>
              </w:numPr>
              <w:ind w:left="501"/>
              <w:rPr>
                <w:rStyle w:val="A4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 (2 puntos)</w:t>
            </w:r>
          </w:p>
          <w:p w:rsidR="00CD2BFC" w:rsidRPr="00CD2BFC" w:rsidRDefault="00CD2BFC" w:rsidP="00CD2BFC">
            <w:pPr>
              <w:rPr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Elocuencia y tono de voz </w:t>
            </w:r>
            <w:r w:rsidR="00C5037E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adecuado (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2 puntos</w:t>
            </w:r>
            <w:r w:rsidR="00C5037E">
              <w:rPr>
                <w:rFonts w:asciiTheme="minorHAnsi" w:hAnsiTheme="minorHAnsi"/>
                <w:sz w:val="22"/>
                <w:szCs w:val="22"/>
                <w:lang w:val="es-MX"/>
              </w:rPr>
              <w:t>)</w:t>
            </w:r>
          </w:p>
        </w:tc>
      </w:tr>
      <w:tr w:rsidR="00966B78" w:rsidRPr="004D2134" w:rsidTr="00D963AA">
        <w:trPr>
          <w:trHeight w:val="351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6B78" w:rsidRPr="00070EA7" w:rsidRDefault="00966B78" w:rsidP="00966B78">
            <w:pPr>
              <w:pStyle w:val="Prrafodelista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36F1">
              <w:rPr>
                <w:rFonts w:cstheme="minorHAnsi"/>
                <w:color w:val="000000"/>
                <w:sz w:val="18"/>
                <w:szCs w:val="18"/>
              </w:rPr>
              <w:lastRenderedPageBreak/>
              <w:t>ECA. 2.2.2. Practicar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juegos rítmicos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(rondas infantiles,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juegos tradicionales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de las distintas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nacionalidades del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Ecuador, juegos de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manos, etc.) que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posibiliten el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desarrollo de diferentes habilidades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motrices.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6B78" w:rsidRPr="004D2134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DE LA DEMOSTRACIÓN: La demostración tiende a verificar y confirmar, a través de la práctica las afirmaciones teóricas. Desarrolla habilidades y destrezas especificas en la ejecución de trabajos.</w:t>
            </w:r>
          </w:p>
          <w:p w:rsidR="00966B78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:rsidR="00966B78" w:rsidRDefault="00966B78" w:rsidP="00966B78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:rsidR="00966B78" w:rsidRPr="001A3735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El estudiante, pondrá atención a las indicaciones que da el profesor, de cada juego y ronda a realizarse.</w:t>
            </w:r>
          </w:p>
          <w:p w:rsidR="00966B78" w:rsidRPr="001A3735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:rsidR="00966B78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 xml:space="preserve">Describir a los alumnos, reglas, temas, moralejas, de cada juego y ronda. </w:t>
            </w:r>
          </w:p>
          <w:p w:rsidR="00966B78" w:rsidRPr="001A3735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Demostración </w:t>
            </w:r>
          </w:p>
          <w:p w:rsidR="00966B78" w:rsidRPr="001A3735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Demostrar la actividad de cada juego, ronda, que sirva como ejemplo para que los alumnos realicen la actividad.</w:t>
            </w:r>
          </w:p>
          <w:p w:rsidR="00966B78" w:rsidRDefault="00966B78" w:rsidP="00966B78">
            <w:pPr>
              <w:pStyle w:val="Prrafodelista"/>
              <w:numPr>
                <w:ilvl w:val="0"/>
                <w:numId w:val="18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:rsidR="00966B78" w:rsidRPr="001A3735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Los alumnos realizan los juegos y las rondas, con total dominio y precisión.</w:t>
            </w:r>
          </w:p>
          <w:p w:rsidR="00966B78" w:rsidRPr="001A3735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Pr="005B1BE6" w:rsidRDefault="00966B78" w:rsidP="00966B7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t>Juegos sonoros para experimentar con las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posibilidades del cuerpo en movimiento. (Rondas infantiles, dinámicas, etc.)</w:t>
            </w:r>
          </w:p>
          <w:p w:rsidR="00966B78" w:rsidRPr="00711D4A" w:rsidRDefault="00966B78" w:rsidP="00966B7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Juegos en el espejo para descubrir la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propia imagen adoptando distintas posturas.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Durante o tras la observación, comentar qué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ha descubierto cada uno de sí 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mismo.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Este juego de exploración puede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complementarse con un juego en parejas,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acompañado por música, en el que uno 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mueve (preferentemente sin desplazarse)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el otro hace de espejo.</w:t>
            </w:r>
          </w:p>
          <w:p w:rsidR="00966B78" w:rsidRPr="005B1BE6" w:rsidRDefault="00966B78" w:rsidP="00966B7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La voz y el cuerpo son parte de nuestra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identidad. A través de estos juegos se trata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 estimular el descubrimiento de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posibilidades que no se habían considerado.</w:t>
            </w:r>
          </w:p>
          <w:p w:rsidR="00966B78" w:rsidRPr="005B1BE6" w:rsidRDefault="00966B78" w:rsidP="00966B7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t>Representación del contorno de la silueta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 decoración utilizando distintos objetos que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 representen.</w:t>
            </w:r>
          </w:p>
          <w:p w:rsidR="00966B78" w:rsidRPr="005B1BE6" w:rsidRDefault="00966B78" w:rsidP="00966B78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gramStart"/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t>3.Participación</w:t>
            </w:r>
            <w:proofErr w:type="gramEnd"/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juegos simbólicos,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representándose a sí mismo o a otros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personajes cotidianos.</w:t>
            </w:r>
          </w:p>
          <w:p w:rsidR="00966B78" w:rsidRPr="004D2134" w:rsidRDefault="00966B78" w:rsidP="00966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66B78" w:rsidRDefault="00966B78" w:rsidP="00966B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66B78" w:rsidRPr="004D2134" w:rsidRDefault="00966B78" w:rsidP="00966B78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66B78" w:rsidRDefault="00966B78" w:rsidP="00966B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las actividades lúdicas intuye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las posibilidades del propio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cuerpo en actividades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movimiento y de juego dramático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(I.ECA.1.3.2)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Establece relaciones empáticas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con sus compañeros y los adultos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que eventualmente participan 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la realización de actividades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artísticas colectivas. (I.ECA.1.4.1)</w:t>
            </w:r>
          </w:p>
          <w:p w:rsidR="00966B78" w:rsidRDefault="00966B78" w:rsidP="00966B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66B78" w:rsidRDefault="00966B78" w:rsidP="00966B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Descubre y expresa lo que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observa en los procesos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observación y participa en juegos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simbólicos y realiza producciones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artísticas sencillas con una intención expresiva y/o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comunicativa. I.ECA.1.3.1.)</w:t>
            </w:r>
          </w:p>
          <w:p w:rsidR="00966B78" w:rsidRDefault="00966B78" w:rsidP="00966B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66B78" w:rsidRPr="004D2134" w:rsidRDefault="00966B78" w:rsidP="00966B78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Expresa algunas ideas de acuerdo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 lo que observa y manifiesta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curiosidad e interés por explorar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 manera espontánea las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cualidades de la voz, el cuerpo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 elementos del entorno,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natural y artificial, y describe sus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características, experimentando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sonidos que escucha o emite con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su cuerpo. (I.ECA.1.1.1)</w:t>
            </w: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78" w:rsidRPr="00965D95" w:rsidRDefault="00966B78" w:rsidP="00966B78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966B78" w:rsidRPr="00965D95" w:rsidRDefault="00966B78" w:rsidP="00966B78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966B78" w:rsidRPr="00965D95" w:rsidRDefault="00966B78" w:rsidP="00966B78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966B78" w:rsidRPr="00965D95" w:rsidRDefault="00966B78" w:rsidP="00966B78">
            <w:pPr>
              <w:pStyle w:val="Pa10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Rúbrica</w:t>
            </w:r>
          </w:p>
          <w:p w:rsidR="00966B78" w:rsidRDefault="00966B78" w:rsidP="00966B78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966B78" w:rsidRPr="00EA53F9" w:rsidRDefault="00966B78" w:rsidP="00966B78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Prueba escrita (dibujar cada ronda  y juego aprendido. 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966B78" w:rsidRPr="00965D95" w:rsidRDefault="00966B78" w:rsidP="00966B78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966B78" w:rsidRDefault="00966B78" w:rsidP="00966B78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Consultar diferentes tipos de rondas y juegos tradicionales, para compartir en clase. (10 puntos). </w:t>
            </w:r>
          </w:p>
          <w:p w:rsidR="00966B78" w:rsidRDefault="00966B78" w:rsidP="00966B78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966B78" w:rsidRDefault="00966B78" w:rsidP="00966B78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966B78" w:rsidRDefault="00966B78" w:rsidP="00966B78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lastRenderedPageBreak/>
              <w:t>Trabajo individual</w:t>
            </w:r>
          </w:p>
          <w:p w:rsidR="00966B78" w:rsidRPr="00965D95" w:rsidRDefault="00966B78" w:rsidP="00966B78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Participa y realiza correctamente el juego y la ronda,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966B78" w:rsidRDefault="00966B78" w:rsidP="00966B78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966B78" w:rsidRPr="00EA53F9" w:rsidRDefault="009D727A" w:rsidP="00966B78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Cada grupo realiza un juego y una ronda distinta, y realizan de buena manera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  <w:r w:rsidR="00966B78"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  <w:proofErr w:type="gramEnd"/>
            <w:r w:rsidR="00966B78"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966B78" w:rsidRPr="00965D95" w:rsidRDefault="00966B78" w:rsidP="00966B78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966B78" w:rsidRPr="00965D95" w:rsidRDefault="00966B78" w:rsidP="00966B78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966B78" w:rsidRPr="00965D95" w:rsidRDefault="00966B78" w:rsidP="00966B78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Puntualidad (2 puntos)</w:t>
            </w:r>
          </w:p>
          <w:p w:rsidR="00966B78" w:rsidRPr="00965D95" w:rsidRDefault="00966B78" w:rsidP="00966B78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Entusiasmo (2 puntos)</w:t>
            </w:r>
          </w:p>
          <w:p w:rsidR="00966B78" w:rsidRPr="00965D95" w:rsidRDefault="00966B78" w:rsidP="00966B78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 (2 puntos)</w:t>
            </w:r>
          </w:p>
          <w:p w:rsidR="00966B78" w:rsidRDefault="00966B78" w:rsidP="00966B78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 </w:t>
            </w:r>
          </w:p>
          <w:p w:rsidR="00966B78" w:rsidRPr="00965D95" w:rsidRDefault="00966B78" w:rsidP="00966B78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966B78" w:rsidRPr="00965D95" w:rsidRDefault="00966B78" w:rsidP="00966B78">
            <w:pPr>
              <w:pStyle w:val="Pa15"/>
              <w:numPr>
                <w:ilvl w:val="0"/>
                <w:numId w:val="26"/>
              </w:numPr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 (2 puntos)</w:t>
            </w:r>
          </w:p>
          <w:p w:rsidR="00966B78" w:rsidRPr="00965D95" w:rsidRDefault="00966B78" w:rsidP="00966B78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966B78" w:rsidRPr="00965D95" w:rsidRDefault="00966B78" w:rsidP="00966B78">
            <w:pPr>
              <w:pStyle w:val="Pa10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Separación correcta de letras, palabras y párrafos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 </w:t>
            </w:r>
          </w:p>
          <w:p w:rsidR="00966B78" w:rsidRPr="00965D95" w:rsidRDefault="00966B78" w:rsidP="00966B78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Uso de conectores lógicos (2 puntos)</w:t>
            </w:r>
          </w:p>
          <w:p w:rsidR="00966B78" w:rsidRPr="00965D95" w:rsidRDefault="00966B78" w:rsidP="00966B78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Empleo de letra legible  (2 puntos)</w:t>
            </w:r>
          </w:p>
          <w:p w:rsidR="00966B78" w:rsidRPr="00965D95" w:rsidRDefault="00966B78" w:rsidP="00966B78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Orden y limpieza en los escritos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966B78" w:rsidRPr="00965D95" w:rsidRDefault="00966B78" w:rsidP="00966B78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966B78" w:rsidRPr="00965D95" w:rsidRDefault="00966B78" w:rsidP="00966B78">
            <w:pPr>
              <w:pStyle w:val="Pa10"/>
              <w:numPr>
                <w:ilvl w:val="0"/>
                <w:numId w:val="26"/>
              </w:numPr>
              <w:ind w:left="5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puntos) </w:t>
            </w:r>
          </w:p>
          <w:p w:rsidR="00966B78" w:rsidRPr="00EA53F9" w:rsidRDefault="00966B78" w:rsidP="00966B78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sario. (2 puntos)</w:t>
            </w:r>
          </w:p>
          <w:p w:rsidR="00966B78" w:rsidRDefault="00966B78" w:rsidP="00966B78">
            <w:pPr>
              <w:pStyle w:val="Pa11"/>
              <w:numPr>
                <w:ilvl w:val="0"/>
                <w:numId w:val="26"/>
              </w:numPr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966B78" w:rsidRPr="00EA53F9" w:rsidRDefault="00966B78" w:rsidP="00966B78">
            <w:pPr>
              <w:pStyle w:val="Prrafodelista"/>
              <w:numPr>
                <w:ilvl w:val="0"/>
                <w:numId w:val="26"/>
              </w:numPr>
              <w:ind w:left="501"/>
              <w:rPr>
                <w:rStyle w:val="A4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 xml:space="preserve">Expone de manera ordenada respetando </w:t>
            </w: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lastRenderedPageBreak/>
              <w:t>las opiniones de los demás compañeros (2 puntos)</w:t>
            </w:r>
          </w:p>
          <w:p w:rsidR="00966B78" w:rsidRPr="00CD2BFC" w:rsidRDefault="00966B78" w:rsidP="00966B78">
            <w:pPr>
              <w:rPr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Elocuencia y tono de voz adecuado (2 puntos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>)</w:t>
            </w:r>
          </w:p>
        </w:tc>
      </w:tr>
      <w:tr w:rsidR="00966B78" w:rsidRPr="004D2134" w:rsidTr="00D963AA">
        <w:trPr>
          <w:trHeight w:val="206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6B78" w:rsidRPr="00C036F1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C036F1">
              <w:rPr>
                <w:rFonts w:cstheme="minorHAnsi"/>
                <w:color w:val="000000"/>
                <w:sz w:val="18"/>
                <w:szCs w:val="18"/>
              </w:rPr>
              <w:lastRenderedPageBreak/>
              <w:t>.</w:t>
            </w:r>
          </w:p>
          <w:p w:rsidR="00966B78" w:rsidRPr="004D2134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  <w:u w:val="single"/>
              </w:rPr>
            </w:pPr>
          </w:p>
          <w:p w:rsidR="00966B78" w:rsidRPr="004D2134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6B78" w:rsidRPr="004D2134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Default="00966B78" w:rsidP="00966B7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966B78" w:rsidRPr="004D2134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66B78" w:rsidRDefault="00966B78" w:rsidP="00966B78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66B78" w:rsidRPr="004D2134" w:rsidRDefault="00966B78" w:rsidP="00966B78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66B78" w:rsidRPr="004D2134" w:rsidRDefault="00966B78" w:rsidP="00966B7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966B78" w:rsidRPr="004D2134" w:rsidTr="00D963AA">
        <w:trPr>
          <w:trHeight w:val="312"/>
        </w:trPr>
        <w:tc>
          <w:tcPr>
            <w:tcW w:w="15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966B78" w:rsidRPr="004D2134" w:rsidTr="00D963AA">
        <w:trPr>
          <w:trHeight w:val="431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6B78" w:rsidRPr="004D2134" w:rsidRDefault="00966B78" w:rsidP="00966B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78" w:rsidRPr="004D2134" w:rsidRDefault="00966B78" w:rsidP="00966B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966B78" w:rsidRPr="004D2134" w:rsidTr="00D963AA">
        <w:trPr>
          <w:trHeight w:val="444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Pr="004D2134" w:rsidRDefault="00966B78" w:rsidP="00966B7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966B78" w:rsidRDefault="00966B78" w:rsidP="00966B7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Trastorno de déficit de atención  </w:t>
            </w:r>
          </w:p>
          <w:p w:rsidR="00966B78" w:rsidRPr="004D2134" w:rsidRDefault="00966B78" w:rsidP="00966B7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966B78" w:rsidRPr="004D2134" w:rsidRDefault="00966B78" w:rsidP="00966B7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966B78" w:rsidRPr="004D2134" w:rsidRDefault="00966B78" w:rsidP="00966B7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966B78" w:rsidRPr="004D2134" w:rsidRDefault="00966B78" w:rsidP="00966B7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966B78" w:rsidRPr="004D2134" w:rsidRDefault="00966B78" w:rsidP="00966B7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Pr="00052128" w:rsidRDefault="00966B78" w:rsidP="00966B78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966B78" w:rsidRPr="0005212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966B78" w:rsidRPr="0005212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966B7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966B78" w:rsidRPr="0005212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966B78" w:rsidRPr="0005212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966B78" w:rsidRDefault="00966B78" w:rsidP="00966B7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966B78" w:rsidRPr="004D2134" w:rsidTr="00D963AA">
        <w:trPr>
          <w:trHeight w:val="444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Default="00966B78" w:rsidP="00966B7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con hiperactividad y trastorno de comportamiento</w:t>
            </w:r>
          </w:p>
          <w:p w:rsidR="00966B78" w:rsidRPr="004D2134" w:rsidRDefault="00966B78" w:rsidP="00966B7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Pr="00052128" w:rsidRDefault="00966B78" w:rsidP="00966B78">
            <w:pPr>
              <w:pStyle w:val="Prrafodelista"/>
              <w:numPr>
                <w:ilvl w:val="0"/>
                <w:numId w:val="23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966B78" w:rsidRPr="0005212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966B78" w:rsidRPr="0005212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966B7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</w:t>
            </w:r>
            <w:r>
              <w:rPr>
                <w:lang w:val="es-ES"/>
              </w:rPr>
              <w:t>l tema a tratar para que el estudiante</w:t>
            </w:r>
            <w:r w:rsidRPr="00052128">
              <w:rPr>
                <w:lang w:val="es-ES"/>
              </w:rPr>
              <w:t xml:space="preserve"> capte mejor los contenidos.</w:t>
            </w:r>
          </w:p>
          <w:p w:rsidR="00966B78" w:rsidRPr="0005212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966B78" w:rsidRPr="00850F44" w:rsidRDefault="00966B78" w:rsidP="00966B78">
            <w:pPr>
              <w:pStyle w:val="Prrafodelista"/>
              <w:numPr>
                <w:ilvl w:val="0"/>
                <w:numId w:val="22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850F44">
              <w:rPr>
                <w:lang w:val="es-ES_tradnl"/>
              </w:rPr>
              <w:t>Dar más tiempo al estudiante en la elaboración de pruebas, lecciones y talleres en clase</w:t>
            </w:r>
          </w:p>
        </w:tc>
      </w:tr>
      <w:tr w:rsidR="00966B78" w:rsidRPr="004D2134" w:rsidTr="00D963AA">
        <w:trPr>
          <w:trHeight w:val="444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Default="00966B78" w:rsidP="00966B7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Dislexia,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Discalculia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Disortografía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Pr="00CE7742" w:rsidRDefault="00966B78" w:rsidP="00966B78">
            <w:pPr>
              <w:pStyle w:val="Prrafodelista"/>
              <w:numPr>
                <w:ilvl w:val="0"/>
                <w:numId w:val="24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Establecer criterios para su trabajo en términos concretos que pueda entender sabiendo que realizar un trabajo sin errores puede quedar fuera de sus posibilidades.</w:t>
            </w:r>
          </w:p>
          <w:p w:rsidR="00966B78" w:rsidRPr="00CE7742" w:rsidRDefault="00966B78" w:rsidP="00966B78">
            <w:pPr>
              <w:pStyle w:val="Prrafodelista"/>
              <w:numPr>
                <w:ilvl w:val="0"/>
                <w:numId w:val="24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Evaluar sus progresos en comparación con el mismo y no con sus compañeros.</w:t>
            </w:r>
          </w:p>
          <w:p w:rsidR="00966B78" w:rsidRDefault="00966B78" w:rsidP="00966B78">
            <w:pPr>
              <w:pStyle w:val="Prrafodelista"/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Que sepa que puede preguntar si algo no comprende.</w:t>
            </w:r>
          </w:p>
          <w:p w:rsidR="00966B78" w:rsidRPr="00CE7742" w:rsidRDefault="00966B78" w:rsidP="00966B78">
            <w:pPr>
              <w:pStyle w:val="Prrafodelista"/>
              <w:numPr>
                <w:ilvl w:val="0"/>
                <w:numId w:val="24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lastRenderedPageBreak/>
              <w:t xml:space="preserve">Asignar tiempo para organizar su pensamiento y para terminar el trabajo o la evaluación. </w:t>
            </w:r>
          </w:p>
          <w:p w:rsidR="00966B78" w:rsidRDefault="00966B78" w:rsidP="00966B78">
            <w:pPr>
              <w:pStyle w:val="Sinespaciado"/>
              <w:numPr>
                <w:ilvl w:val="0"/>
                <w:numId w:val="22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966B78" w:rsidRPr="00C53C2C" w:rsidRDefault="00966B78" w:rsidP="00966B78">
            <w:pPr>
              <w:pStyle w:val="Prrafodelista"/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val="es-ES" w:eastAsia="es-EC"/>
              </w:rPr>
            </w:pPr>
          </w:p>
        </w:tc>
      </w:tr>
      <w:tr w:rsidR="00966B78" w:rsidRPr="004D2134" w:rsidTr="00D963AA">
        <w:trPr>
          <w:trHeight w:val="444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Default="00966B78" w:rsidP="00966B7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Aprendizaje lento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Default="00966B78" w:rsidP="00966B78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Talleres escritos en clase para mejorar su concentración y retención lectora</w:t>
            </w:r>
          </w:p>
          <w:p w:rsidR="00966B78" w:rsidRDefault="00966B78" w:rsidP="00966B78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Asignar más tiempo para realizar lecciones y pruebas con el objetivo de que el estudiante pueda organizar su pensamiento.</w:t>
            </w:r>
          </w:p>
          <w:p w:rsidR="00966B78" w:rsidRPr="00CE7742" w:rsidRDefault="00966B78" w:rsidP="00966B78">
            <w:pPr>
              <w:pStyle w:val="Prrafodelista"/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Explicar repetidas ocasiones el tema a tratar para su mejor comprensión </w:t>
            </w:r>
          </w:p>
        </w:tc>
      </w:tr>
      <w:tr w:rsidR="00966B78" w:rsidRPr="004D2134" w:rsidTr="00D963AA">
        <w:trPr>
          <w:trHeight w:val="444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Default="00966B78" w:rsidP="00966B7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Conductas agresivas, ansiosas/ evasivas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Pr="00052128" w:rsidRDefault="00966B78" w:rsidP="00966B78">
            <w:pPr>
              <w:pStyle w:val="Prrafodelista"/>
              <w:numPr>
                <w:ilvl w:val="0"/>
                <w:numId w:val="2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966B78" w:rsidRDefault="00966B78" w:rsidP="00966B78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Dar indicaciones directas, claras y concisas sin evadir puntos.</w:t>
            </w:r>
          </w:p>
          <w:p w:rsidR="00966B78" w:rsidRPr="00CE7742" w:rsidRDefault="00966B78" w:rsidP="00966B78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Mantener actitud de tolerancia, respeto y cooperación en las actividades individuales y grupales. </w:t>
            </w:r>
          </w:p>
        </w:tc>
      </w:tr>
      <w:tr w:rsidR="00966B78" w:rsidRPr="004D2134" w:rsidTr="00D963AA">
        <w:trPr>
          <w:trHeight w:val="444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Default="00966B78" w:rsidP="00966B7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78" w:rsidRPr="00052128" w:rsidRDefault="00966B78" w:rsidP="00966B78">
            <w:pPr>
              <w:pStyle w:val="Prrafodelista"/>
              <w:numPr>
                <w:ilvl w:val="0"/>
                <w:numId w:val="2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</w:p>
        </w:tc>
      </w:tr>
      <w:tr w:rsidR="00966B78" w:rsidRPr="004D2134" w:rsidTr="00D963AA">
        <w:trPr>
          <w:trHeight w:val="431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66B78" w:rsidRPr="004D2134" w:rsidRDefault="00966B78" w:rsidP="00966B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66B78" w:rsidRPr="004D2134" w:rsidRDefault="00966B78" w:rsidP="00966B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B78" w:rsidRPr="004D2134" w:rsidRDefault="00966B78" w:rsidP="00966B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966B78" w:rsidRPr="004D2134" w:rsidTr="00D963AA">
        <w:trPr>
          <w:trHeight w:val="182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proofErr w:type="spellStart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Lic.Pablo</w:t>
            </w:r>
            <w:proofErr w:type="spellEnd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Puchaicela</w:t>
            </w:r>
            <w:proofErr w:type="spellEnd"/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</w:t>
            </w:r>
            <w:proofErr w:type="gramStart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área :</w:t>
            </w:r>
            <w:proofErr w:type="gramEnd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Lic. Santiago Pérez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Vicerrectorado</w:t>
            </w:r>
            <w:proofErr w:type="gramStart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./</w:t>
            </w:r>
            <w:proofErr w:type="gramEnd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coordinación pedagógica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: Licda. Elizabeth Vargas</w:t>
            </w:r>
          </w:p>
        </w:tc>
      </w:tr>
      <w:tr w:rsidR="00966B78" w:rsidRPr="004D2134" w:rsidTr="00D963AA">
        <w:trPr>
          <w:trHeight w:val="240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A53F2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A53F2F">
              <w:object w:dxaOrig="2730" w:dyaOrig="1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93.5pt" o:ole="">
                  <v:imagedata r:id="rId9" o:title=""/>
                </v:shape>
                <o:OLEObject Type="Embed" ProgID="PBrush" ShapeID="_x0000_i1025" DrawAspect="Content" ObjectID="_1543249821" r:id="rId10"/>
              </w:objec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955EBE">
              <w:rPr>
                <w:noProof/>
                <w:lang w:val="es-ES"/>
              </w:rPr>
              <w:t xml:space="preserve"> </w:t>
            </w:r>
            <w:r w:rsidR="00955EBE">
              <w:rPr>
                <w:noProof/>
                <w:lang w:val="es-ES"/>
              </w:rPr>
              <w:drawing>
                <wp:inline distT="0" distB="0" distL="0" distR="0" wp14:anchorId="79D86C73" wp14:editId="7753D89E">
                  <wp:extent cx="2054431" cy="1101859"/>
                  <wp:effectExtent l="0" t="0" r="3175" b="317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549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966B78" w:rsidRPr="004D2134" w:rsidTr="00D963AA">
        <w:trPr>
          <w:trHeight w:val="253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2016/10/10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B78" w:rsidRPr="004D2134" w:rsidRDefault="00966B78" w:rsidP="00966B7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2016/10/10</w:t>
            </w:r>
          </w:p>
        </w:tc>
      </w:tr>
    </w:tbl>
    <w:p w:rsidR="00E00A2A" w:rsidRPr="004D2134" w:rsidRDefault="00E00A2A" w:rsidP="003130ED">
      <w:pPr>
        <w:rPr>
          <w:rFonts w:asciiTheme="minorHAnsi" w:hAnsiTheme="minorHAnsi" w:cstheme="minorHAnsi"/>
          <w:sz w:val="18"/>
          <w:szCs w:val="18"/>
        </w:rPr>
      </w:pPr>
    </w:p>
    <w:sectPr w:rsidR="00E00A2A" w:rsidRPr="004D2134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AD" w:rsidRDefault="00BD7BAD" w:rsidP="00E107B8">
      <w:r>
        <w:separator/>
      </w:r>
    </w:p>
  </w:endnote>
  <w:endnote w:type="continuationSeparator" w:id="0">
    <w:p w:rsidR="00BD7BAD" w:rsidRDefault="00BD7BAD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AD" w:rsidRDefault="00BD7BAD" w:rsidP="00E107B8">
      <w:r>
        <w:separator/>
      </w:r>
    </w:p>
  </w:footnote>
  <w:footnote w:type="continuationSeparator" w:id="0">
    <w:p w:rsidR="00BD7BAD" w:rsidRDefault="00BD7BAD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6610"/>
    <w:multiLevelType w:val="hybridMultilevel"/>
    <w:tmpl w:val="00B8FE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1A26"/>
    <w:multiLevelType w:val="hybridMultilevel"/>
    <w:tmpl w:val="A22861B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1645F"/>
    <w:multiLevelType w:val="hybridMultilevel"/>
    <w:tmpl w:val="14CE66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62FB4"/>
    <w:multiLevelType w:val="hybridMultilevel"/>
    <w:tmpl w:val="B37E9F1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943AE"/>
    <w:multiLevelType w:val="hybridMultilevel"/>
    <w:tmpl w:val="39469D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505D3"/>
    <w:multiLevelType w:val="hybridMultilevel"/>
    <w:tmpl w:val="F5F082E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3664E0"/>
    <w:multiLevelType w:val="hybridMultilevel"/>
    <w:tmpl w:val="5A306F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748DE"/>
    <w:multiLevelType w:val="hybridMultilevel"/>
    <w:tmpl w:val="4CA82E8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C6C31"/>
    <w:multiLevelType w:val="hybridMultilevel"/>
    <w:tmpl w:val="AEEC0C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38225E"/>
    <w:multiLevelType w:val="hybridMultilevel"/>
    <w:tmpl w:val="394810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B3B56"/>
    <w:multiLevelType w:val="hybridMultilevel"/>
    <w:tmpl w:val="A99C72B2"/>
    <w:lvl w:ilvl="0" w:tplc="B522706C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655F2E"/>
    <w:multiLevelType w:val="hybridMultilevel"/>
    <w:tmpl w:val="BA2A7C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80B30"/>
    <w:multiLevelType w:val="hybridMultilevel"/>
    <w:tmpl w:val="35BCC19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44DD6"/>
    <w:multiLevelType w:val="hybridMultilevel"/>
    <w:tmpl w:val="7C6A77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4"/>
  </w:num>
  <w:num w:numId="4">
    <w:abstractNumId w:val="4"/>
  </w:num>
  <w:num w:numId="5">
    <w:abstractNumId w:val="17"/>
  </w:num>
  <w:num w:numId="6">
    <w:abstractNumId w:val="22"/>
  </w:num>
  <w:num w:numId="7">
    <w:abstractNumId w:val="13"/>
  </w:num>
  <w:num w:numId="8">
    <w:abstractNumId w:val="7"/>
  </w:num>
  <w:num w:numId="9">
    <w:abstractNumId w:val="12"/>
  </w:num>
  <w:num w:numId="10">
    <w:abstractNumId w:val="21"/>
  </w:num>
  <w:num w:numId="11">
    <w:abstractNumId w:val="15"/>
  </w:num>
  <w:num w:numId="12">
    <w:abstractNumId w:val="10"/>
  </w:num>
  <w:num w:numId="13">
    <w:abstractNumId w:val="1"/>
  </w:num>
  <w:num w:numId="14">
    <w:abstractNumId w:val="0"/>
  </w:num>
  <w:num w:numId="15">
    <w:abstractNumId w:val="18"/>
  </w:num>
  <w:num w:numId="16">
    <w:abstractNumId w:val="23"/>
  </w:num>
  <w:num w:numId="17">
    <w:abstractNumId w:val="3"/>
  </w:num>
  <w:num w:numId="18">
    <w:abstractNumId w:val="9"/>
  </w:num>
  <w:num w:numId="19">
    <w:abstractNumId w:val="25"/>
  </w:num>
  <w:num w:numId="20">
    <w:abstractNumId w:val="8"/>
  </w:num>
  <w:num w:numId="21">
    <w:abstractNumId w:val="5"/>
  </w:num>
  <w:num w:numId="22">
    <w:abstractNumId w:val="2"/>
  </w:num>
  <w:num w:numId="23">
    <w:abstractNumId w:val="16"/>
  </w:num>
  <w:num w:numId="24">
    <w:abstractNumId w:val="14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1856"/>
    <w:rsid w:val="0001262D"/>
    <w:rsid w:val="0003223B"/>
    <w:rsid w:val="0004356F"/>
    <w:rsid w:val="000525EB"/>
    <w:rsid w:val="00070EA7"/>
    <w:rsid w:val="000A38B9"/>
    <w:rsid w:val="001060CC"/>
    <w:rsid w:val="00132327"/>
    <w:rsid w:val="00146DA6"/>
    <w:rsid w:val="00170D0C"/>
    <w:rsid w:val="0018041D"/>
    <w:rsid w:val="001A3735"/>
    <w:rsid w:val="001B7DAF"/>
    <w:rsid w:val="002357BB"/>
    <w:rsid w:val="00246C6E"/>
    <w:rsid w:val="00253098"/>
    <w:rsid w:val="002A306F"/>
    <w:rsid w:val="002E252E"/>
    <w:rsid w:val="002E421F"/>
    <w:rsid w:val="003058FC"/>
    <w:rsid w:val="003130ED"/>
    <w:rsid w:val="003336CB"/>
    <w:rsid w:val="003376C6"/>
    <w:rsid w:val="00381E69"/>
    <w:rsid w:val="00397B5F"/>
    <w:rsid w:val="003B7EB4"/>
    <w:rsid w:val="003C3683"/>
    <w:rsid w:val="00465162"/>
    <w:rsid w:val="004A0F4C"/>
    <w:rsid w:val="004B558F"/>
    <w:rsid w:val="004D2134"/>
    <w:rsid w:val="00510DEB"/>
    <w:rsid w:val="005135E8"/>
    <w:rsid w:val="005442FB"/>
    <w:rsid w:val="00583ABD"/>
    <w:rsid w:val="005B1BE6"/>
    <w:rsid w:val="005C7DB1"/>
    <w:rsid w:val="005E16CD"/>
    <w:rsid w:val="00616E9A"/>
    <w:rsid w:val="00634F6F"/>
    <w:rsid w:val="006504ED"/>
    <w:rsid w:val="00663FAA"/>
    <w:rsid w:val="006B1521"/>
    <w:rsid w:val="006E1E39"/>
    <w:rsid w:val="00704DC3"/>
    <w:rsid w:val="00711D4A"/>
    <w:rsid w:val="00727FCF"/>
    <w:rsid w:val="00771C10"/>
    <w:rsid w:val="007A7DD3"/>
    <w:rsid w:val="007B667B"/>
    <w:rsid w:val="007C39FA"/>
    <w:rsid w:val="00835314"/>
    <w:rsid w:val="00841CCA"/>
    <w:rsid w:val="00850F44"/>
    <w:rsid w:val="008E7DB8"/>
    <w:rsid w:val="00916777"/>
    <w:rsid w:val="00940507"/>
    <w:rsid w:val="00945BB0"/>
    <w:rsid w:val="00955EBE"/>
    <w:rsid w:val="00966B78"/>
    <w:rsid w:val="009672C5"/>
    <w:rsid w:val="00980C53"/>
    <w:rsid w:val="0098483B"/>
    <w:rsid w:val="0099691D"/>
    <w:rsid w:val="009C22F6"/>
    <w:rsid w:val="009D727A"/>
    <w:rsid w:val="00A05025"/>
    <w:rsid w:val="00A330FF"/>
    <w:rsid w:val="00A53F2F"/>
    <w:rsid w:val="00A62D4C"/>
    <w:rsid w:val="00AB3CD6"/>
    <w:rsid w:val="00AC3389"/>
    <w:rsid w:val="00AC57A2"/>
    <w:rsid w:val="00AD30A0"/>
    <w:rsid w:val="00B258AF"/>
    <w:rsid w:val="00B41B31"/>
    <w:rsid w:val="00B4629C"/>
    <w:rsid w:val="00B67D35"/>
    <w:rsid w:val="00B83E77"/>
    <w:rsid w:val="00BB391D"/>
    <w:rsid w:val="00BD4282"/>
    <w:rsid w:val="00BD7BAD"/>
    <w:rsid w:val="00BE3CF9"/>
    <w:rsid w:val="00BE530C"/>
    <w:rsid w:val="00BE729C"/>
    <w:rsid w:val="00C5037E"/>
    <w:rsid w:val="00C53C2C"/>
    <w:rsid w:val="00C72ABE"/>
    <w:rsid w:val="00CD2BFC"/>
    <w:rsid w:val="00D0430C"/>
    <w:rsid w:val="00D963AA"/>
    <w:rsid w:val="00DF77C8"/>
    <w:rsid w:val="00DF7E9F"/>
    <w:rsid w:val="00E00A2A"/>
    <w:rsid w:val="00E07077"/>
    <w:rsid w:val="00E076D9"/>
    <w:rsid w:val="00E107B8"/>
    <w:rsid w:val="00E14DE9"/>
    <w:rsid w:val="00E7034A"/>
    <w:rsid w:val="00EC789B"/>
    <w:rsid w:val="00F30481"/>
    <w:rsid w:val="00F33752"/>
    <w:rsid w:val="00F41EC7"/>
    <w:rsid w:val="00F459E9"/>
    <w:rsid w:val="00F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850F44"/>
    <w:pPr>
      <w:spacing w:after="0" w:line="240" w:lineRule="auto"/>
    </w:pPr>
    <w:rPr>
      <w:rFonts w:eastAsiaTheme="minorEastAsia"/>
      <w:lang w:eastAsia="es-ES"/>
    </w:rPr>
  </w:style>
  <w:style w:type="character" w:customStyle="1" w:styleId="A4">
    <w:name w:val="A4"/>
    <w:uiPriority w:val="99"/>
    <w:rsid w:val="005C7DB1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5C7DB1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5C7DB1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5C7DB1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850F44"/>
    <w:pPr>
      <w:spacing w:after="0" w:line="240" w:lineRule="auto"/>
    </w:pPr>
    <w:rPr>
      <w:rFonts w:eastAsiaTheme="minorEastAsia"/>
      <w:lang w:eastAsia="es-ES"/>
    </w:rPr>
  </w:style>
  <w:style w:type="character" w:customStyle="1" w:styleId="A4">
    <w:name w:val="A4"/>
    <w:uiPriority w:val="99"/>
    <w:rsid w:val="005C7DB1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5C7DB1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5C7DB1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5C7DB1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1717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42</cp:revision>
  <dcterms:created xsi:type="dcterms:W3CDTF">2016-10-11T02:55:00Z</dcterms:created>
  <dcterms:modified xsi:type="dcterms:W3CDTF">2016-12-15T00:44:00Z</dcterms:modified>
</cp:coreProperties>
</file>