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F150AB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50AB">
        <w:rPr>
          <w:rFonts w:asciiTheme="minorHAnsi" w:hAnsiTheme="minorHAnsi" w:cstheme="minorHAnsi"/>
          <w:b/>
          <w:sz w:val="22"/>
          <w:szCs w:val="22"/>
        </w:rPr>
        <w:t xml:space="preserve"> PLANIFICACIÓN </w:t>
      </w:r>
      <w:r w:rsidR="00B41B31" w:rsidRPr="00F150AB">
        <w:rPr>
          <w:rFonts w:asciiTheme="minorHAnsi" w:hAnsiTheme="minorHAnsi" w:cstheme="minorHAnsi"/>
          <w:b/>
          <w:sz w:val="22"/>
          <w:szCs w:val="22"/>
        </w:rPr>
        <w:t xml:space="preserve">DE UNIDAD </w:t>
      </w:r>
      <w:r w:rsidRPr="00F150AB">
        <w:rPr>
          <w:rFonts w:asciiTheme="minorHAnsi" w:hAnsiTheme="minorHAnsi" w:cstheme="minorHAnsi"/>
          <w:b/>
          <w:sz w:val="22"/>
          <w:szCs w:val="22"/>
        </w:rPr>
        <w:t xml:space="preserve">POR DESTREZAS CON CRITERIOS DE DESEMPEÑO </w:t>
      </w:r>
    </w:p>
    <w:tbl>
      <w:tblPr>
        <w:tblW w:w="15384" w:type="dxa"/>
        <w:tblInd w:w="-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909"/>
        <w:gridCol w:w="484"/>
        <w:gridCol w:w="147"/>
        <w:gridCol w:w="505"/>
        <w:gridCol w:w="2087"/>
        <w:gridCol w:w="387"/>
        <w:gridCol w:w="93"/>
        <w:gridCol w:w="1548"/>
        <w:gridCol w:w="290"/>
        <w:gridCol w:w="1472"/>
        <w:gridCol w:w="1268"/>
        <w:gridCol w:w="102"/>
        <w:gridCol w:w="261"/>
        <w:gridCol w:w="58"/>
        <w:gridCol w:w="1171"/>
        <w:gridCol w:w="165"/>
        <w:gridCol w:w="110"/>
        <w:gridCol w:w="1475"/>
        <w:gridCol w:w="296"/>
        <w:gridCol w:w="29"/>
        <w:gridCol w:w="660"/>
        <w:gridCol w:w="642"/>
      </w:tblGrid>
      <w:tr w:rsidR="006B1521" w:rsidRPr="00F150AB" w:rsidTr="00ED08CC">
        <w:trPr>
          <w:trHeight w:val="725"/>
        </w:trPr>
        <w:tc>
          <w:tcPr>
            <w:tcW w:w="3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F150AB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F150AB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UNIDAD EDUCATIVA </w:t>
            </w:r>
            <w:r w:rsidR="0055337B" w:rsidRPr="00F150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PARTICULAR LA</w:t>
            </w:r>
            <w:r w:rsidRPr="00F150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F150AB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10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F150AB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F150AB" w:rsidTr="00ED08CC">
        <w:trPr>
          <w:trHeight w:val="408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F150AB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</w:t>
            </w:r>
            <w:r w:rsidR="0055337B"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DE DESTREZAS</w:t>
            </w: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CON CRITERIO DE DESEMPEÑO  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F150AB" w:rsidTr="00ED08CC">
        <w:trPr>
          <w:trHeight w:val="309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F150AB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F150AB" w:rsidTr="00ED08CC">
        <w:trPr>
          <w:trHeight w:val="354"/>
        </w:trPr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F150AB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F150AB" w:rsidRDefault="005B4D8F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F150AB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F150AB" w:rsidRDefault="005B4D8F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F150AB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F150AB" w:rsidRDefault="0019615A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Inicial 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F150AB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F150AB" w:rsidRDefault="0019615A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A-C</w:t>
            </w:r>
          </w:p>
        </w:tc>
      </w:tr>
      <w:tr w:rsidR="000525EB" w:rsidRPr="00F150AB" w:rsidTr="00ED08CC">
        <w:trPr>
          <w:trHeight w:val="560"/>
        </w:trPr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F150AB" w:rsidRDefault="000525EB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F150AB" w:rsidRDefault="000525EB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F150AB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6A52" w:rsidRPr="00F150AB" w:rsidRDefault="00056A52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AF9" w:rsidRPr="00F150AB" w:rsidRDefault="00056A52" w:rsidP="00A44A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A44AF9" w:rsidRPr="00F150AB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3. </w:t>
            </w:r>
            <w:r w:rsidR="00A44AF9"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Voces y cantos de la naturaleza</w:t>
            </w:r>
          </w:p>
          <w:p w:rsidR="000525EB" w:rsidRPr="00F150A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val="es-ES"/>
              </w:rPr>
            </w:pPr>
          </w:p>
          <w:p w:rsidR="000525EB" w:rsidRPr="00F150AB" w:rsidRDefault="000525EB" w:rsidP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F150AB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615A" w:rsidRPr="00F150AB" w:rsidTr="00ED08CC">
        <w:trPr>
          <w:trHeight w:val="593"/>
        </w:trPr>
        <w:tc>
          <w:tcPr>
            <w:tcW w:w="2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15A" w:rsidRPr="00F150AB" w:rsidRDefault="0019615A" w:rsidP="0019615A">
            <w:pPr>
              <w:pStyle w:val="Prrafodelista"/>
              <w:numPr>
                <w:ilvl w:val="0"/>
                <w:numId w:val="2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Descubrir las posibilidades sonoras de la voz y aprender a entonar canciones 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siguiendo el ritmo y coordinando con las expresiones de su cuerpo.</w:t>
            </w: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19615A" w:rsidRPr="00F150AB" w:rsidRDefault="0019615A" w:rsidP="0019615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9615A" w:rsidRPr="00F150AB" w:rsidRDefault="0019615A" w:rsidP="001961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615A" w:rsidRPr="00F150AB" w:rsidTr="00ED08CC">
        <w:trPr>
          <w:trHeight w:val="287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9615A" w:rsidRPr="00F150AB" w:rsidRDefault="0019615A" w:rsidP="0019615A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19615A" w:rsidRPr="00F150AB" w:rsidTr="00ED08CC">
        <w:trPr>
          <w:trHeight w:val="287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615A" w:rsidRPr="00F150AB" w:rsidRDefault="0019615A" w:rsidP="0019615A">
            <w:pPr>
              <w:pStyle w:val="Prrafodelista"/>
              <w:numPr>
                <w:ilvl w:val="0"/>
                <w:numId w:val="2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Explorar las posibilidades sonoras de la voz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entonar canciones siguiendo el ritmo, </w:t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reproducir ritmos con el cuerpo, objetos e instrumentos musicales para desarrollar la discriminación auditiva,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coordinando con las expresiones de su cuerpo.</w:t>
            </w:r>
          </w:p>
          <w:p w:rsidR="0019615A" w:rsidRPr="00F150AB" w:rsidRDefault="0019615A" w:rsidP="0019615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19615A" w:rsidRPr="00F150AB" w:rsidTr="00ED08CC">
        <w:trPr>
          <w:trHeight w:val="382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pStyle w:val="Prrafodelista"/>
              <w:numPr>
                <w:ilvl w:val="0"/>
                <w:numId w:val="10"/>
              </w:numPr>
              <w:jc w:val="both"/>
              <w:rPr>
                <w:rStyle w:val="Textoennegrita"/>
                <w:rFonts w:asciiTheme="minorHAnsi" w:hAnsiTheme="minorHAnsi" w:cstheme="minorHAnsi"/>
                <w:b w:val="0"/>
                <w:i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Style w:val="Textoennegrita"/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 xml:space="preserve">Fraternidad. </w:t>
            </w:r>
            <w:r w:rsidRPr="00F150AB">
              <w:rPr>
                <w:rStyle w:val="Textoennegrita"/>
                <w:rFonts w:asciiTheme="minorHAnsi" w:hAnsiTheme="minorHAnsi" w:cstheme="minorHAnsi"/>
                <w:b w:val="0"/>
                <w:i/>
                <w:color w:val="000000"/>
                <w:sz w:val="22"/>
                <w:szCs w:val="22"/>
                <w:lang w:eastAsia="es-EC"/>
              </w:rPr>
              <w:t>Es tener sentido de hermandad, de grupo, en relación de interacción armónica, cordial y justa que favorece el crecimiento humano recíproco.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Fe: </w:t>
            </w:r>
            <w:r w:rsidRPr="00F150AB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 través de la fe concebimos la acción educativa como una misión confiada por Dios que da sentido a la vida y al quehacer de todo lasallista.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lastRenderedPageBreak/>
              <w:t xml:space="preserve">Servicio: </w:t>
            </w:r>
            <w:r w:rsidRPr="00F150AB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Poner a disposición las propias capacidades y talentos para el desarrollo de acciones de beneficio común, superación de dificultades, que permiten al lasallista comprometerse generosamente con espíritu de colaboración y ayuda para responder a las necesidades especialmente de los más vulnerables.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shd w:val="clear" w:color="auto" w:fill="FFFFFF"/>
              </w:rPr>
              <w:t>Justicia</w:t>
            </w:r>
            <w:r w:rsidRPr="00F150AB"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  <w:t xml:space="preserve">: </w:t>
            </w:r>
            <w:r w:rsidRPr="00F150AB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:rsidR="0019615A" w:rsidRPr="00F150AB" w:rsidRDefault="0019615A" w:rsidP="0019615A">
            <w:pPr>
              <w:pStyle w:val="NormalWeb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 w:rsidRPr="00F150A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shd w:val="clear" w:color="auto" w:fill="FFFFFF"/>
              </w:rPr>
              <w:t>Compromiso:</w:t>
            </w:r>
            <w:r w:rsidRPr="00F150AB">
              <w:rPr>
                <w:rFonts w:asciiTheme="minorHAnsi" w:hAnsiTheme="minorHAnsi" w:cstheme="minorHAnsi"/>
                <w:bCs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F150AB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s-ES"/>
              </w:rPr>
              <w:t xml:space="preserve">La interculturalidad </w:t>
            </w:r>
            <w:r w:rsidRPr="00F150AB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El reconocimiento a la diversidad de manifestaciones étnico-culturales en las esferas local, regional, nacional y planetaria, desde una visión de respeto y valoración.</w:t>
            </w:r>
          </w:p>
          <w:p w:rsidR="0019615A" w:rsidRPr="00F150AB" w:rsidRDefault="0019615A" w:rsidP="0019615A">
            <w:pPr>
              <w:ind w:left="360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eastAsia="es-EC"/>
              </w:rPr>
              <w:t>6</w:t>
            </w:r>
          </w:p>
        </w:tc>
      </w:tr>
      <w:tr w:rsidR="0019615A" w:rsidRPr="00F150AB" w:rsidTr="00ED08CC">
        <w:trPr>
          <w:trHeight w:val="423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19615A" w:rsidRPr="00F150AB" w:rsidTr="00ED08CC">
        <w:trPr>
          <w:trHeight w:val="375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Discriminar sonidos 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onomatopéyicos y diferenciar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los sonidos naturales de los artificiales.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Periodos.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6F203E" w:rsidRPr="00F150AB" w:rsidRDefault="006F203E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6F203E" w:rsidRPr="00F150AB" w:rsidRDefault="006F203E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6F203E" w:rsidRPr="00F150AB" w:rsidRDefault="006F203E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6F203E" w:rsidRPr="00F150AB" w:rsidRDefault="006F203E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Realizar actividades de coordinación viso motriz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con niveles de dificultad creciente en el tamaño y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tipo de materiales.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periodos clase.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Utilizar la pinza digital para coger lápices,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marcadores, pinceles y diversos tipos de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materiales.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periodos clase.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ECA.1.1.3.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Explorar las posibilidades sonoras de la voz, del propio cuerpo,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de elementos de la naturaleza y de los objetos, y utilizar los sonidos encontrados en procesos de improvisación y creación musical libre y dirigida.</w:t>
            </w: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6 Periodos Clase.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MÉTODO DIRECTO:</w:t>
            </w:r>
            <w:r w:rsidRPr="00F150AB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Etapas: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Observación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Los estudiantes observaran videos y ejemplos de sonidos onomatopéyicos. 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Ejercitación 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Realiza ejercicios de discriminación auditiva.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Práctica y Aplicación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Reconocer y producir sonidos onomatopéyicos.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-En una hoja de trabajo el estudiante observa una imagen y producirá el sonido onomatopéyico, que observe.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-Escucha un sonido onomatopéyico y lo reconoce por su nombre. 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6F203E" w:rsidRPr="00F150AB" w:rsidRDefault="006F203E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6F203E" w:rsidRPr="00F150AB" w:rsidRDefault="006F203E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6F203E" w:rsidRPr="00F150AB" w:rsidRDefault="006F203E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MÉTODO CREATIVO.</w:t>
            </w: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ETAPAS: 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Concepción de la Idea</w:t>
            </w:r>
          </w:p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s-EC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_tradnl" w:eastAsia="es-EC"/>
              </w:rPr>
              <w:t>Reproducir figuras en el aire con el dedo, que previamente haya realizado el profesor, con todo tipo de movimientos, rectos, espirales, diagonales, circulares, aumentando su dificultad de forma progresiva.</w:t>
            </w:r>
          </w:p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s-EC"/>
              </w:rPr>
            </w:pPr>
          </w:p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Ejecución</w:t>
            </w:r>
          </w:p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s-EC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_tradnl" w:eastAsia="es-EC"/>
              </w:rPr>
              <w:t>Realización de laberintos de dificultad progresiva, insistiendo específicamente en que no se debe salir en ningún momento del recorrido.</w:t>
            </w:r>
          </w:p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Perfeccionamiento.</w:t>
            </w:r>
          </w:p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_tradnl" w:eastAsia="es-EC"/>
              </w:rPr>
              <w:t>Recortar figuras geométricas de progresiva dificultad.</w:t>
            </w:r>
          </w:p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_tradnl" w:eastAsia="es-EC"/>
              </w:rPr>
              <w:t>Reseguir figuras de índole diversa, aumentando progresivamente su dificultad.</w:t>
            </w:r>
          </w:p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. 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2337D9" w:rsidRPr="00F150AB" w:rsidRDefault="002337D9" w:rsidP="002337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:rsidR="002337D9" w:rsidRPr="00F150AB" w:rsidRDefault="002337D9" w:rsidP="002337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ETAPAS: </w:t>
            </w:r>
          </w:p>
          <w:p w:rsidR="005D1806" w:rsidRPr="00F150AB" w:rsidRDefault="005D1806" w:rsidP="002337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5D1806" w:rsidRPr="00F150AB" w:rsidRDefault="005D1806" w:rsidP="002337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2337D9" w:rsidRPr="00F150AB" w:rsidRDefault="002337D9" w:rsidP="002337D9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Concepción de la Idea</w:t>
            </w:r>
          </w:p>
          <w:p w:rsidR="005D1806" w:rsidRPr="00D51A6E" w:rsidRDefault="00F150AB" w:rsidP="00D51A6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Observar </w:t>
            </w:r>
            <w:r w:rsidR="00D51A6E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imágenes 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videos de como coger lápices, marcadores, pinceles etc.</w:t>
            </w:r>
          </w:p>
          <w:p w:rsidR="002337D9" w:rsidRPr="00F150AB" w:rsidRDefault="002337D9" w:rsidP="002337D9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Ejecución</w:t>
            </w:r>
          </w:p>
          <w:p w:rsidR="005D1806" w:rsidRPr="00F150AB" w:rsidRDefault="005D1806" w:rsidP="005D1806">
            <w:pPr>
              <w:pStyle w:val="Prrafodelista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5D1806" w:rsidRPr="00D51A6E" w:rsidRDefault="00D51A6E" w:rsidP="005D180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Realizar ejercicios de motricidad fina, para facilitar la </w:t>
            </w:r>
            <w:r w:rsidR="000D027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correcta utilización de la pinza digital.</w:t>
            </w:r>
          </w:p>
          <w:p w:rsidR="00F150AB" w:rsidRPr="00F150AB" w:rsidRDefault="00F150AB" w:rsidP="005D180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F150AB" w:rsidRPr="00F150AB" w:rsidRDefault="00F150AB" w:rsidP="005D180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2337D9" w:rsidRPr="00F150AB" w:rsidRDefault="002337D9" w:rsidP="002337D9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Perfeccionamiento.</w:t>
            </w:r>
          </w:p>
          <w:p w:rsidR="0019615A" w:rsidRPr="00F150AB" w:rsidRDefault="000D027B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Desarrollar ejercicios sensoriales, para fortalecer la motricidad fina.</w:t>
            </w: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MÉTODO DE IMITACIÓN: Este proceso se realizará a través de la imitación, por repetición constante, de: letra primero, y melodía después; letra y melodía-juntas; por frases musicales; y por memorización de la obra completa.</w:t>
            </w: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Etapas: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2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Percepción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Escuchar canciones relacionadas a la navidad.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2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Comprensión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Recordar letra y melodía de las canciones relacionadas a la navidad.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2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Fijación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Memorizar letra y melodía de las canciones relacionadas a la navidad.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2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Interpretación</w:t>
            </w:r>
          </w:p>
          <w:p w:rsidR="0019615A" w:rsidRPr="00F150AB" w:rsidRDefault="0019615A" w:rsidP="001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Cantar canciones y seguir el ritmo como parte del juego sensorial.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lastRenderedPageBreak/>
              <w:t>Laboratorio de computación.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Grabadora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USB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Hoja de trabajo.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Lápiz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Pinturas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Lápices de colores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Crayones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Cartulinas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Tijeras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Hoja de trabajo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Lápices de colores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Crayones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Cartulinas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Tijeras</w:t>
            </w:r>
          </w:p>
          <w:p w:rsidR="0019615A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Hoja de trabajo</w:t>
            </w:r>
          </w:p>
          <w:p w:rsidR="00F150AB" w:rsidRPr="00F150AB" w:rsidRDefault="00F150AB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Laboratorio de Computación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19615A" w:rsidRPr="00F150AB" w:rsidRDefault="0055337B" w:rsidP="0019615A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Maracas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Grabadora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USB (Música)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didácticos.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Hojas de trabajo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Desarrolla las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habilidades auditivas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 través de la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discriminación de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sonidos y reproducción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de ritmos sencillos.</w:t>
            </w: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6F203E" w:rsidRPr="00F150AB" w:rsidRDefault="006F203E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Desarrolla la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estructuración témpora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espacial a través del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manejo de nociones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básicas para una mejor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orientación de sí mismo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en relación al espacio y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</w:rPr>
              <w:t>al tiempo.</w:t>
            </w: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I.ECA.1.1.1. Manifiesta curiosidad e interés por explorar de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manera espontánea las cualidades de la voz, el cuerpo y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de elementos del entorno, natural y artificial, y describe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sus características. (J.4., I.2.)</w:t>
            </w: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I.ECA.1.1.1. Manifiesta curiosidad e interés por explorar de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manera espontánea las cualidades de la voz, el cuerpo y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de elementos del entorno, natural y artificial, y describe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sus características. (J.4., I.2.)</w:t>
            </w: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9615A" w:rsidRPr="00F150AB" w:rsidRDefault="0019615A" w:rsidP="001961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Instrumento: 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cotejo.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Evaluación activa, y oral.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F150AB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Tareas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Reforzar la destreza en casa, con la observación de videos y ejercicios de discriminación auditiva.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F150AB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Realizar ejercicios de discriminación auditiva en el aula.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F150AB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Producir sonidos onomatopéyicos en grupos de 4 estudiantes. 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19615A" w:rsidRPr="00F150AB" w:rsidRDefault="0019615A" w:rsidP="0019615A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19615A" w:rsidRPr="00F150AB" w:rsidRDefault="0019615A" w:rsidP="0019615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Sale en orden del aula</w:t>
            </w:r>
          </w:p>
          <w:p w:rsidR="0019615A" w:rsidRPr="00F150AB" w:rsidRDefault="0019615A" w:rsidP="0019615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Respeta reglas de oro</w:t>
            </w:r>
          </w:p>
          <w:p w:rsidR="0019615A" w:rsidRPr="00F150AB" w:rsidRDefault="0019615A" w:rsidP="0019615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</w:t>
            </w:r>
          </w:p>
          <w:p w:rsidR="0019615A" w:rsidRPr="00F150AB" w:rsidRDefault="0019615A" w:rsidP="0019615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 </w:t>
            </w:r>
          </w:p>
          <w:p w:rsidR="0019615A" w:rsidRPr="00F150AB" w:rsidRDefault="0019615A" w:rsidP="0019615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Creatividad en el trabajo en equipo. 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9615A" w:rsidRPr="00F150AB" w:rsidRDefault="0019615A" w:rsidP="0019615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19615A" w:rsidRPr="00F150AB" w:rsidRDefault="0019615A" w:rsidP="0019615A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 xml:space="preserve">sario. </w:t>
            </w:r>
          </w:p>
          <w:p w:rsidR="0019615A" w:rsidRPr="00F150AB" w:rsidRDefault="0019615A" w:rsidP="0019615A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t>Sigue un orden lógico en las ideas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7"/>
              </w:numPr>
              <w:rPr>
                <w:rStyle w:val="A4"/>
                <w:rFonts w:asciiTheme="minorHAnsi" w:hAnsiTheme="minorHAnsi" w:cstheme="minorHAnsi"/>
                <w:color w:val="00000A"/>
                <w:sz w:val="22"/>
                <w:szCs w:val="22"/>
                <w:lang w:val="es-MX"/>
              </w:rPr>
            </w:pPr>
            <w:r w:rsidRPr="00F150AB"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>Expone de manera ordenada respetando las opiniones de los demás compañeros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Elocuencia y tono de voz adecuado.</w:t>
            </w:r>
          </w:p>
          <w:p w:rsidR="006F203E" w:rsidRPr="00F150AB" w:rsidRDefault="006F203E" w:rsidP="006F203E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F203E" w:rsidRPr="00F150AB" w:rsidRDefault="006F203E" w:rsidP="006F203E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F203E" w:rsidRPr="00F150AB" w:rsidRDefault="006F203E" w:rsidP="006F203E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F203E" w:rsidRPr="00F150AB" w:rsidRDefault="006F203E" w:rsidP="006F203E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F203E" w:rsidRPr="00F150AB" w:rsidRDefault="006F203E" w:rsidP="006F203E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F203E" w:rsidRPr="00F150AB" w:rsidRDefault="006F203E" w:rsidP="006F203E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 interesa en las actividades.</w:t>
            </w:r>
          </w:p>
          <w:p w:rsidR="0019615A" w:rsidRPr="00F150AB" w:rsidRDefault="0019615A" w:rsidP="0019615A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19615A" w:rsidRPr="00F150AB" w:rsidRDefault="0019615A" w:rsidP="0019615A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19615A" w:rsidRPr="00F150AB" w:rsidRDefault="0019615A" w:rsidP="006F203E">
            <w:pPr>
              <w:pStyle w:val="Prrafodelista"/>
              <w:ind w:left="501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 interesa en las actividades.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19615A" w:rsidRPr="00F150AB" w:rsidRDefault="0019615A" w:rsidP="0019615A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55337B" w:rsidRDefault="0055337B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55337B" w:rsidRPr="00F150AB" w:rsidRDefault="0055337B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 interesa en las actividades.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19615A" w:rsidRPr="00F150AB" w:rsidRDefault="0019615A" w:rsidP="0019615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19615A" w:rsidRPr="00F150AB" w:rsidRDefault="0019615A" w:rsidP="0019615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19615A" w:rsidRPr="00F150AB" w:rsidRDefault="0019615A" w:rsidP="0019615A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19615A" w:rsidRPr="00F150AB" w:rsidTr="00ED08CC">
        <w:trPr>
          <w:trHeight w:val="312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19615A" w:rsidRPr="00F150AB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19615A" w:rsidRPr="00F150AB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Trastorno de déficit de atención  </w:t>
            </w:r>
          </w:p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19615A" w:rsidRPr="00F150AB" w:rsidRDefault="0019615A" w:rsidP="0019615A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s-ES"/>
              </w:rPr>
            </w:pPr>
            <w:r w:rsidRPr="00F150AB">
              <w:rPr>
                <w:rFonts w:cstheme="minorHAnsi"/>
                <w:lang w:val="es-ES"/>
              </w:rPr>
              <w:t>Motivar el cumplimiento del trabajo en clase</w:t>
            </w:r>
          </w:p>
          <w:p w:rsidR="0019615A" w:rsidRPr="00F150AB" w:rsidRDefault="0019615A" w:rsidP="0019615A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s-ES"/>
              </w:rPr>
            </w:pPr>
            <w:r w:rsidRPr="00F150AB">
              <w:rPr>
                <w:rFonts w:cstheme="minorHAnsi"/>
                <w:lang w:val="es-ES"/>
              </w:rPr>
              <w:t>Controlar que el estudiante asimile adecuadamente las instrucciones para cumplir con las actividades.</w:t>
            </w:r>
          </w:p>
          <w:p w:rsidR="0019615A" w:rsidRPr="00F150AB" w:rsidRDefault="0019615A" w:rsidP="0019615A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s-ES"/>
              </w:rPr>
            </w:pPr>
            <w:r w:rsidRPr="00F150AB">
              <w:rPr>
                <w:rFonts w:cstheme="minorHAnsi"/>
                <w:lang w:val="es-ES"/>
              </w:rPr>
              <w:t>Explicar repetidas ocasiones el tema a tratar para que el niño capte mejor los contenidos.</w:t>
            </w:r>
          </w:p>
          <w:p w:rsidR="0019615A" w:rsidRPr="00F150AB" w:rsidRDefault="0019615A" w:rsidP="0019615A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s-ES"/>
              </w:rPr>
            </w:pPr>
            <w:r w:rsidRPr="00F150AB">
              <w:rPr>
                <w:rFonts w:cstheme="minorHAnsi"/>
                <w:lang w:val="es-ES_tradnl"/>
              </w:rPr>
              <w:t>Generalmente se trabaja con talleres cada tema para su mejor comprensión casi siempre impresos</w:t>
            </w:r>
          </w:p>
          <w:p w:rsidR="0019615A" w:rsidRPr="00F150AB" w:rsidRDefault="0019615A" w:rsidP="0019615A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s-ES"/>
              </w:rPr>
            </w:pPr>
            <w:r w:rsidRPr="00F150AB">
              <w:rPr>
                <w:rFonts w:cstheme="minorHAnsi"/>
                <w:lang w:val="es-ES_tradnl"/>
              </w:rPr>
              <w:t xml:space="preserve">Dar más tiempo al estudiante en la elaboración de pruebas, lecciones y talleres en clase.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19615A" w:rsidRPr="00F150AB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Trastorno de déficit de atención  con hiperactividad y trastorno de comportamiento</w:t>
            </w:r>
          </w:p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19615A" w:rsidRPr="00F150AB" w:rsidRDefault="0019615A" w:rsidP="0019615A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s-ES"/>
              </w:rPr>
            </w:pPr>
            <w:r w:rsidRPr="00F150AB">
              <w:rPr>
                <w:rFonts w:cstheme="minorHAnsi"/>
                <w:lang w:val="es-ES"/>
              </w:rPr>
              <w:t>Motivar el cumplimiento del trabajo en clase</w:t>
            </w:r>
          </w:p>
          <w:p w:rsidR="0019615A" w:rsidRPr="00F150AB" w:rsidRDefault="0019615A" w:rsidP="0019615A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s-ES"/>
              </w:rPr>
            </w:pPr>
            <w:r w:rsidRPr="00F150AB">
              <w:rPr>
                <w:rFonts w:cstheme="minorHAnsi"/>
                <w:lang w:val="es-ES"/>
              </w:rPr>
              <w:t>Controlar que el estudiante asimile adecuadamente las instrucciones para cumplir con las actividades.</w:t>
            </w:r>
          </w:p>
          <w:p w:rsidR="0019615A" w:rsidRPr="00F150AB" w:rsidRDefault="0019615A" w:rsidP="0019615A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s-ES"/>
              </w:rPr>
            </w:pPr>
            <w:r w:rsidRPr="00F150AB">
              <w:rPr>
                <w:rFonts w:cstheme="minorHAnsi"/>
                <w:lang w:val="es-ES"/>
              </w:rPr>
              <w:t>Explicar repetidas ocasiones el tema a tratar para que el estudiante capte mejor los contenidos.</w:t>
            </w:r>
          </w:p>
          <w:p w:rsidR="0019615A" w:rsidRPr="00F150AB" w:rsidRDefault="0019615A" w:rsidP="0019615A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s-ES"/>
              </w:rPr>
            </w:pPr>
            <w:r w:rsidRPr="00F150AB">
              <w:rPr>
                <w:rFonts w:cstheme="minorHAnsi"/>
                <w:lang w:val="es-ES_tradnl"/>
              </w:rPr>
              <w:t>Generalmente se trabaja con talleres cada tema para su mejor comprensión casi siempre impresos</w:t>
            </w:r>
          </w:p>
          <w:p w:rsidR="0019615A" w:rsidRPr="00F150AB" w:rsidRDefault="0019615A" w:rsidP="0019615A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cstheme="minorHAnsi"/>
                <w:lang w:val="es-ES"/>
              </w:rPr>
            </w:pPr>
            <w:r w:rsidRPr="00F150AB">
              <w:rPr>
                <w:rFonts w:cstheme="minorHAnsi"/>
                <w:lang w:val="es-ES_tradnl"/>
              </w:rPr>
              <w:t xml:space="preserve">Dar más tiempo al estudiante en la elaboración de pruebas, lecciones y talleres en clase.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19615A" w:rsidRPr="00F150AB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Dislexia, </w:t>
            </w:r>
            <w:proofErr w:type="spellStart"/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Discalculia</w:t>
            </w:r>
            <w:proofErr w:type="spellEnd"/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, </w:t>
            </w:r>
            <w:proofErr w:type="spellStart"/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Disortografía</w:t>
            </w:r>
            <w:proofErr w:type="spellEnd"/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. 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19615A" w:rsidRPr="00F150AB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Aprendizaje lento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Talleres escritos en clase para mejorar su concentración y retención lectora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Asignar más tiempo para realizar lecciones y pruebas con el objetivo de que el estudiante pueda </w:t>
            </w: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lastRenderedPageBreak/>
              <w:t>organizar su pensamiento.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Explicar repetidas ocasiones el tema a tratar para su mejor comprensión </w:t>
            </w:r>
          </w:p>
        </w:tc>
      </w:tr>
      <w:tr w:rsidR="0019615A" w:rsidRPr="00F150AB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lastRenderedPageBreak/>
              <w:t>Conductas agresivas, ansiosas/ evasivas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Dar indicaciones directas, claras y concisas sin evadir puntos.</w:t>
            </w:r>
          </w:p>
          <w:p w:rsidR="0019615A" w:rsidRPr="00F150AB" w:rsidRDefault="0019615A" w:rsidP="0019615A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Mantener actitud de tolerancia, respeto y cooperación en las actividades individuales y grupales. </w:t>
            </w:r>
          </w:p>
        </w:tc>
      </w:tr>
      <w:tr w:rsidR="0019615A" w:rsidRPr="00F150AB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15A" w:rsidRPr="00F150AB" w:rsidRDefault="0019615A" w:rsidP="001961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19615A" w:rsidRPr="00F150AB" w:rsidTr="00ED08CC">
        <w:trPr>
          <w:trHeight w:val="182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Lic. Santiago Pérez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Vicerrectorado./coordinación pedagógica:</w:t>
            </w:r>
          </w:p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Lic. Elizabeth Vargas</w:t>
            </w:r>
          </w:p>
        </w:tc>
      </w:tr>
      <w:tr w:rsidR="0019615A" w:rsidRPr="00F150AB" w:rsidTr="00ED08CC">
        <w:trPr>
          <w:trHeight w:val="240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Firma: </w:t>
            </w:r>
            <w:r w:rsidRPr="00F150AB">
              <w:rPr>
                <w:rFonts w:asciiTheme="minorHAnsi" w:hAnsiTheme="minorHAnsi" w:cstheme="minorHAnsi"/>
                <w:sz w:val="22"/>
                <w:szCs w:val="22"/>
              </w:rPr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93.5pt" o:ole="">
                  <v:imagedata r:id="rId9" o:title=""/>
                </v:shape>
                <o:OLEObject Type="Embed" ProgID="PBrush" ShapeID="_x0000_i1025" DrawAspect="Content" ObjectID="_1542012887" r:id="rId10"/>
              </w:objec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2B141E">
              <w:rPr>
                <w:noProof/>
                <w:lang w:val="es-ES"/>
              </w:rPr>
              <w:t xml:space="preserve"> </w:t>
            </w:r>
            <w:r w:rsidR="002B141E">
              <w:rPr>
                <w:noProof/>
                <w:lang w:val="es-ES"/>
              </w:rPr>
              <w:drawing>
                <wp:inline distT="0" distB="0" distL="0" distR="0" wp14:anchorId="43AAA9B3" wp14:editId="1322807A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19615A" w:rsidRPr="00F150AB" w:rsidTr="00ED08CC">
        <w:trPr>
          <w:trHeight w:val="253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 2016/10/10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 2016/10/10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15A" w:rsidRPr="00F150AB" w:rsidRDefault="0019615A" w:rsidP="001961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F150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 2016/10/10</w:t>
            </w:r>
          </w:p>
        </w:tc>
      </w:tr>
    </w:tbl>
    <w:p w:rsidR="00E00A2A" w:rsidRPr="00F150AB" w:rsidRDefault="00E00A2A" w:rsidP="003130ED">
      <w:pPr>
        <w:rPr>
          <w:rFonts w:asciiTheme="minorHAnsi" w:hAnsiTheme="minorHAnsi" w:cstheme="minorHAnsi"/>
          <w:sz w:val="22"/>
          <w:szCs w:val="22"/>
        </w:rPr>
      </w:pPr>
    </w:p>
    <w:sectPr w:rsidR="00E00A2A" w:rsidRPr="00F150AB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16" w:rsidRDefault="00725216" w:rsidP="00E107B8">
      <w:r>
        <w:separator/>
      </w:r>
    </w:p>
  </w:endnote>
  <w:endnote w:type="continuationSeparator" w:id="0">
    <w:p w:rsidR="00725216" w:rsidRDefault="00725216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16" w:rsidRDefault="00725216" w:rsidP="00E107B8">
      <w:r>
        <w:separator/>
      </w:r>
    </w:p>
  </w:footnote>
  <w:footnote w:type="continuationSeparator" w:id="0">
    <w:p w:rsidR="00725216" w:rsidRDefault="00725216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23C9F" w:rsidRDefault="00623C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E68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645F"/>
    <w:multiLevelType w:val="hybridMultilevel"/>
    <w:tmpl w:val="5A445F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060B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AF5A01"/>
    <w:multiLevelType w:val="hybridMultilevel"/>
    <w:tmpl w:val="F7460248"/>
    <w:lvl w:ilvl="0" w:tplc="C76C1C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E7EDD"/>
    <w:multiLevelType w:val="hybridMultilevel"/>
    <w:tmpl w:val="745A0F1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D7BF7"/>
    <w:multiLevelType w:val="hybridMultilevel"/>
    <w:tmpl w:val="5344B7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F6406"/>
    <w:multiLevelType w:val="hybridMultilevel"/>
    <w:tmpl w:val="03727F7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8">
    <w:nsid w:val="30A97054"/>
    <w:multiLevelType w:val="multilevel"/>
    <w:tmpl w:val="1ED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E2A69"/>
    <w:multiLevelType w:val="hybridMultilevel"/>
    <w:tmpl w:val="61103F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85A66"/>
    <w:multiLevelType w:val="multilevel"/>
    <w:tmpl w:val="9FC2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76D5D4C"/>
    <w:multiLevelType w:val="hybridMultilevel"/>
    <w:tmpl w:val="058E99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C1083"/>
    <w:multiLevelType w:val="hybridMultilevel"/>
    <w:tmpl w:val="3CB8C8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F605E"/>
    <w:multiLevelType w:val="hybridMultilevel"/>
    <w:tmpl w:val="9F60B2C2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9159C"/>
    <w:multiLevelType w:val="hybridMultilevel"/>
    <w:tmpl w:val="307681E0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56861"/>
    <w:multiLevelType w:val="hybridMultilevel"/>
    <w:tmpl w:val="5CBAE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02969"/>
    <w:multiLevelType w:val="multilevel"/>
    <w:tmpl w:val="DB4A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051C54"/>
    <w:multiLevelType w:val="hybridMultilevel"/>
    <w:tmpl w:val="8E3C2F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884023"/>
    <w:multiLevelType w:val="hybridMultilevel"/>
    <w:tmpl w:val="ED929D56"/>
    <w:lvl w:ilvl="0" w:tplc="A26808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23"/>
  </w:num>
  <w:num w:numId="4">
    <w:abstractNumId w:val="18"/>
  </w:num>
  <w:num w:numId="5">
    <w:abstractNumId w:val="3"/>
  </w:num>
  <w:num w:numId="6">
    <w:abstractNumId w:val="25"/>
  </w:num>
  <w:num w:numId="7">
    <w:abstractNumId w:val="21"/>
  </w:num>
  <w:num w:numId="8">
    <w:abstractNumId w:val="7"/>
  </w:num>
  <w:num w:numId="9">
    <w:abstractNumId w:val="17"/>
  </w:num>
  <w:num w:numId="10">
    <w:abstractNumId w:val="9"/>
  </w:num>
  <w:num w:numId="11">
    <w:abstractNumId w:val="4"/>
  </w:num>
  <w:num w:numId="12">
    <w:abstractNumId w:val="12"/>
  </w:num>
  <w:num w:numId="13">
    <w:abstractNumId w:val="11"/>
  </w:num>
  <w:num w:numId="14">
    <w:abstractNumId w:val="1"/>
  </w:num>
  <w:num w:numId="15">
    <w:abstractNumId w:val="16"/>
  </w:num>
  <w:num w:numId="16">
    <w:abstractNumId w:val="13"/>
  </w:num>
  <w:num w:numId="17">
    <w:abstractNumId w:val="19"/>
  </w:num>
  <w:num w:numId="18">
    <w:abstractNumId w:val="15"/>
  </w:num>
  <w:num w:numId="19">
    <w:abstractNumId w:val="0"/>
  </w:num>
  <w:num w:numId="20">
    <w:abstractNumId w:val="20"/>
  </w:num>
  <w:num w:numId="21">
    <w:abstractNumId w:val="14"/>
  </w:num>
  <w:num w:numId="22">
    <w:abstractNumId w:val="8"/>
  </w:num>
  <w:num w:numId="23">
    <w:abstractNumId w:val="24"/>
  </w:num>
  <w:num w:numId="24">
    <w:abstractNumId w:val="6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56A52"/>
    <w:rsid w:val="000A38B9"/>
    <w:rsid w:val="000B3531"/>
    <w:rsid w:val="000D027B"/>
    <w:rsid w:val="00132327"/>
    <w:rsid w:val="0019615A"/>
    <w:rsid w:val="00196F8D"/>
    <w:rsid w:val="001A2A2C"/>
    <w:rsid w:val="001A5C53"/>
    <w:rsid w:val="002210CF"/>
    <w:rsid w:val="002337D9"/>
    <w:rsid w:val="002414CC"/>
    <w:rsid w:val="00283D3A"/>
    <w:rsid w:val="002B141E"/>
    <w:rsid w:val="003130ED"/>
    <w:rsid w:val="00326C49"/>
    <w:rsid w:val="00344B70"/>
    <w:rsid w:val="003511DD"/>
    <w:rsid w:val="00381E69"/>
    <w:rsid w:val="00397B5F"/>
    <w:rsid w:val="003C3683"/>
    <w:rsid w:val="003F79DB"/>
    <w:rsid w:val="00424524"/>
    <w:rsid w:val="004542C5"/>
    <w:rsid w:val="00485972"/>
    <w:rsid w:val="00487837"/>
    <w:rsid w:val="004971C0"/>
    <w:rsid w:val="004A0F4C"/>
    <w:rsid w:val="004B558F"/>
    <w:rsid w:val="004F41CE"/>
    <w:rsid w:val="0055337B"/>
    <w:rsid w:val="00591E59"/>
    <w:rsid w:val="005A0CD6"/>
    <w:rsid w:val="005A33D9"/>
    <w:rsid w:val="005B4D8F"/>
    <w:rsid w:val="005C0B6C"/>
    <w:rsid w:val="005C26E8"/>
    <w:rsid w:val="005C671E"/>
    <w:rsid w:val="005D1806"/>
    <w:rsid w:val="00614436"/>
    <w:rsid w:val="00623C9F"/>
    <w:rsid w:val="00663FAA"/>
    <w:rsid w:val="00674D24"/>
    <w:rsid w:val="00692C77"/>
    <w:rsid w:val="006B1521"/>
    <w:rsid w:val="006F203E"/>
    <w:rsid w:val="00700CA0"/>
    <w:rsid w:val="0071298A"/>
    <w:rsid w:val="00725216"/>
    <w:rsid w:val="00727FCF"/>
    <w:rsid w:val="00734DD1"/>
    <w:rsid w:val="007416D1"/>
    <w:rsid w:val="00757F27"/>
    <w:rsid w:val="007B3EEF"/>
    <w:rsid w:val="007B7733"/>
    <w:rsid w:val="007E6359"/>
    <w:rsid w:val="00853281"/>
    <w:rsid w:val="00877B39"/>
    <w:rsid w:val="00884168"/>
    <w:rsid w:val="00895E4D"/>
    <w:rsid w:val="008C3387"/>
    <w:rsid w:val="008C6D67"/>
    <w:rsid w:val="00916777"/>
    <w:rsid w:val="00924C26"/>
    <w:rsid w:val="00942179"/>
    <w:rsid w:val="009561F8"/>
    <w:rsid w:val="00965D95"/>
    <w:rsid w:val="009672C5"/>
    <w:rsid w:val="00980C53"/>
    <w:rsid w:val="00997E51"/>
    <w:rsid w:val="009C22F6"/>
    <w:rsid w:val="00A44AF9"/>
    <w:rsid w:val="00A60413"/>
    <w:rsid w:val="00AC0291"/>
    <w:rsid w:val="00AC3389"/>
    <w:rsid w:val="00B011FA"/>
    <w:rsid w:val="00B258AF"/>
    <w:rsid w:val="00B41B31"/>
    <w:rsid w:val="00B4401C"/>
    <w:rsid w:val="00B67D35"/>
    <w:rsid w:val="00B76C0B"/>
    <w:rsid w:val="00B83E77"/>
    <w:rsid w:val="00BB391D"/>
    <w:rsid w:val="00BD4282"/>
    <w:rsid w:val="00BE530C"/>
    <w:rsid w:val="00C2189C"/>
    <w:rsid w:val="00C42B0E"/>
    <w:rsid w:val="00C62722"/>
    <w:rsid w:val="00C959B7"/>
    <w:rsid w:val="00D022BD"/>
    <w:rsid w:val="00D24392"/>
    <w:rsid w:val="00D2621F"/>
    <w:rsid w:val="00D51A6E"/>
    <w:rsid w:val="00D557AF"/>
    <w:rsid w:val="00DC7D88"/>
    <w:rsid w:val="00DF29C5"/>
    <w:rsid w:val="00DF5A40"/>
    <w:rsid w:val="00DF7031"/>
    <w:rsid w:val="00DF7E9F"/>
    <w:rsid w:val="00E00A2A"/>
    <w:rsid w:val="00E107B8"/>
    <w:rsid w:val="00E2220C"/>
    <w:rsid w:val="00E24C2F"/>
    <w:rsid w:val="00E25398"/>
    <w:rsid w:val="00E464F5"/>
    <w:rsid w:val="00EA53F9"/>
    <w:rsid w:val="00EC789B"/>
    <w:rsid w:val="00ED08CC"/>
    <w:rsid w:val="00F150AB"/>
    <w:rsid w:val="00F25692"/>
    <w:rsid w:val="00F30481"/>
    <w:rsid w:val="00F41EC7"/>
    <w:rsid w:val="00F4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1638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33</cp:revision>
  <dcterms:created xsi:type="dcterms:W3CDTF">2016-11-17T14:36:00Z</dcterms:created>
  <dcterms:modified xsi:type="dcterms:W3CDTF">2016-11-30T17:08:00Z</dcterms:modified>
</cp:coreProperties>
</file>