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834"/>
        <w:gridCol w:w="937"/>
        <w:gridCol w:w="29"/>
        <w:gridCol w:w="27"/>
        <w:gridCol w:w="1253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C55FA9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752CDE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Lic. Ricardo Muzo , Luis Torres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63451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EDUCACION FISICA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63451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DECIMO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63451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</w:t>
            </w:r>
            <w:r w:rsidR="00C55FA9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,B,C</w:t>
            </w:r>
            <w:r w:rsidR="00C06AEB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,D</w:t>
            </w:r>
          </w:p>
        </w:tc>
      </w:tr>
      <w:tr w:rsidR="000525EB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641CA9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3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515" w:rsidRPr="00C06AEB" w:rsidRDefault="000525EB" w:rsidP="00BA6E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auto"/>
                <w:kern w:val="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 </w:t>
            </w:r>
          </w:p>
          <w:p w:rsidR="000525EB" w:rsidRPr="00BE0950" w:rsidRDefault="000525EB" w:rsidP="00C06A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b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06AEB">
              <w:rPr>
                <w:rFonts w:ascii="Calibri" w:hAnsi="Calibri" w:cs="Calibri"/>
                <w:b/>
                <w:color w:val="auto"/>
                <w:kern w:val="0"/>
                <w:sz w:val="22"/>
                <w:szCs w:val="22"/>
                <w:lang w:val="es-ES"/>
              </w:rPr>
              <w:t xml:space="preserve"> </w:t>
            </w:r>
            <w:r w:rsidR="00C06AEB" w:rsidRPr="00C06AEB">
              <w:rPr>
                <w:rFonts w:ascii="DaxCompact-Light" w:eastAsiaTheme="minorHAnsi" w:hAnsi="DaxCompact-Light" w:cs="DaxCompact-Light"/>
                <w:b/>
                <w:color w:val="auto"/>
                <w:kern w:val="0"/>
                <w:sz w:val="18"/>
                <w:szCs w:val="18"/>
                <w:lang w:val="es-ES" w:eastAsia="en-US"/>
              </w:rPr>
              <w:t>Prácticas deportivas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515" w:rsidRPr="00634515" w:rsidRDefault="00634515" w:rsidP="0063451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634515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  <w:t>O.EF.4.4.Participar autónomamente en prácticas corporales (lúdicas, expresivo-comunicativas, gimnásticas y deportivas) que contribuyan a mejorar las habilidades y destrezas motrices, teniendo consciencia de sus capacidades motoras para una práctica segura y saludable de acuerdo a sus necesidades y a las colectivas, en función de las prácticas corporales que elijan.</w:t>
            </w:r>
          </w:p>
          <w:p w:rsidR="000525EB" w:rsidRPr="00634515" w:rsidRDefault="000525EB" w:rsidP="00634515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634515" w:rsidRDefault="000525EB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0525EB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06AEB" w:rsidRPr="00C06AEB" w:rsidRDefault="00634515" w:rsidP="00C06AEB">
            <w:pPr>
              <w:pStyle w:val="Pa10"/>
              <w:spacing w:before="100" w:after="100"/>
              <w:jc w:val="both"/>
              <w:rPr>
                <w:rFonts w:ascii="Gotham Light" w:hAnsi="Gotham Light" w:cs="Gotham Light"/>
                <w:color w:val="000000"/>
                <w:sz w:val="17"/>
                <w:szCs w:val="17"/>
              </w:rPr>
            </w:pPr>
            <w:r>
              <w:rPr>
                <w:rFonts w:ascii="Gotham Light" w:hAnsi="Gotham Light" w:cs="Gotham Light"/>
                <w:color w:val="000000"/>
                <w:sz w:val="17"/>
                <w:szCs w:val="17"/>
              </w:rPr>
              <w:t xml:space="preserve"> </w:t>
            </w:r>
            <w:r w:rsidR="00C06AEB" w:rsidRPr="00727B1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CE.EF.4.6 Participa de manera colaborativa y segura en diversas prácticas deportivas, identificando las cara</w:t>
            </w:r>
            <w:r w:rsidR="00C06AE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cterísticas que las diferencian </w:t>
            </w:r>
            <w:r w:rsidR="00C06AEB" w:rsidRPr="00727B1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 los juegos (reglas, lógicas, objetivos, entre otros), reconociendo la necesidad del traba</w:t>
            </w:r>
            <w:r w:rsidR="00C06AE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jo en equipo y el juego limpio, </w:t>
            </w:r>
            <w:r w:rsidR="00C06AEB" w:rsidRPr="00727B1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 construyendo las mejores formas individuales y colectivas de resolver las situaciones problema</w:t>
            </w:r>
            <w:r w:rsidR="00C06AE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s que se presentan, mediante el </w:t>
            </w:r>
            <w:r w:rsidR="00C06AEB" w:rsidRPr="00727B1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uso de diferentes técnicas, tácticas y estrategias individuales y colectivas.</w:t>
            </w:r>
          </w:p>
          <w:p w:rsidR="00C06AEB" w:rsidRPr="00C06AEB" w:rsidRDefault="00C06AEB" w:rsidP="00C06AEB">
            <w:pPr>
              <w:rPr>
                <w:lang w:eastAsia="en-US"/>
              </w:rPr>
            </w:pPr>
          </w:p>
        </w:tc>
      </w:tr>
      <w:tr w:rsidR="006B152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069CA" w:rsidRPr="009069CA" w:rsidRDefault="009069CA" w:rsidP="009069C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9069CA">
              <w:rPr>
                <w:rFonts w:ascii="Arial" w:hAnsi="Arial" w:cs="Arial"/>
                <w:b/>
                <w:sz w:val="18"/>
                <w:szCs w:val="18"/>
                <w:lang w:val="es-ES"/>
              </w:rPr>
              <w:t>Valores Lasallistas:</w:t>
            </w:r>
          </w:p>
          <w:p w:rsidR="009069CA" w:rsidRPr="009069CA" w:rsidRDefault="009069CA" w:rsidP="009069C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 w:rsidRPr="009069CA">
              <w:rPr>
                <w:rFonts w:ascii="Calibri" w:hAnsi="Calibri" w:cs="Calibri"/>
                <w:b/>
                <w:i/>
                <w:sz w:val="18"/>
                <w:szCs w:val="18"/>
                <w:lang w:val="es-ES"/>
              </w:rPr>
              <w:t>SERVICIO:</w:t>
            </w:r>
            <w:r w:rsidRPr="009069CA">
              <w:rPr>
                <w:rFonts w:ascii="Calibri" w:hAnsi="Calibri" w:cs="Calibri"/>
                <w:i/>
                <w:sz w:val="18"/>
                <w:szCs w:val="18"/>
                <w:lang w:val="es-ES"/>
              </w:rPr>
              <w:t xml:space="preserve"> El lasallista se entrega generosamente a los demás en espíritu de colaboración y busca la promoción del hombreen el ejercicio de la educación.</w:t>
            </w:r>
          </w:p>
          <w:p w:rsidR="009069CA" w:rsidRPr="009069CA" w:rsidRDefault="009069CA" w:rsidP="009069CA">
            <w:pPr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9069CA" w:rsidRPr="009069CA" w:rsidRDefault="009069CA" w:rsidP="009069C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9069C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 xml:space="preserve">La interculturalidad.- </w:t>
            </w:r>
            <w:r w:rsidRPr="009069CA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 xml:space="preserve"> El reconocimiento  a la diversidad y manifestaciones étnico-culturales en las esferas local, regional, nacional y planetaria, desde una visión de respeto.</w:t>
            </w:r>
          </w:p>
          <w:p w:rsidR="009069CA" w:rsidRPr="009069CA" w:rsidRDefault="009069CA" w:rsidP="009069CA">
            <w:pPr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641CA9" w:rsidRPr="009069CA" w:rsidRDefault="009069CA" w:rsidP="009069CA">
            <w:pPr>
              <w:pStyle w:val="Pa10"/>
              <w:spacing w:before="100" w:after="10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069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S.2. Construimos nuestra identidad nacional en busca de un mundo pacífico y valoramos nues</w:t>
            </w:r>
            <w:r w:rsidRPr="009069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  <w:t>tra multiculturalidad y multietnicidad, respetan</w:t>
            </w:r>
            <w:r w:rsidRPr="009069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  <w:t>do las identidades de otras personas y pueblos.</w:t>
            </w:r>
          </w:p>
          <w:p w:rsidR="00BE0950" w:rsidRPr="005C0D44" w:rsidRDefault="00BE0950" w:rsidP="001A46DD">
            <w:pPr>
              <w:jc w:val="both"/>
              <w:rPr>
                <w:rFonts w:ascii="Calibri" w:hAnsi="Calibri"/>
                <w:bCs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 w:rsidP="001A46D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PERIODOS: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5C0D44" w:rsidP="001A46DD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30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 w:rsidP="001A46D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: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634515" w:rsidP="001A46DD">
            <w:pPr>
              <w:jc w:val="center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0525EB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62A1" w:rsidRPr="006762A1" w:rsidRDefault="00B83E77" w:rsidP="006762A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1.</w:t>
            </w:r>
            <w:r w:rsidR="006762A1">
              <w:t xml:space="preserve"> </w:t>
            </w:r>
            <w:r w:rsidR="006762A1" w:rsidRPr="006762A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EF.4.4.5. Explorar y practicar maneras efectivas de resolver técnica y tácticamente</w:t>
            </w:r>
          </w:p>
          <w:p w:rsidR="006762A1" w:rsidRPr="006762A1" w:rsidRDefault="006762A1" w:rsidP="006762A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6762A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los objetivos de deportes y juegos deportivos,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reconociendo la </w:t>
            </w:r>
            <w:r w:rsidRPr="006762A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posibilidad de mejorarlas para optimizar l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a propia participación y la del </w:t>
            </w:r>
            <w:r w:rsidRPr="006762A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equipo, durante la práctica de los mismos.</w:t>
            </w:r>
          </w:p>
          <w:p w:rsidR="00C06AEB" w:rsidRDefault="00C06AEB" w:rsidP="00C06A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B67C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.</w:t>
            </w:r>
          </w:p>
          <w:p w:rsidR="00634515" w:rsidRPr="00FC129F" w:rsidRDefault="00634515" w:rsidP="0063451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83E77" w:rsidRDefault="00C06AE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(10</w:t>
            </w:r>
            <w:r w:rsidR="00330FEE">
              <w:rPr>
                <w:rFonts w:ascii="Arial" w:hAnsi="Arial" w:cs="Arial"/>
                <w:b/>
                <w:sz w:val="20"/>
                <w:szCs w:val="20"/>
              </w:rPr>
              <w:t xml:space="preserve"> períodos)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64595" w:rsidRDefault="00A64595" w:rsidP="00A64595">
            <w:pPr>
              <w:shd w:val="clear" w:color="auto" w:fill="FFFFFF"/>
              <w:tabs>
                <w:tab w:val="clear" w:pos="708"/>
              </w:tabs>
              <w:suppressAutoHyphens w:val="0"/>
              <w:spacing w:before="100" w:beforeAutospacing="1" w:after="100" w:afterAutospacing="1" w:line="255" w:lineRule="atLeast"/>
              <w:jc w:val="both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val="es-ES" w:eastAsia="es-EC"/>
              </w:rPr>
            </w:pPr>
            <w:r w:rsidRPr="00A64595"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val="es-ES" w:eastAsia="es-EC"/>
              </w:rPr>
              <w:t>Método directo</w:t>
            </w:r>
          </w:p>
          <w:p w:rsidR="00B64011" w:rsidRPr="00C261F8" w:rsidRDefault="00B64011" w:rsidP="00B64011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C261F8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 xml:space="preserve">Observación: </w:t>
            </w:r>
            <w:r w:rsidRPr="00C261F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Pone</w:t>
            </w:r>
            <w:r w:rsidR="005C05F4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r</w:t>
            </w:r>
            <w:r w:rsidR="00767477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atención a   juegos deportivos</w:t>
            </w:r>
          </w:p>
          <w:p w:rsidR="00B64011" w:rsidRPr="00C261F8" w:rsidRDefault="00B64011" w:rsidP="00B64011">
            <w:pPr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</w:pPr>
          </w:p>
          <w:p w:rsidR="00B64011" w:rsidRPr="00C261F8" w:rsidRDefault="00B64011" w:rsidP="00B64011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C261F8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 xml:space="preserve">Comprensión: </w:t>
            </w:r>
            <w:r w:rsidRPr="00C261F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Recom</w:t>
            </w:r>
            <w:r w:rsidR="00767477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endaciones para iniciar un deporte</w:t>
            </w:r>
            <w:r w:rsidR="00CC3806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futbol</w:t>
            </w:r>
            <w:r w:rsidRPr="00C261F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.</w:t>
            </w:r>
          </w:p>
          <w:p w:rsidR="00B64011" w:rsidRPr="00E12E43" w:rsidRDefault="00767477" w:rsidP="00B64011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Conocer el nombre del deporte</w:t>
            </w:r>
            <w:r w:rsidR="00B64011"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. Escuchar atentamente las instrucciones. </w:t>
            </w:r>
          </w:p>
          <w:p w:rsidR="00B64011" w:rsidRPr="00E12E43" w:rsidRDefault="00B64011" w:rsidP="00B64011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Dar a conocer las normas y reglas.</w:t>
            </w:r>
          </w:p>
          <w:p w:rsidR="00B64011" w:rsidRPr="00E12E43" w:rsidRDefault="00B64011" w:rsidP="00B64011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Preparar los materiales</w:t>
            </w:r>
          </w:p>
          <w:p w:rsidR="00B64011" w:rsidRPr="00E12E43" w:rsidRDefault="00767477" w:rsidP="00B64011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Hacer equipos pareja</w:t>
            </w:r>
            <w:r w:rsidR="00B64011"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s de ser necesario.</w:t>
            </w:r>
          </w:p>
          <w:p w:rsidR="00B64011" w:rsidRPr="00E12E43" w:rsidRDefault="00B64011" w:rsidP="00B64011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 xml:space="preserve">Demostración: </w:t>
            </w:r>
            <w:r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Rea</w:t>
            </w:r>
            <w:r w:rsidR="00767477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lizar un ejercicio </w:t>
            </w:r>
          </w:p>
          <w:p w:rsidR="00634515" w:rsidRDefault="00B64011" w:rsidP="00BE70BF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>Ejercitación:</w:t>
            </w:r>
            <w:r w:rsidR="00767477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Iniciar con el deporte</w:t>
            </w:r>
          </w:p>
          <w:p w:rsidR="00BE70BF" w:rsidRPr="00BE70BF" w:rsidRDefault="00BE70BF" w:rsidP="00BE70BF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BE70BF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>Corrección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sobre la marcha el ejercicio el error. 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276FD" w:rsidRPr="001276FD" w:rsidRDefault="001276FD" w:rsidP="001276F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1276F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canchas</w:t>
            </w:r>
          </w:p>
          <w:p w:rsidR="001276FD" w:rsidRPr="001276FD" w:rsidRDefault="001276FD" w:rsidP="001276F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276FD" w:rsidRPr="001276FD" w:rsidRDefault="001276FD" w:rsidP="001276F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1276F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Pito</w:t>
            </w:r>
          </w:p>
          <w:p w:rsidR="001276FD" w:rsidRPr="001276FD" w:rsidRDefault="001276FD" w:rsidP="001276F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276FD" w:rsidRPr="001276FD" w:rsidRDefault="001276FD" w:rsidP="001276F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1276F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-Conos</w:t>
            </w:r>
          </w:p>
          <w:p w:rsidR="001276FD" w:rsidRPr="001276FD" w:rsidRDefault="001276FD" w:rsidP="001276F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276FD" w:rsidRPr="001276FD" w:rsidRDefault="001276FD" w:rsidP="001276F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1276F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-Balones</w:t>
            </w:r>
          </w:p>
          <w:p w:rsidR="001276FD" w:rsidRPr="001276FD" w:rsidRDefault="001276FD" w:rsidP="001276F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276FD" w:rsidRPr="001276FD" w:rsidRDefault="001276FD" w:rsidP="001276F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1276F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-básquet</w:t>
            </w:r>
          </w:p>
          <w:p w:rsidR="00B83E77" w:rsidRDefault="00B83E77" w:rsidP="001276F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762A1" w:rsidRDefault="006762A1" w:rsidP="006762A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I.EF.4.6.1. Participa de manera colaborativa y segura en diversas prácticas deportivas, identificando las características que las diferencian de los juegos (reglas, lógicas, objetivos, entre otros) y la necesidad del trabajo en equipo y el juego limpio. (I.4., S.4.)</w:t>
            </w:r>
          </w:p>
          <w:p w:rsidR="00330FEE" w:rsidRPr="00B64011" w:rsidRDefault="00330FEE" w:rsidP="00330FE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330FEE" w:rsidRPr="00B64011" w:rsidRDefault="00330FEE" w:rsidP="00330FE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  <w:r w:rsidRPr="00B64011"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  <w:t>INDICADOR DE LOGRO:</w:t>
            </w:r>
          </w:p>
          <w:p w:rsidR="00330FEE" w:rsidRDefault="00330FEE" w:rsidP="00330FE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Propone y crea cambios a las reglas del  juego</w:t>
            </w:r>
            <w:r w:rsidR="00C06AEB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deportivo</w:t>
            </w: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.</w:t>
            </w:r>
          </w:p>
          <w:p w:rsidR="00330FEE" w:rsidRDefault="00330FE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64011" w:rsidRDefault="00B6401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95" w:rsidRPr="000A06F0" w:rsidRDefault="00A64595" w:rsidP="00A64595">
            <w:pPr>
              <w:rPr>
                <w:rFonts w:ascii="Calibri" w:hAnsi="Calibri"/>
                <w:b/>
                <w:i/>
                <w:color w:val="000000"/>
                <w:lang w:eastAsia="es-EC"/>
              </w:rPr>
            </w:pPr>
            <w:r w:rsidRPr="000A06F0"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  <w:t>TECNICA:</w:t>
            </w:r>
          </w:p>
          <w:p w:rsidR="00A64595" w:rsidRPr="000A06F0" w:rsidRDefault="00A64595" w:rsidP="00A64595">
            <w:pPr>
              <w:rPr>
                <w:rFonts w:ascii="Calibri" w:hAnsi="Calibri"/>
                <w:b/>
                <w:i/>
                <w:color w:val="000000"/>
                <w:lang w:eastAsia="es-EC"/>
              </w:rPr>
            </w:pPr>
            <w:r w:rsidRPr="000A06F0"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  <w:t>OBSERVACIÓN</w:t>
            </w:r>
          </w:p>
          <w:p w:rsidR="00A64595" w:rsidRPr="000A06F0" w:rsidRDefault="00A64595" w:rsidP="00A64595">
            <w:pPr>
              <w:rPr>
                <w:rFonts w:ascii="Calibri" w:hAnsi="Calibri"/>
                <w:b/>
                <w:i/>
                <w:color w:val="000000"/>
                <w:lang w:eastAsia="es-EC"/>
              </w:rPr>
            </w:pPr>
          </w:p>
          <w:p w:rsidR="00A64595" w:rsidRPr="000A06F0" w:rsidRDefault="00A64595" w:rsidP="00A64595">
            <w:pPr>
              <w:rPr>
                <w:rFonts w:ascii="Calibri" w:hAnsi="Calibri"/>
                <w:b/>
                <w:i/>
                <w:color w:val="000000"/>
                <w:lang w:eastAsia="es-EC"/>
              </w:rPr>
            </w:pPr>
            <w:r w:rsidRPr="000A06F0"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  <w:t>INSTRUMENTO:</w:t>
            </w:r>
          </w:p>
          <w:p w:rsidR="00A64595" w:rsidRPr="000A06F0" w:rsidRDefault="00A64595" w:rsidP="00A64595">
            <w:pPr>
              <w:rPr>
                <w:rFonts w:ascii="Calibri" w:hAnsi="Calibri"/>
                <w:b/>
                <w:i/>
                <w:color w:val="000000"/>
                <w:lang w:eastAsia="es-EC"/>
              </w:rPr>
            </w:pPr>
            <w:r w:rsidRPr="000A06F0"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  <w:t>Escala de valoración numérica</w:t>
            </w:r>
          </w:p>
          <w:p w:rsidR="00A64595" w:rsidRPr="000A06F0" w:rsidRDefault="00A64595" w:rsidP="00A64595">
            <w:pPr>
              <w:rPr>
                <w:rFonts w:ascii="Calibri" w:hAnsi="Calibri"/>
                <w:b/>
                <w:i/>
                <w:color w:val="000000"/>
                <w:lang w:eastAsia="es-EC"/>
              </w:rPr>
            </w:pPr>
            <w:r w:rsidRPr="000A06F0"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  <w:t>Lista de cotejo</w:t>
            </w:r>
          </w:p>
          <w:p w:rsidR="00B83E77" w:rsidRDefault="00B83E77" w:rsidP="00B6401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62A1" w:rsidRPr="006762A1" w:rsidRDefault="00B83E77" w:rsidP="006762A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2</w:t>
            </w:r>
            <w:r w:rsidR="006762A1" w:rsidRPr="006762A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EF.4.4.6. Reconocer la importancia del cuidado de sí y de las demás personas</w:t>
            </w:r>
          </w:p>
          <w:p w:rsidR="006762A1" w:rsidRPr="006762A1" w:rsidRDefault="006762A1" w:rsidP="006762A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6762A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en la práctica de deportes y juegos deportivos, identificando al adversario</w:t>
            </w:r>
          </w:p>
          <w:p w:rsidR="00B83E77" w:rsidRDefault="006762A1" w:rsidP="006762A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6762A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como compañero necesario para poder participar en ellas.</w:t>
            </w:r>
            <w:r w:rsidR="00B83E7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.</w:t>
            </w:r>
            <w:r w:rsidR="00634515" w:rsidRPr="00FC129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="00330FEE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C06AEB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30FEE">
              <w:rPr>
                <w:rFonts w:ascii="Arial" w:hAnsi="Arial" w:cs="Arial"/>
                <w:b/>
                <w:sz w:val="20"/>
                <w:szCs w:val="20"/>
              </w:rPr>
              <w:t xml:space="preserve"> períodos)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7477" w:rsidRDefault="00767477" w:rsidP="00767477">
            <w:pPr>
              <w:shd w:val="clear" w:color="auto" w:fill="FFFFFF"/>
              <w:tabs>
                <w:tab w:val="clear" w:pos="708"/>
              </w:tabs>
              <w:suppressAutoHyphens w:val="0"/>
              <w:spacing w:before="100" w:beforeAutospacing="1" w:after="100" w:afterAutospacing="1" w:line="255" w:lineRule="atLeast"/>
              <w:jc w:val="both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val="es-ES" w:eastAsia="es-EC"/>
              </w:rPr>
            </w:pPr>
            <w:r w:rsidRPr="00A64595"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val="es-ES" w:eastAsia="es-EC"/>
              </w:rPr>
              <w:t>Método directo</w:t>
            </w:r>
          </w:p>
          <w:p w:rsidR="00767477" w:rsidRPr="00C261F8" w:rsidRDefault="00767477" w:rsidP="00767477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C261F8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>Observación</w:t>
            </w:r>
            <w:r w:rsidR="00CC3806" w:rsidRPr="00C261F8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 xml:space="preserve">: </w:t>
            </w:r>
            <w:r w:rsidR="00CC3806" w:rsidRPr="00C261F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Poner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atención a   juegos deportivos</w:t>
            </w:r>
            <w:r w:rsidR="00CC3806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baloncesto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y juegos modificados.</w:t>
            </w:r>
          </w:p>
          <w:p w:rsidR="00767477" w:rsidRPr="00C261F8" w:rsidRDefault="00767477" w:rsidP="00767477">
            <w:pPr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</w:pPr>
          </w:p>
          <w:p w:rsidR="00767477" w:rsidRPr="00C261F8" w:rsidRDefault="00767477" w:rsidP="00767477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C261F8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 xml:space="preserve">Comprensión: </w:t>
            </w:r>
            <w:r w:rsidRPr="00C261F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Recom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endaciones para iniciar un deporte</w:t>
            </w:r>
            <w:r w:rsidRPr="00C261F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.</w:t>
            </w:r>
          </w:p>
          <w:p w:rsidR="00767477" w:rsidRPr="00E12E43" w:rsidRDefault="00767477" w:rsidP="00767477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Conocer el nombre del deporte</w:t>
            </w:r>
            <w:r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. Escuchar atentamente las instrucciones. </w:t>
            </w:r>
          </w:p>
          <w:p w:rsidR="00767477" w:rsidRPr="00E12E43" w:rsidRDefault="00767477" w:rsidP="00767477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Dar a conocer las normas y reglas.</w:t>
            </w:r>
          </w:p>
          <w:p w:rsidR="00767477" w:rsidRPr="00E12E43" w:rsidRDefault="00767477" w:rsidP="00767477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Preparar los materiales</w:t>
            </w:r>
          </w:p>
          <w:p w:rsidR="00767477" w:rsidRPr="00E12E43" w:rsidRDefault="00767477" w:rsidP="00767477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Hacer equipos pareja</w:t>
            </w:r>
            <w:r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s de ser necesario.</w:t>
            </w:r>
          </w:p>
          <w:p w:rsidR="00767477" w:rsidRPr="00E12E43" w:rsidRDefault="00767477" w:rsidP="00767477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lastRenderedPageBreak/>
              <w:t xml:space="preserve">Demostración: </w:t>
            </w:r>
            <w:r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Rea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lizar un ejercicio </w:t>
            </w:r>
          </w:p>
          <w:p w:rsidR="00767477" w:rsidRDefault="00767477" w:rsidP="00767477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>Ejercitación: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Iniciar con el deporte</w:t>
            </w:r>
          </w:p>
          <w:p w:rsidR="00B83E77" w:rsidRPr="00D36074" w:rsidRDefault="00767477" w:rsidP="0076747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i/>
                <w:sz w:val="18"/>
                <w:szCs w:val="18"/>
              </w:rPr>
            </w:pPr>
            <w:r w:rsidRPr="00BE70BF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>Corrección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sobre la marcha el ejercicio el error.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276FD" w:rsidRPr="001276FD" w:rsidRDefault="001276FD" w:rsidP="001276F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1276F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canchas</w:t>
            </w:r>
          </w:p>
          <w:p w:rsidR="001276FD" w:rsidRPr="001276FD" w:rsidRDefault="001276FD" w:rsidP="001276F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276FD" w:rsidRPr="001276FD" w:rsidRDefault="001276FD" w:rsidP="001276F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1276F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Pito</w:t>
            </w:r>
          </w:p>
          <w:p w:rsidR="001276FD" w:rsidRPr="001276FD" w:rsidRDefault="001276FD" w:rsidP="001276F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276FD" w:rsidRPr="001276FD" w:rsidRDefault="001276FD" w:rsidP="001276F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1276F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-Conos</w:t>
            </w:r>
          </w:p>
          <w:p w:rsidR="001276FD" w:rsidRPr="001276FD" w:rsidRDefault="001276FD" w:rsidP="001276F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276FD" w:rsidRPr="001276FD" w:rsidRDefault="001276FD" w:rsidP="001276F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1276F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-Balones</w:t>
            </w:r>
          </w:p>
          <w:p w:rsidR="001276FD" w:rsidRPr="001276FD" w:rsidRDefault="001276FD" w:rsidP="001276F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762A1" w:rsidRPr="001276FD" w:rsidRDefault="006762A1" w:rsidP="001276F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r w:rsidR="00B21C6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cancha 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balonmano</w:t>
            </w:r>
          </w:p>
          <w:p w:rsidR="00B83E77" w:rsidRDefault="00B83E77" w:rsidP="001276F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762A1" w:rsidRDefault="006762A1" w:rsidP="006762A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I.EF.4.6.2. Construye estrategias individuales y colectivas empleando las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técnicas y tácticas más efectivas, en la resolución de las situaciones problemas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que presentan los deportes y los juegos. (I.1., S.3.)</w:t>
            </w:r>
          </w:p>
          <w:p w:rsidR="006762A1" w:rsidRDefault="006762A1" w:rsidP="00C06A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4011" w:rsidRPr="00330FEE" w:rsidRDefault="00B64011" w:rsidP="005C0D4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330FEE" w:rsidRPr="00330FEE" w:rsidRDefault="00330FEE" w:rsidP="00330FE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  <w:r w:rsidRPr="00330FEE"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  <w:t>INDICADOR DE LOGRO:</w:t>
            </w:r>
          </w:p>
          <w:p w:rsidR="00330FEE" w:rsidRDefault="00330FEE" w:rsidP="00330FE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Aplica técnica y reglas deportivas.</w:t>
            </w:r>
          </w:p>
          <w:p w:rsidR="00B83E77" w:rsidRDefault="00B83E77" w:rsidP="005C0D4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DD" w:rsidRPr="000A06F0" w:rsidRDefault="001A46DD" w:rsidP="001A46DD">
            <w:pPr>
              <w:rPr>
                <w:rFonts w:ascii="Calibri" w:hAnsi="Calibri"/>
                <w:b/>
                <w:i/>
                <w:color w:val="000000"/>
                <w:lang w:eastAsia="es-EC"/>
              </w:rPr>
            </w:pPr>
            <w:r w:rsidRPr="000A06F0"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  <w:t>TECNICA:</w:t>
            </w:r>
          </w:p>
          <w:p w:rsidR="001A46DD" w:rsidRPr="000A06F0" w:rsidRDefault="001A46DD" w:rsidP="001A46DD">
            <w:pPr>
              <w:rPr>
                <w:rFonts w:ascii="Calibri" w:hAnsi="Calibri"/>
                <w:b/>
                <w:i/>
                <w:color w:val="000000"/>
                <w:lang w:eastAsia="es-EC"/>
              </w:rPr>
            </w:pPr>
            <w:r w:rsidRPr="000A06F0"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  <w:t>OBSERVACIÓN</w:t>
            </w:r>
          </w:p>
          <w:p w:rsidR="001A46DD" w:rsidRPr="000A06F0" w:rsidRDefault="001A46DD" w:rsidP="001A46DD">
            <w:pPr>
              <w:rPr>
                <w:rFonts w:ascii="Calibri" w:hAnsi="Calibri"/>
                <w:b/>
                <w:i/>
                <w:color w:val="000000"/>
                <w:lang w:eastAsia="es-EC"/>
              </w:rPr>
            </w:pPr>
          </w:p>
          <w:p w:rsidR="001A46DD" w:rsidRPr="000A06F0" w:rsidRDefault="001A46DD" w:rsidP="001A46DD">
            <w:pPr>
              <w:rPr>
                <w:rFonts w:ascii="Calibri" w:hAnsi="Calibri"/>
                <w:b/>
                <w:i/>
                <w:color w:val="000000"/>
                <w:lang w:eastAsia="es-EC"/>
              </w:rPr>
            </w:pPr>
            <w:r w:rsidRPr="000A06F0"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  <w:t>INSTRUMENTO:</w:t>
            </w:r>
          </w:p>
          <w:p w:rsidR="001A46DD" w:rsidRPr="000A06F0" w:rsidRDefault="001A46DD" w:rsidP="001A46DD">
            <w:pPr>
              <w:rPr>
                <w:rFonts w:ascii="Calibri" w:hAnsi="Calibri"/>
                <w:b/>
                <w:i/>
                <w:color w:val="000000"/>
                <w:lang w:eastAsia="es-EC"/>
              </w:rPr>
            </w:pPr>
            <w:r w:rsidRPr="000A06F0"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  <w:t>Escala de valoración numérica</w:t>
            </w:r>
          </w:p>
          <w:p w:rsidR="001A46DD" w:rsidRPr="000A06F0" w:rsidRDefault="001A46DD" w:rsidP="001A46DD">
            <w:pPr>
              <w:rPr>
                <w:rFonts w:ascii="Calibri" w:hAnsi="Calibri"/>
                <w:b/>
                <w:i/>
                <w:color w:val="000000"/>
                <w:lang w:eastAsia="es-EC"/>
              </w:rPr>
            </w:pPr>
            <w:r w:rsidRPr="000A06F0"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  <w:t>Lista de cotejo</w:t>
            </w:r>
          </w:p>
          <w:p w:rsidR="00B83E77" w:rsidRDefault="00B83E77" w:rsidP="00B6401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762A1" w:rsidRPr="006762A1" w:rsidRDefault="00B83E77" w:rsidP="006762A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3.</w:t>
            </w:r>
            <w:r w:rsidR="006762A1">
              <w:t xml:space="preserve"> </w:t>
            </w:r>
            <w:r w:rsidR="006762A1" w:rsidRPr="006762A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EF.4.5.1. Tomar decisiones sobre su cuerpo a partir del reconocimiento de</w:t>
            </w:r>
          </w:p>
          <w:p w:rsidR="006762A1" w:rsidRPr="006762A1" w:rsidRDefault="006762A1" w:rsidP="006762A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6762A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su competencia motriz (sus capacidades motoras y habilidades motrices)</w:t>
            </w:r>
          </w:p>
          <w:p w:rsidR="006762A1" w:rsidRPr="006762A1" w:rsidRDefault="006762A1" w:rsidP="006762A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6762A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y la construcción de su imagen y esquema corporal y de los vínculos emocionales</w:t>
            </w:r>
          </w:p>
          <w:p w:rsidR="006762A1" w:rsidRPr="006762A1" w:rsidRDefault="006762A1" w:rsidP="006762A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6762A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con las prácticas corporales, en interacción con sus pares durante</w:t>
            </w:r>
          </w:p>
          <w:p w:rsidR="006762A1" w:rsidRDefault="006762A1" w:rsidP="006762A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6762A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su participación en prácticas corporales.</w:t>
            </w:r>
          </w:p>
          <w:p w:rsidR="00B83E77" w:rsidRDefault="00C06AEB" w:rsidP="006762A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67C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="00330FEE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330FEE">
              <w:rPr>
                <w:rFonts w:ascii="Arial" w:hAnsi="Arial" w:cs="Arial"/>
                <w:b/>
                <w:sz w:val="20"/>
                <w:szCs w:val="20"/>
              </w:rPr>
              <w:t xml:space="preserve"> períodos)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64595" w:rsidRPr="00A64595" w:rsidRDefault="00A64595" w:rsidP="00A6459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64595">
              <w:rPr>
                <w:color w:val="000000"/>
                <w:sz w:val="22"/>
                <w:szCs w:val="22"/>
              </w:rPr>
              <w:t>Asignación de Tareas</w:t>
            </w:r>
          </w:p>
          <w:p w:rsidR="00A64595" w:rsidRDefault="00A64595" w:rsidP="00A6459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5C05F4" w:rsidRPr="00C261F8" w:rsidRDefault="00B81B37" w:rsidP="005C05F4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B81B37">
              <w:rPr>
                <w:rFonts w:cs="Calibri"/>
                <w:b/>
                <w:bCs/>
                <w:i/>
                <w:sz w:val="18"/>
                <w:szCs w:val="18"/>
                <w:lang w:val="es-ES"/>
              </w:rPr>
              <w:t xml:space="preserve"> </w:t>
            </w:r>
            <w:r w:rsidR="005C05F4" w:rsidRPr="00C261F8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 xml:space="preserve">Observación: </w:t>
            </w:r>
            <w:r w:rsidR="005C05F4" w:rsidRPr="00C261F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Pone</w:t>
            </w:r>
            <w:r w:rsidR="005C05F4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r</w:t>
            </w:r>
            <w:r w:rsidR="00767477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atención al deporte</w:t>
            </w:r>
            <w:r w:rsidR="00CC3806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balón mano</w:t>
            </w:r>
            <w:r w:rsidR="00767477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y juegos modificados</w:t>
            </w:r>
          </w:p>
          <w:p w:rsidR="005C05F4" w:rsidRPr="00C261F8" w:rsidRDefault="005C05F4" w:rsidP="005C05F4">
            <w:pPr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</w:pPr>
          </w:p>
          <w:p w:rsidR="005C05F4" w:rsidRPr="00C261F8" w:rsidRDefault="005C05F4" w:rsidP="005C05F4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C261F8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 xml:space="preserve">Comprensión: </w:t>
            </w:r>
            <w:r w:rsidRPr="00C261F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Recomendaciones para iniciar un juego.</w:t>
            </w:r>
          </w:p>
          <w:p w:rsidR="005C05F4" w:rsidRPr="00E12E43" w:rsidRDefault="005C05F4" w:rsidP="005C05F4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Conocer el nombre del juego. Escucha</w:t>
            </w:r>
            <w:r w:rsidR="00767477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r atentamente las instrucciones y estrategias.</w:t>
            </w:r>
          </w:p>
          <w:p w:rsidR="005C05F4" w:rsidRPr="00E12E43" w:rsidRDefault="005C05F4" w:rsidP="005C05F4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Dar a conocer las normas y reglas.</w:t>
            </w:r>
          </w:p>
          <w:p w:rsidR="005C05F4" w:rsidRPr="00E12E43" w:rsidRDefault="005C05F4" w:rsidP="005C05F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Preparar los materiales</w:t>
            </w:r>
          </w:p>
          <w:p w:rsidR="005C05F4" w:rsidRPr="00E12E43" w:rsidRDefault="005C05F4" w:rsidP="005C05F4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Hacer equipos parejos de ser necesario.</w:t>
            </w:r>
          </w:p>
          <w:p w:rsidR="005C05F4" w:rsidRPr="00E12E43" w:rsidRDefault="005C05F4" w:rsidP="005C05F4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 xml:space="preserve">Demostración: </w:t>
            </w:r>
            <w:r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Rea</w:t>
            </w:r>
            <w:r w:rsidR="00767477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lizar un juegos y estrategia.</w:t>
            </w:r>
          </w:p>
          <w:p w:rsidR="005C05F4" w:rsidRDefault="005C05F4" w:rsidP="005C05F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>Ejercitación: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Iniciar el juego</w:t>
            </w:r>
          </w:p>
          <w:p w:rsidR="005C05F4" w:rsidRDefault="005C05F4" w:rsidP="005C05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i/>
                <w:sz w:val="18"/>
                <w:szCs w:val="18"/>
                <w:lang w:val="es-ES"/>
              </w:rPr>
            </w:pPr>
            <w:r w:rsidRPr="00BE70BF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>Corrección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sobre la marcha el ejercicio el error.</w:t>
            </w:r>
          </w:p>
          <w:p w:rsidR="00B83E77" w:rsidRPr="00B81B37" w:rsidRDefault="00B83E77" w:rsidP="00B81B3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276FD" w:rsidRPr="001276FD" w:rsidRDefault="001276FD" w:rsidP="001276F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1276F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canchas</w:t>
            </w:r>
          </w:p>
          <w:p w:rsidR="001276FD" w:rsidRPr="001276FD" w:rsidRDefault="001276FD" w:rsidP="001276F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276FD" w:rsidRPr="001276FD" w:rsidRDefault="001276FD" w:rsidP="001276F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1276F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Pito</w:t>
            </w:r>
          </w:p>
          <w:p w:rsidR="001276FD" w:rsidRPr="001276FD" w:rsidRDefault="001276FD" w:rsidP="001276F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276FD" w:rsidRPr="001276FD" w:rsidRDefault="001276FD" w:rsidP="001276F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1276F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-Conos</w:t>
            </w:r>
          </w:p>
          <w:p w:rsidR="001276FD" w:rsidRPr="001276FD" w:rsidRDefault="001276FD" w:rsidP="001276F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276FD" w:rsidRPr="001276FD" w:rsidRDefault="001276FD" w:rsidP="001276F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1276F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-Balones</w:t>
            </w:r>
          </w:p>
          <w:p w:rsidR="001276FD" w:rsidRPr="001276FD" w:rsidRDefault="001276FD" w:rsidP="001276F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276FD" w:rsidRPr="001276FD" w:rsidRDefault="00B21C62" w:rsidP="001276F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Cancha </w:t>
            </w:r>
            <w:r w:rsidR="006762A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ecuavoley</w:t>
            </w:r>
          </w:p>
          <w:p w:rsidR="00B83E77" w:rsidRDefault="00B83E77" w:rsidP="001276F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C0D44" w:rsidRDefault="005C0D44" w:rsidP="001276F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276FD" w:rsidRPr="008F3D05" w:rsidRDefault="001276FD" w:rsidP="001276F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I.EF.4.6.2. Construye estrategias individuales y colectivas empleando las</w:t>
            </w:r>
          </w:p>
          <w:p w:rsidR="001276FD" w:rsidRPr="008F3D05" w:rsidRDefault="001276FD" w:rsidP="001276F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técnicas y tácticas más efectivas, en la resolución de las situaciones problemas</w:t>
            </w:r>
          </w:p>
          <w:p w:rsidR="001276FD" w:rsidRDefault="001276FD" w:rsidP="001276F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que presentan los deportes y los juegos. (I.1., S.3.)</w:t>
            </w:r>
          </w:p>
          <w:p w:rsidR="005C0D44" w:rsidRDefault="005C0D44" w:rsidP="005C0D4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E786D" w:rsidRPr="009E786D" w:rsidRDefault="009E786D" w:rsidP="009E786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  <w:r w:rsidRPr="009E786D"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  <w:t>INDICADOR DE LOGRO:</w:t>
            </w:r>
          </w:p>
          <w:p w:rsidR="009E786D" w:rsidRPr="00412A8E" w:rsidRDefault="009E786D" w:rsidP="009E786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Práctica juegos</w:t>
            </w:r>
            <w:r w:rsidR="001276FD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deportivos</w:t>
            </w: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con diferentes ideas.</w:t>
            </w: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DD" w:rsidRPr="000A06F0" w:rsidRDefault="001A46DD" w:rsidP="001A46DD">
            <w:pPr>
              <w:rPr>
                <w:rFonts w:ascii="Calibri" w:hAnsi="Calibri"/>
                <w:b/>
                <w:i/>
                <w:color w:val="000000"/>
                <w:lang w:eastAsia="es-EC"/>
              </w:rPr>
            </w:pPr>
            <w:r w:rsidRPr="000A06F0"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  <w:t>TECNICA:</w:t>
            </w:r>
          </w:p>
          <w:p w:rsidR="001A46DD" w:rsidRPr="000A06F0" w:rsidRDefault="001A46DD" w:rsidP="001A46DD">
            <w:pPr>
              <w:rPr>
                <w:rFonts w:ascii="Calibri" w:hAnsi="Calibri"/>
                <w:b/>
                <w:i/>
                <w:color w:val="000000"/>
                <w:lang w:eastAsia="es-EC"/>
              </w:rPr>
            </w:pPr>
            <w:r w:rsidRPr="000A06F0"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  <w:t>OBSERVACIÓN</w:t>
            </w:r>
          </w:p>
          <w:p w:rsidR="001A46DD" w:rsidRPr="000A06F0" w:rsidRDefault="001A46DD" w:rsidP="001A46DD">
            <w:pPr>
              <w:rPr>
                <w:rFonts w:ascii="Calibri" w:hAnsi="Calibri"/>
                <w:b/>
                <w:i/>
                <w:color w:val="000000"/>
                <w:lang w:eastAsia="es-EC"/>
              </w:rPr>
            </w:pPr>
          </w:p>
          <w:p w:rsidR="001A46DD" w:rsidRPr="000A06F0" w:rsidRDefault="001A46DD" w:rsidP="001A46DD">
            <w:pPr>
              <w:rPr>
                <w:rFonts w:ascii="Calibri" w:hAnsi="Calibri"/>
                <w:b/>
                <w:i/>
                <w:color w:val="000000"/>
                <w:lang w:eastAsia="es-EC"/>
              </w:rPr>
            </w:pPr>
            <w:r w:rsidRPr="000A06F0"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  <w:t>INSTRUMENTO:</w:t>
            </w:r>
          </w:p>
          <w:p w:rsidR="001A46DD" w:rsidRPr="000A06F0" w:rsidRDefault="001A46DD" w:rsidP="001A46DD">
            <w:pPr>
              <w:rPr>
                <w:rFonts w:ascii="Calibri" w:hAnsi="Calibri"/>
                <w:b/>
                <w:i/>
                <w:color w:val="000000"/>
                <w:lang w:eastAsia="es-EC"/>
              </w:rPr>
            </w:pPr>
            <w:r w:rsidRPr="000A06F0"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  <w:t>Escala de valoración numérica</w:t>
            </w:r>
          </w:p>
          <w:p w:rsidR="001A46DD" w:rsidRPr="000A06F0" w:rsidRDefault="001A46DD" w:rsidP="001A46DD">
            <w:pPr>
              <w:rPr>
                <w:rFonts w:ascii="Calibri" w:hAnsi="Calibri"/>
                <w:b/>
                <w:i/>
                <w:color w:val="000000"/>
                <w:lang w:eastAsia="es-EC"/>
              </w:rPr>
            </w:pPr>
            <w:r w:rsidRPr="000A06F0"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  <w:t>Lista de cotejo</w:t>
            </w:r>
          </w:p>
          <w:p w:rsidR="00B83E77" w:rsidRDefault="00B83E77" w:rsidP="00B6401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76FD" w:rsidRDefault="00B83E77" w:rsidP="001276F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4…</w:t>
            </w:r>
            <w:r w:rsidR="001276FD"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EF.4.4.7. Comprender y poner en práctica el</w:t>
            </w:r>
            <w:r w:rsidR="001276FD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concepto de juego limpio (fair </w:t>
            </w:r>
            <w:r w:rsidR="001276FD"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play) traducido en acciones y decisiones, </w:t>
            </w:r>
            <w:r w:rsidR="001276FD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y su relación con el respeto de </w:t>
            </w:r>
            <w:r w:rsidR="001276FD"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acuerdos (reglas o pautas), como requisito</w:t>
            </w:r>
            <w:r w:rsidR="001276FD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necesario para jugar con otras </w:t>
            </w:r>
            <w:r w:rsidR="001276FD"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personas.</w:t>
            </w:r>
          </w:p>
          <w:p w:rsidR="00B83E77" w:rsidRDefault="00634515" w:rsidP="001276F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="00330FEE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1276FD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330FEE">
              <w:rPr>
                <w:rFonts w:ascii="Arial" w:hAnsi="Arial" w:cs="Arial"/>
                <w:b/>
                <w:sz w:val="20"/>
                <w:szCs w:val="20"/>
              </w:rPr>
              <w:t xml:space="preserve"> períodos)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05F4" w:rsidRDefault="005C05F4" w:rsidP="005C05F4">
            <w:pPr>
              <w:shd w:val="clear" w:color="auto" w:fill="FFFFFF"/>
              <w:tabs>
                <w:tab w:val="clear" w:pos="708"/>
              </w:tabs>
              <w:suppressAutoHyphens w:val="0"/>
              <w:spacing w:before="100" w:beforeAutospacing="1" w:after="100" w:afterAutospacing="1" w:line="255" w:lineRule="atLeast"/>
              <w:jc w:val="both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val="es-ES" w:eastAsia="es-EC"/>
              </w:rPr>
            </w:pPr>
            <w:r w:rsidRPr="00A64595"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val="es-ES" w:eastAsia="es-EC"/>
              </w:rPr>
              <w:t>Método directo</w:t>
            </w:r>
          </w:p>
          <w:p w:rsidR="005C05F4" w:rsidRPr="00C261F8" w:rsidRDefault="005C05F4" w:rsidP="005C05F4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C261F8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 xml:space="preserve">Observación: </w:t>
            </w:r>
            <w:r w:rsidRPr="00C261F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Pone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r atención a   juegos modificados</w:t>
            </w:r>
          </w:p>
          <w:p w:rsidR="005C05F4" w:rsidRPr="00C261F8" w:rsidRDefault="005C05F4" w:rsidP="005C05F4">
            <w:pPr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</w:pPr>
          </w:p>
          <w:p w:rsidR="005C05F4" w:rsidRPr="00C261F8" w:rsidRDefault="005C05F4" w:rsidP="005C05F4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C261F8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 xml:space="preserve">Comprensión: </w:t>
            </w:r>
            <w:r w:rsidRPr="00C261F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Recomendaciones para iniciar un juego.</w:t>
            </w:r>
          </w:p>
          <w:p w:rsidR="005C05F4" w:rsidRPr="00E12E43" w:rsidRDefault="005C05F4" w:rsidP="005C05F4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Conocer el nombre del juego. Escuchar atentamente las instrucciones. </w:t>
            </w:r>
          </w:p>
          <w:p w:rsidR="005C05F4" w:rsidRPr="00E12E43" w:rsidRDefault="005C05F4" w:rsidP="005C05F4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Dar a conocer las normas y reglas.</w:t>
            </w:r>
          </w:p>
          <w:p w:rsidR="005C05F4" w:rsidRPr="00E12E43" w:rsidRDefault="005C05F4" w:rsidP="005C05F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Preparar los materiales</w:t>
            </w:r>
          </w:p>
          <w:p w:rsidR="005C05F4" w:rsidRPr="00E12E43" w:rsidRDefault="005C05F4" w:rsidP="005C05F4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lastRenderedPageBreak/>
              <w:t>Hacer equipos parejos de ser necesario.</w:t>
            </w:r>
          </w:p>
          <w:p w:rsidR="005C05F4" w:rsidRPr="00E12E43" w:rsidRDefault="005C05F4" w:rsidP="005C05F4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 xml:space="preserve">Demostración: </w:t>
            </w:r>
            <w:r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Rea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lizar un ejercicio o juego</w:t>
            </w:r>
          </w:p>
          <w:p w:rsidR="005C05F4" w:rsidRDefault="005C05F4" w:rsidP="005C05F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>Ejercitación: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Iniciar el juego</w:t>
            </w:r>
          </w:p>
          <w:p w:rsidR="00B83E77" w:rsidRPr="00472CF8" w:rsidRDefault="005C05F4" w:rsidP="005C05F4">
            <w:pPr>
              <w:shd w:val="clear" w:color="auto" w:fill="FFFFFF"/>
              <w:suppressAutoHyphens w:val="0"/>
              <w:spacing w:before="100" w:beforeAutospacing="1" w:after="100" w:afterAutospacing="1" w:line="255" w:lineRule="atLeast"/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BE70BF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>Corrección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sobre la marcha el ejercicio el error.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276FD" w:rsidRPr="001276FD" w:rsidRDefault="001276FD" w:rsidP="001276F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1276F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canchas</w:t>
            </w:r>
          </w:p>
          <w:p w:rsidR="001276FD" w:rsidRPr="001276FD" w:rsidRDefault="001276FD" w:rsidP="001276F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276FD" w:rsidRPr="001276FD" w:rsidRDefault="001276FD" w:rsidP="001276F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1276F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Pito</w:t>
            </w:r>
          </w:p>
          <w:p w:rsidR="001276FD" w:rsidRPr="001276FD" w:rsidRDefault="001276FD" w:rsidP="001276F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276FD" w:rsidRPr="001276FD" w:rsidRDefault="001276FD" w:rsidP="001276F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1276F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-Conos</w:t>
            </w:r>
          </w:p>
          <w:p w:rsidR="001276FD" w:rsidRPr="001276FD" w:rsidRDefault="001276FD" w:rsidP="001276F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276FD" w:rsidRPr="001276FD" w:rsidRDefault="001276FD" w:rsidP="001276F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1276F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-Balones</w:t>
            </w:r>
          </w:p>
          <w:p w:rsidR="001276FD" w:rsidRPr="001276FD" w:rsidRDefault="001276FD" w:rsidP="001276F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276FD" w:rsidRPr="001276FD" w:rsidRDefault="001276FD" w:rsidP="001276F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83E77" w:rsidRDefault="00B83E77" w:rsidP="001276F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276FD" w:rsidRDefault="001276FD" w:rsidP="001276F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</w:t>
            </w: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EF.4.6.1. Participa de manera colaborativa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y segura en diversas prácticas </w:t>
            </w: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deportivas, identificando las características qu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 las diferencian de los juegos </w:t>
            </w: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(reglas, lógicas, objetivos, entre otros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) y la necesidad del trabajo en </w:t>
            </w: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equipo y el juego limpio. (I.4., S.4.)</w:t>
            </w:r>
          </w:p>
          <w:p w:rsidR="00330FEE" w:rsidRDefault="00330FEE" w:rsidP="005C0D4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30FEE" w:rsidRPr="009E786D" w:rsidRDefault="00330FEE" w:rsidP="00330FE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  <w:r w:rsidRPr="009E786D"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  <w:t>INDICADOR DE LOGRO:</w:t>
            </w:r>
          </w:p>
          <w:p w:rsidR="00330FEE" w:rsidRPr="00412A8E" w:rsidRDefault="00330FEE" w:rsidP="00330FE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Práctica juegos con diferentes ideas.</w:t>
            </w: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DD" w:rsidRPr="000A06F0" w:rsidRDefault="001A46DD" w:rsidP="001A46DD">
            <w:pPr>
              <w:rPr>
                <w:rFonts w:ascii="Calibri" w:hAnsi="Calibri"/>
                <w:b/>
                <w:i/>
                <w:color w:val="000000"/>
                <w:lang w:eastAsia="es-EC"/>
              </w:rPr>
            </w:pPr>
            <w:r w:rsidRPr="000A06F0"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  <w:t>TECNICA:</w:t>
            </w:r>
          </w:p>
          <w:p w:rsidR="001A46DD" w:rsidRPr="000A06F0" w:rsidRDefault="001A46DD" w:rsidP="001A46DD">
            <w:pPr>
              <w:rPr>
                <w:rFonts w:ascii="Calibri" w:hAnsi="Calibri"/>
                <w:b/>
                <w:i/>
                <w:color w:val="000000"/>
                <w:lang w:eastAsia="es-EC"/>
              </w:rPr>
            </w:pPr>
            <w:r w:rsidRPr="000A06F0"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  <w:t>OBSERVACIÓN</w:t>
            </w:r>
          </w:p>
          <w:p w:rsidR="001A46DD" w:rsidRPr="000A06F0" w:rsidRDefault="001A46DD" w:rsidP="001A46DD">
            <w:pPr>
              <w:rPr>
                <w:rFonts w:ascii="Calibri" w:hAnsi="Calibri"/>
                <w:b/>
                <w:i/>
                <w:color w:val="000000"/>
                <w:lang w:eastAsia="es-EC"/>
              </w:rPr>
            </w:pPr>
          </w:p>
          <w:p w:rsidR="001A46DD" w:rsidRPr="000A06F0" w:rsidRDefault="001A46DD" w:rsidP="001A46DD">
            <w:pPr>
              <w:rPr>
                <w:rFonts w:ascii="Calibri" w:hAnsi="Calibri"/>
                <w:b/>
                <w:i/>
                <w:color w:val="000000"/>
                <w:lang w:eastAsia="es-EC"/>
              </w:rPr>
            </w:pPr>
            <w:r w:rsidRPr="000A06F0"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  <w:t>INSTRUMENTO:</w:t>
            </w:r>
          </w:p>
          <w:p w:rsidR="001A46DD" w:rsidRPr="000A06F0" w:rsidRDefault="001A46DD" w:rsidP="001A46DD">
            <w:pPr>
              <w:rPr>
                <w:rFonts w:ascii="Calibri" w:hAnsi="Calibri"/>
                <w:b/>
                <w:i/>
                <w:color w:val="000000"/>
                <w:lang w:eastAsia="es-EC"/>
              </w:rPr>
            </w:pPr>
            <w:r w:rsidRPr="000A06F0"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  <w:t>Escala de valoración numérica</w:t>
            </w:r>
          </w:p>
          <w:p w:rsidR="001A46DD" w:rsidRPr="000A06F0" w:rsidRDefault="001A46DD" w:rsidP="001A46DD">
            <w:pPr>
              <w:rPr>
                <w:rFonts w:ascii="Calibri" w:hAnsi="Calibri"/>
                <w:b/>
                <w:i/>
                <w:color w:val="000000"/>
                <w:lang w:eastAsia="es-EC"/>
              </w:rPr>
            </w:pPr>
            <w:r w:rsidRPr="000A06F0"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  <w:t>Lista de cotejo</w:t>
            </w:r>
          </w:p>
          <w:p w:rsidR="008D3547" w:rsidRPr="008D3547" w:rsidRDefault="008D3547" w:rsidP="008D3547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 w:rsidP="001A46DD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BC047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BS10  GRADO1 DECIMO B</w:t>
            </w: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90298C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Tarea escolar para la casa</w:t>
            </w:r>
            <w:r w:rsidR="00E45D14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: REGLAMENTO DE LOS JUEGOS GRANDES.</w:t>
            </w:r>
            <w:bookmarkStart w:id="0" w:name="_GoBack"/>
            <w:bookmarkEnd w:id="0"/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r w:rsidR="005C0D44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Lic. Ricardo Muzo</w:t>
            </w:r>
            <w:r w:rsidR="00752CD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,</w:t>
            </w:r>
            <w:r w:rsidR="005C0D44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Luis Torres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</w:t>
            </w:r>
            <w:r w:rsidR="005C0D44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área: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5C0D44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Lic. Luis Torres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B83E77" w:rsidRDefault="005C0D44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C</w:t>
            </w:r>
            <w:r w:rsidR="00B83E77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oordinación </w:t>
            </w:r>
            <w:r w:rsidR="004B558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pedagógica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: Lcda. Soraya Vargas </w:t>
            </w:r>
          </w:p>
        </w:tc>
      </w:tr>
      <w:tr w:rsidR="00B83E77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E9622A" w:rsidRDefault="00E9622A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eastAsia="es-EC"/>
              </w:rPr>
              <w:t xml:space="preserve">               </w:t>
            </w:r>
            <w:r w:rsidRPr="00E9622A"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val="es-ES"/>
              </w:rPr>
              <w:drawing>
                <wp:inline distT="0" distB="0" distL="0" distR="0">
                  <wp:extent cx="2705100" cy="866775"/>
                  <wp:effectExtent l="0" t="0" r="0" b="9525"/>
                  <wp:docPr id="2" name="Imagen 2" descr="C:\Users\Kevin\Pictures\thumbnail_FirmaProf.Muz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vin\Pictures\thumbnail_FirmaProf.Muz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3957" cy="872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0D44" w:rsidRDefault="005C0D44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003354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  </w:t>
            </w:r>
            <w:r w:rsidR="00003354">
              <w:rPr>
                <w:noProof/>
                <w:lang w:val="es-ES"/>
              </w:rPr>
              <w:drawing>
                <wp:inline distT="0" distB="0" distL="0" distR="0" wp14:anchorId="2ECA2974" wp14:editId="1CA52208">
                  <wp:extent cx="1962150" cy="733425"/>
                  <wp:effectExtent l="0" t="0" r="0" b="0"/>
                  <wp:docPr id="1" name="Imagen 1" descr="C:\Users\server\Pictures\img3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er\Pictures\img38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14" t="44650" r="53780" b="43376"/>
                          <a:stretch/>
                        </pic:blipFill>
                        <pic:spPr bwMode="auto">
                          <a:xfrm>
                            <a:off x="0" y="0"/>
                            <a:ext cx="1962440" cy="733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B83E77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6762A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21/11</w:t>
            </w:r>
            <w:r w:rsidR="005C0D44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/2016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6762A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21/11</w:t>
            </w:r>
            <w:r w:rsidR="005C0D44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/2016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6762A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21/11</w:t>
            </w:r>
            <w:r w:rsidR="005C0D44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/2016</w:t>
            </w:r>
          </w:p>
        </w:tc>
      </w:tr>
    </w:tbl>
    <w:p w:rsidR="00E00A2A" w:rsidRDefault="00E00A2A" w:rsidP="003130ED"/>
    <w:p w:rsidR="009241D5" w:rsidRDefault="009241D5" w:rsidP="003130ED"/>
    <w:p w:rsidR="009241D5" w:rsidRDefault="009241D5" w:rsidP="003130ED"/>
    <w:p w:rsidR="009241D5" w:rsidRPr="003130ED" w:rsidRDefault="009241D5" w:rsidP="003130ED"/>
    <w:sectPr w:rsidR="009241D5" w:rsidRPr="003130ED" w:rsidSect="009672C5">
      <w:headerReference w:type="default" r:id="rId10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8D7" w:rsidRDefault="009108D7" w:rsidP="00E107B8">
      <w:r>
        <w:separator/>
      </w:r>
    </w:p>
  </w:endnote>
  <w:endnote w:type="continuationSeparator" w:id="0">
    <w:p w:rsidR="009108D7" w:rsidRDefault="009108D7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Light">
    <w:altName w:val="Gotham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mpac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8D7" w:rsidRDefault="009108D7" w:rsidP="00E107B8">
      <w:r>
        <w:separator/>
      </w:r>
    </w:p>
  </w:footnote>
  <w:footnote w:type="continuationSeparator" w:id="0">
    <w:p w:rsidR="009108D7" w:rsidRDefault="009108D7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03354"/>
    <w:rsid w:val="0001394A"/>
    <w:rsid w:val="000525EB"/>
    <w:rsid w:val="000A38B9"/>
    <w:rsid w:val="001276FD"/>
    <w:rsid w:val="00132327"/>
    <w:rsid w:val="00173680"/>
    <w:rsid w:val="001A46DD"/>
    <w:rsid w:val="001A7198"/>
    <w:rsid w:val="002B04CF"/>
    <w:rsid w:val="002C538D"/>
    <w:rsid w:val="003130ED"/>
    <w:rsid w:val="00330FEE"/>
    <w:rsid w:val="00381E69"/>
    <w:rsid w:val="00397B5F"/>
    <w:rsid w:val="003C3683"/>
    <w:rsid w:val="003F29A9"/>
    <w:rsid w:val="00453D9E"/>
    <w:rsid w:val="004708F3"/>
    <w:rsid w:val="00472CF8"/>
    <w:rsid w:val="00485772"/>
    <w:rsid w:val="004B558F"/>
    <w:rsid w:val="00500204"/>
    <w:rsid w:val="005176CA"/>
    <w:rsid w:val="005C05F4"/>
    <w:rsid w:val="005C0D44"/>
    <w:rsid w:val="00634515"/>
    <w:rsid w:val="00641CA9"/>
    <w:rsid w:val="00663FAA"/>
    <w:rsid w:val="006762A1"/>
    <w:rsid w:val="006B1521"/>
    <w:rsid w:val="00752CDE"/>
    <w:rsid w:val="00767477"/>
    <w:rsid w:val="00770C2C"/>
    <w:rsid w:val="007E2E01"/>
    <w:rsid w:val="007E35B1"/>
    <w:rsid w:val="00825BD4"/>
    <w:rsid w:val="00862D6C"/>
    <w:rsid w:val="00885D47"/>
    <w:rsid w:val="008928D2"/>
    <w:rsid w:val="008C26AE"/>
    <w:rsid w:val="008D3547"/>
    <w:rsid w:val="0090298C"/>
    <w:rsid w:val="009069CA"/>
    <w:rsid w:val="009108D7"/>
    <w:rsid w:val="00916777"/>
    <w:rsid w:val="009241D5"/>
    <w:rsid w:val="009672C5"/>
    <w:rsid w:val="00980C53"/>
    <w:rsid w:val="009C22F6"/>
    <w:rsid w:val="009D401C"/>
    <w:rsid w:val="009E786D"/>
    <w:rsid w:val="00A64595"/>
    <w:rsid w:val="00AC3389"/>
    <w:rsid w:val="00B21C62"/>
    <w:rsid w:val="00B24B2F"/>
    <w:rsid w:val="00B25714"/>
    <w:rsid w:val="00B258AF"/>
    <w:rsid w:val="00B41B31"/>
    <w:rsid w:val="00B64011"/>
    <w:rsid w:val="00B67D35"/>
    <w:rsid w:val="00B81B37"/>
    <w:rsid w:val="00B83E77"/>
    <w:rsid w:val="00BA6E3E"/>
    <w:rsid w:val="00BB391D"/>
    <w:rsid w:val="00BC0470"/>
    <w:rsid w:val="00BD4282"/>
    <w:rsid w:val="00BE0950"/>
    <w:rsid w:val="00BE530C"/>
    <w:rsid w:val="00BE70BF"/>
    <w:rsid w:val="00C06AEB"/>
    <w:rsid w:val="00C25F68"/>
    <w:rsid w:val="00C55FA9"/>
    <w:rsid w:val="00CC3806"/>
    <w:rsid w:val="00CD1512"/>
    <w:rsid w:val="00D0098D"/>
    <w:rsid w:val="00D36074"/>
    <w:rsid w:val="00D6309E"/>
    <w:rsid w:val="00DF2183"/>
    <w:rsid w:val="00DF7E9F"/>
    <w:rsid w:val="00E00A2A"/>
    <w:rsid w:val="00E107B8"/>
    <w:rsid w:val="00E45D14"/>
    <w:rsid w:val="00E9622A"/>
    <w:rsid w:val="00EC789B"/>
    <w:rsid w:val="00F30481"/>
    <w:rsid w:val="00F41EC7"/>
    <w:rsid w:val="00FE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82B925-6F82-4E06-91C2-B9222C61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0">
    <w:name w:val="Pa10"/>
    <w:basedOn w:val="Normal"/>
    <w:next w:val="Normal"/>
    <w:uiPriority w:val="99"/>
    <w:rsid w:val="00634515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 Medium" w:eastAsiaTheme="minorHAnsi" w:hAnsi="Gotham Medium" w:cstheme="minorBidi"/>
      <w:color w:val="auto"/>
      <w:kern w:val="0"/>
      <w:lang w:eastAsia="en-US"/>
    </w:rPr>
  </w:style>
  <w:style w:type="paragraph" w:customStyle="1" w:styleId="Pa40">
    <w:name w:val="Pa40"/>
    <w:basedOn w:val="Default"/>
    <w:next w:val="Default"/>
    <w:uiPriority w:val="99"/>
    <w:rsid w:val="00D36074"/>
    <w:pPr>
      <w:widowControl/>
      <w:spacing w:line="121" w:lineRule="atLeast"/>
    </w:pPr>
    <w:rPr>
      <w:rFonts w:ascii="Gotham Light" w:eastAsiaTheme="minorHAnsi" w:hAnsi="Gotham Light" w:cstheme="minorBidi"/>
      <w:color w:val="auto"/>
      <w:lang w:val="es-EC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1163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35</cp:revision>
  <dcterms:created xsi:type="dcterms:W3CDTF">2016-09-01T23:29:00Z</dcterms:created>
  <dcterms:modified xsi:type="dcterms:W3CDTF">2016-11-27T15:39:00Z</dcterms:modified>
</cp:coreProperties>
</file>