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432A89" w:rsidRDefault="00E00A2A" w:rsidP="00432A89">
      <w:pPr>
        <w:tabs>
          <w:tab w:val="left" w:pos="924"/>
        </w:tabs>
        <w:autoSpaceDE w:val="0"/>
        <w:autoSpaceDN w:val="0"/>
        <w:adjustRightInd w:val="0"/>
        <w:spacing w:before="240" w:after="240"/>
        <w:jc w:val="center"/>
        <w:rPr>
          <w:rFonts w:ascii="Calibri" w:hAnsi="Calibri" w:cs="Arial"/>
          <w:b/>
          <w:sz w:val="32"/>
        </w:rPr>
      </w:pPr>
      <w:bookmarkStart w:id="0" w:name="_GoBack"/>
      <w:bookmarkEnd w:id="0"/>
      <w:r w:rsidRPr="00E00A2A">
        <w:rPr>
          <w:rFonts w:ascii="Calibri" w:hAnsi="Calibri" w:cs="Arial"/>
          <w:b/>
          <w:sz w:val="32"/>
        </w:rPr>
        <w:t xml:space="preserve"> 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71"/>
        <w:gridCol w:w="9"/>
        <w:gridCol w:w="141"/>
        <w:gridCol w:w="487"/>
        <w:gridCol w:w="1358"/>
        <w:gridCol w:w="1137"/>
        <w:gridCol w:w="134"/>
        <w:gridCol w:w="606"/>
        <w:gridCol w:w="959"/>
        <w:gridCol w:w="1586"/>
        <w:gridCol w:w="1671"/>
        <w:gridCol w:w="497"/>
        <w:gridCol w:w="281"/>
        <w:gridCol w:w="72"/>
        <w:gridCol w:w="244"/>
        <w:gridCol w:w="2277"/>
        <w:gridCol w:w="390"/>
        <w:gridCol w:w="347"/>
        <w:gridCol w:w="587"/>
        <w:gridCol w:w="1174"/>
      </w:tblGrid>
      <w:tr w:rsidR="00E00A2A" w:rsidRPr="002C4918" w:rsidTr="001609EC">
        <w:trPr>
          <w:trHeight w:val="153"/>
        </w:trPr>
        <w:tc>
          <w:tcPr>
            <w:tcW w:w="735"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0"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6A32E5">
        <w:trPr>
          <w:trHeight w:val="23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1609EC">
        <w:trPr>
          <w:trHeight w:val="88"/>
        </w:trPr>
        <w:tc>
          <w:tcPr>
            <w:tcW w:w="531" w:type="pct"/>
            <w:gridSpan w:val="2"/>
            <w:shd w:val="clear" w:color="auto" w:fill="auto"/>
            <w:noWrap/>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Área:</w:t>
            </w:r>
          </w:p>
        </w:tc>
        <w:tc>
          <w:tcPr>
            <w:tcW w:w="2749" w:type="pct"/>
            <w:gridSpan w:val="11"/>
            <w:shd w:val="clear" w:color="auto" w:fill="auto"/>
            <w:noWrap/>
            <w:hideMark/>
          </w:tcPr>
          <w:p w:rsidR="00E00A2A" w:rsidRPr="002C4918" w:rsidRDefault="001609EC"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Cultura Física </w:t>
            </w:r>
          </w:p>
        </w:tc>
        <w:tc>
          <w:tcPr>
            <w:tcW w:w="920" w:type="pct"/>
            <w:gridSpan w:val="4"/>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Asignatura:</w:t>
            </w:r>
          </w:p>
        </w:tc>
        <w:tc>
          <w:tcPr>
            <w:tcW w:w="80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1609EC">
              <w:rPr>
                <w:rFonts w:ascii="Calibri" w:hAnsi="Calibri" w:cs="Calibri"/>
                <w:bCs/>
                <w:sz w:val="18"/>
                <w:szCs w:val="18"/>
                <w:lang w:val="es-ES"/>
              </w:rPr>
              <w:t xml:space="preserve">Educación Física </w:t>
            </w:r>
          </w:p>
        </w:tc>
      </w:tr>
      <w:tr w:rsidR="00E00A2A" w:rsidRPr="002C4918" w:rsidTr="001609EC">
        <w:trPr>
          <w:trHeight w:val="217"/>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Docente</w:t>
            </w:r>
            <w:r w:rsidR="00E00A2A" w:rsidRPr="006A32E5">
              <w:rPr>
                <w:rFonts w:ascii="Calibri" w:hAnsi="Calibri" w:cs="Calibri"/>
                <w:b/>
                <w:bCs/>
                <w:lang w:val="es-ES"/>
              </w:rPr>
              <w:t>:</w:t>
            </w:r>
          </w:p>
        </w:tc>
        <w:tc>
          <w:tcPr>
            <w:tcW w:w="4469" w:type="pct"/>
            <w:gridSpan w:val="1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1609EC">
              <w:rPr>
                <w:rFonts w:ascii="Calibri" w:hAnsi="Calibri" w:cs="Calibri"/>
                <w:i/>
                <w:lang w:val="es-ES"/>
              </w:rPr>
              <w:t>Lic. Luis Torres Flores</w:t>
            </w:r>
          </w:p>
        </w:tc>
      </w:tr>
      <w:tr w:rsidR="00E00A2A" w:rsidRPr="002C4918" w:rsidTr="001609EC">
        <w:trPr>
          <w:trHeight w:val="388"/>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C</w:t>
            </w:r>
            <w:r w:rsidR="00E00A2A" w:rsidRPr="006A32E5">
              <w:rPr>
                <w:rFonts w:ascii="Calibri" w:hAnsi="Calibri" w:cs="Calibri"/>
                <w:b/>
                <w:bCs/>
                <w:lang w:val="es-ES"/>
              </w:rPr>
              <w:t>urso:</w:t>
            </w:r>
          </w:p>
        </w:tc>
        <w:tc>
          <w:tcPr>
            <w:tcW w:w="2055"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AC77EF">
              <w:rPr>
                <w:rFonts w:ascii="Calibri" w:hAnsi="Calibri" w:cs="Calibri"/>
                <w:lang w:val="es-ES"/>
              </w:rPr>
              <w:t>1</w:t>
            </w:r>
            <w:r w:rsidR="001609EC">
              <w:rPr>
                <w:rFonts w:ascii="Calibri" w:hAnsi="Calibri" w:cs="Calibri"/>
                <w:lang w:val="es-ES"/>
              </w:rPr>
              <w:t xml:space="preserve">ero BGU A-B-C-D </w:t>
            </w:r>
          </w:p>
        </w:tc>
        <w:tc>
          <w:tcPr>
            <w:tcW w:w="885" w:type="pct"/>
            <w:gridSpan w:val="5"/>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Nivel Educativo: </w:t>
            </w:r>
          </w:p>
        </w:tc>
        <w:tc>
          <w:tcPr>
            <w:tcW w:w="1529" w:type="pct"/>
            <w:gridSpan w:val="5"/>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1609EC">
              <w:rPr>
                <w:rFonts w:ascii="Calibri" w:hAnsi="Calibri" w:cs="Calibri"/>
                <w:lang w:val="es-ES"/>
              </w:rPr>
              <w:t>Superior</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1609EC" w:rsidRPr="002C4918" w:rsidTr="007B6FA7">
        <w:trPr>
          <w:trHeight w:val="650"/>
        </w:trPr>
        <w:tc>
          <w:tcPr>
            <w:tcW w:w="579"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998" w:type="pct"/>
            <w:gridSpan w:val="4"/>
            <w:shd w:val="clear" w:color="auto" w:fill="auto"/>
            <w:hideMark/>
          </w:tcPr>
          <w:p w:rsidR="001609EC"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w:t>
            </w:r>
            <w:r w:rsidR="001609EC">
              <w:rPr>
                <w:rFonts w:ascii="Calibri" w:hAnsi="Calibri" w:cs="Calibri"/>
                <w:b/>
                <w:bCs/>
                <w:lang w:val="es-ES"/>
              </w:rPr>
              <w:t>o</w:t>
            </w:r>
          </w:p>
        </w:tc>
        <w:tc>
          <w:tcPr>
            <w:tcW w:w="1816"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043"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564"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1609EC" w:rsidRPr="002C4918" w:rsidTr="007B6FA7">
        <w:trPr>
          <w:trHeight w:val="292"/>
        </w:trPr>
        <w:tc>
          <w:tcPr>
            <w:tcW w:w="579"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2</w:t>
            </w:r>
          </w:p>
        </w:tc>
        <w:tc>
          <w:tcPr>
            <w:tcW w:w="998"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40</w:t>
            </w:r>
          </w:p>
        </w:tc>
        <w:tc>
          <w:tcPr>
            <w:tcW w:w="1816" w:type="pct"/>
            <w:gridSpan w:val="7"/>
            <w:shd w:val="clear" w:color="auto" w:fill="auto"/>
            <w:hideMark/>
          </w:tcPr>
          <w:p w:rsidR="001609EC" w:rsidRPr="002C4918" w:rsidRDefault="009044FB"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w:t>
            </w:r>
            <w:r w:rsidR="001609EC">
              <w:rPr>
                <w:rFonts w:ascii="Calibri" w:hAnsi="Calibri" w:cs="Calibri"/>
                <w:b/>
                <w:bCs/>
                <w:lang w:val="es-ES"/>
              </w:rPr>
              <w:t xml:space="preserve"> semanas </w:t>
            </w:r>
          </w:p>
        </w:tc>
        <w:tc>
          <w:tcPr>
            <w:tcW w:w="1043" w:type="pct"/>
            <w:gridSpan w:val="4"/>
            <w:shd w:val="clear" w:color="auto" w:fill="auto"/>
            <w:hideMark/>
          </w:tcPr>
          <w:p w:rsidR="001609EC" w:rsidRPr="002C4918" w:rsidRDefault="009044FB"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37</w:t>
            </w:r>
            <w:r w:rsidR="001609EC">
              <w:rPr>
                <w:rFonts w:ascii="Calibri" w:hAnsi="Calibri" w:cs="Calibri"/>
                <w:b/>
                <w:bCs/>
                <w:lang w:val="es-ES"/>
              </w:rPr>
              <w:t xml:space="preserve"> semanas</w:t>
            </w:r>
          </w:p>
        </w:tc>
        <w:tc>
          <w:tcPr>
            <w:tcW w:w="564" w:type="pct"/>
            <w:gridSpan w:val="2"/>
            <w:shd w:val="clear" w:color="auto" w:fill="auto"/>
            <w:hideMark/>
          </w:tcPr>
          <w:p w:rsidR="001609EC" w:rsidRPr="002C4918" w:rsidRDefault="009044FB"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74</w:t>
            </w:r>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251060"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 xml:space="preserve">Objetivos </w:t>
            </w:r>
            <w:r w:rsidR="00E00A2A" w:rsidRPr="002C4918">
              <w:rPr>
                <w:rFonts w:ascii="Calibri" w:hAnsi="Calibri" w:cs="Calibri"/>
                <w:b/>
                <w:bCs/>
                <w:lang w:val="es-ES"/>
              </w:rPr>
              <w:t>curso</w:t>
            </w:r>
          </w:p>
        </w:tc>
      </w:tr>
      <w:tr w:rsidR="00E00A2A" w:rsidRPr="002C4918" w:rsidTr="00B258AF">
        <w:trPr>
          <w:trHeight w:val="304"/>
        </w:trPr>
        <w:tc>
          <w:tcPr>
            <w:tcW w:w="1771" w:type="pct"/>
            <w:gridSpan w:val="9"/>
            <w:shd w:val="clear" w:color="auto" w:fill="auto"/>
          </w:tcPr>
          <w:p w:rsidR="002B7B83" w:rsidRPr="002B7B83" w:rsidRDefault="002B7B83" w:rsidP="002B7B83">
            <w:pPr>
              <w:autoSpaceDE w:val="0"/>
              <w:autoSpaceDN w:val="0"/>
              <w:adjustRightInd w:val="0"/>
              <w:jc w:val="both"/>
              <w:rPr>
                <w:rFonts w:cs="Gotham-Light"/>
                <w:i/>
              </w:rPr>
            </w:pPr>
            <w:r w:rsidRPr="002B7B83">
              <w:rPr>
                <w:rFonts w:cs="Gotham-Light"/>
                <w:i/>
              </w:rPr>
              <w:t xml:space="preserve">OG.EF.1. </w:t>
            </w:r>
            <w:r>
              <w:rPr>
                <w:rFonts w:cs="Gotham-Light"/>
                <w:i/>
              </w:rPr>
              <w:t xml:space="preserve"> </w:t>
            </w:r>
            <w:r w:rsidRPr="002B7B83">
              <w:rPr>
                <w:rFonts w:cs="Gotham-Light"/>
                <w:i/>
              </w:rPr>
              <w:t xml:space="preserve">Participar autónomamente en diversas prácticas corporales, disponiendo de conocimientos (corporales, conceptuales, emocionales, motrices entre otros) que le permitan hacerlo de manera saludable, segura y placentera </w:t>
            </w:r>
            <w:r w:rsidRPr="002B7B83">
              <w:rPr>
                <w:rFonts w:cs="Gotham-Light"/>
                <w:i/>
              </w:rPr>
              <w:lastRenderedPageBreak/>
              <w:t>a lo largo de su vida.</w:t>
            </w:r>
          </w:p>
          <w:p w:rsidR="002B7B83" w:rsidRPr="002B7B83" w:rsidRDefault="002B7B83" w:rsidP="002B7B83">
            <w:pPr>
              <w:autoSpaceDE w:val="0"/>
              <w:autoSpaceDN w:val="0"/>
              <w:adjustRightInd w:val="0"/>
              <w:jc w:val="both"/>
              <w:rPr>
                <w:rFonts w:cs="Gotham-Light"/>
                <w:i/>
              </w:rPr>
            </w:pPr>
            <w:r w:rsidRPr="002B7B83">
              <w:rPr>
                <w:rFonts w:cs="Gotham-Light"/>
                <w:i/>
              </w:rPr>
              <w:t>OG.EF.2. Asociar y transferir conocimientos de otros campos disciplinares, para optimizar su desempeño en las prácticas corporales.</w:t>
            </w:r>
          </w:p>
          <w:p w:rsidR="002B7B83" w:rsidRPr="002B7B83" w:rsidRDefault="002B7B83" w:rsidP="002B7B83">
            <w:pPr>
              <w:autoSpaceDE w:val="0"/>
              <w:autoSpaceDN w:val="0"/>
              <w:adjustRightInd w:val="0"/>
              <w:jc w:val="both"/>
              <w:rPr>
                <w:rFonts w:cs="Gotham-Light"/>
                <w:i/>
              </w:rPr>
            </w:pPr>
            <w:r w:rsidRPr="002B7B83">
              <w:rPr>
                <w:rFonts w:cs="Gotham-Light"/>
                <w:i/>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2B7B83" w:rsidRPr="002B7B83" w:rsidRDefault="002B7B83" w:rsidP="002B7B83">
            <w:pPr>
              <w:autoSpaceDE w:val="0"/>
              <w:autoSpaceDN w:val="0"/>
              <w:adjustRightInd w:val="0"/>
              <w:jc w:val="both"/>
              <w:rPr>
                <w:rFonts w:cs="Gotham-Light"/>
                <w:i/>
              </w:rPr>
            </w:pPr>
            <w:r w:rsidRPr="002B7B83">
              <w:rPr>
                <w:rFonts w:cs="Gotham-Light"/>
                <w:i/>
              </w:rPr>
              <w:t>OG.EF.4. Profundizar en el desarrollo psicomotriz y la mejora de la condición física de modo seguro y saludable, de acuerdo a las necesidades individuales y colectivas del educando en función de las prácticas corporales que elija.</w:t>
            </w:r>
          </w:p>
          <w:p w:rsidR="002B7B83" w:rsidRPr="002B7B83" w:rsidRDefault="002B7B83" w:rsidP="002B7B83">
            <w:pPr>
              <w:autoSpaceDE w:val="0"/>
              <w:autoSpaceDN w:val="0"/>
              <w:adjustRightInd w:val="0"/>
              <w:jc w:val="both"/>
              <w:rPr>
                <w:rFonts w:cs="Gotham-Light"/>
                <w:i/>
              </w:rPr>
            </w:pPr>
            <w:r w:rsidRPr="002B7B83">
              <w:rPr>
                <w:rFonts w:cs="Gotham-Light"/>
                <w:i/>
              </w:rPr>
              <w:t>OG.EF.5. Posicionarse críticamente frente a los discursos y representaciones sociales sobre cuerpo y salud, para tomar decisiones acordes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OG.EF.6. Utilizar los aprendizajes adquiridos en Educación Física para tomar decisiones sobre la construcción, cuidado y mejora de su salud y bienestar, acorde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OG.EF.7. Acordar y consensuar con otros para compartir prácticas corporales, reconociendo y respetando diferencias individuales y culturales.</w:t>
            </w:r>
          </w:p>
          <w:p w:rsidR="002B7B83" w:rsidRPr="002B7B83" w:rsidRDefault="002B7B83" w:rsidP="002B7B83">
            <w:pPr>
              <w:autoSpaceDE w:val="0"/>
              <w:autoSpaceDN w:val="0"/>
              <w:adjustRightInd w:val="0"/>
              <w:jc w:val="both"/>
              <w:rPr>
                <w:rFonts w:cs="Gotham-Light"/>
                <w:i/>
              </w:rPr>
            </w:pPr>
            <w:r w:rsidRPr="002B7B83">
              <w:rPr>
                <w:rFonts w:cs="Gotham-Light"/>
                <w:i/>
              </w:rPr>
              <w:lastRenderedPageBreak/>
              <w:t>OG.EF.8. Participar de manera segura, placentera, saludable y sustentable en prácticas corporales en diversos contextos/ambientes, asegurando su respeto y preservación.</w:t>
            </w:r>
          </w:p>
          <w:p w:rsidR="004A0566" w:rsidRPr="00432A89" w:rsidRDefault="002B7B83" w:rsidP="002B7B83">
            <w:pPr>
              <w:autoSpaceDE w:val="0"/>
              <w:autoSpaceDN w:val="0"/>
              <w:adjustRightInd w:val="0"/>
              <w:jc w:val="both"/>
              <w:rPr>
                <w:rFonts w:cs="Gotham-Light"/>
                <w:i/>
              </w:rPr>
            </w:pPr>
            <w:r w:rsidRPr="002B7B83">
              <w:rPr>
                <w:rFonts w:cs="Gotham-Light"/>
                <w:i/>
              </w:rPr>
              <w:t>OG.EF.9. Reconocer que los sentidos y significados de las prácticas corporales enriquecen el patrimonio cultural y favorecen la construcción de la identidad del estado ecuatoriano.</w:t>
            </w:r>
          </w:p>
        </w:tc>
        <w:tc>
          <w:tcPr>
            <w:tcW w:w="3229" w:type="pct"/>
            <w:gridSpan w:val="12"/>
            <w:shd w:val="clear" w:color="auto" w:fill="auto"/>
          </w:tcPr>
          <w:p w:rsidR="00E00A2A" w:rsidRPr="00432A89" w:rsidRDefault="00432A89" w:rsidP="009F0D72">
            <w:pPr>
              <w:tabs>
                <w:tab w:val="left" w:pos="924"/>
              </w:tabs>
              <w:autoSpaceDE w:val="0"/>
              <w:autoSpaceDN w:val="0"/>
              <w:adjustRightInd w:val="0"/>
              <w:jc w:val="both"/>
              <w:rPr>
                <w:rFonts w:eastAsiaTheme="minorEastAsia" w:cstheme="minorHAnsi"/>
                <w:b/>
                <w:i/>
                <w:color w:val="000000" w:themeColor="text1"/>
                <w:kern w:val="24"/>
                <w:szCs w:val="20"/>
              </w:rPr>
            </w:pPr>
            <w:r w:rsidRPr="00432A89">
              <w:rPr>
                <w:rFonts w:eastAsiaTheme="minorEastAsia" w:cstheme="minorHAnsi"/>
                <w:b/>
                <w:i/>
                <w:color w:val="000000" w:themeColor="text1"/>
                <w:kern w:val="24"/>
                <w:szCs w:val="20"/>
              </w:rPr>
              <w:lastRenderedPageBreak/>
              <w:t>Los objetivos educativos del  3ero BGU son:</w:t>
            </w:r>
          </w:p>
          <w:p w:rsidR="00156342" w:rsidRDefault="00432A89" w:rsidP="00432A89">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00156342" w:rsidRPr="00156342">
              <w:rPr>
                <w:rFonts w:ascii="Calibri" w:hAnsi="Calibri" w:cs="Calibri"/>
                <w:i/>
                <w:lang w:val="es-ES"/>
              </w:rPr>
              <w:t xml:space="preserve">OG.EF.1. Participar autónomamente en diversas prácticas corporales, disponiendo de conocimientos (corporales, conceptuales, emocionales, motrices, entre otros) que le permitan hacerlo de manera saludable, </w:t>
            </w:r>
            <w:r w:rsidR="00156342" w:rsidRPr="00156342">
              <w:rPr>
                <w:rFonts w:ascii="Calibri" w:hAnsi="Calibri" w:cs="Calibri"/>
                <w:i/>
                <w:lang w:val="es-ES"/>
              </w:rPr>
              <w:lastRenderedPageBreak/>
              <w:t>segura y placentera a lo largo de su vida.</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OG.EF.2. Asociar y transferir conocimientos de otros campos disciplinares, para optimizar su desempeño en las prácticas corporales.</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432A89" w:rsidRPr="00432A89" w:rsidRDefault="00432A89" w:rsidP="00432A89">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Aplicar las habilidades motoras específicas, en diferentes disciplinas deportivas dando prioridad a la toma de decisiones y utilizando elementos técnicos aprendidos en los años anteriores.</w:t>
            </w:r>
          </w:p>
          <w:p w:rsidR="00156342" w:rsidRPr="00156342"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 xml:space="preserve">OG.EF.4. Profundizar en el desarrollo psicomotriz y la mejora de la condición física de modo seguro y saludable de acuerdo a las necesidades individuales y colectivas del educando en función de las prácticas corporales que elija. </w:t>
            </w:r>
          </w:p>
          <w:p w:rsidR="00432A89"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OG.EF.5. Posicionarse críticamente frente a los discursos y representaciones sociales sobre cuerpo y salud, para tomar decisiones acordes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OG.EF.6 Utilizar los aprendizajes </w:t>
            </w:r>
            <w:r w:rsidRPr="00156342">
              <w:rPr>
                <w:rFonts w:ascii="Calibri" w:hAnsi="Calibri" w:cs="Calibri"/>
                <w:i/>
                <w:lang w:val="es-ES"/>
              </w:rPr>
              <w:t>adquiridos en Educación Física para tomar decisiones sobre la construcción, cuidado y mejora de su salud y bienestar, acorde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 7 Acordar </w:t>
            </w:r>
            <w:r w:rsidRPr="00156342">
              <w:rPr>
                <w:rFonts w:ascii="Calibri" w:hAnsi="Calibri" w:cs="Calibri"/>
                <w:i/>
                <w:lang w:val="es-ES"/>
              </w:rPr>
              <w:t>y consensuar con otros para compartir prácticas corporales, reconociendo y respetando diferencias individuales y culturales.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OG.EF.8 Participar     </w:t>
            </w:r>
            <w:r w:rsidRPr="00156342">
              <w:rPr>
                <w:rFonts w:ascii="Calibri" w:hAnsi="Calibri" w:cs="Calibri"/>
                <w:i/>
                <w:lang w:val="es-ES"/>
              </w:rPr>
              <w:t>de manera segura, placentera, saludable y sustentable en prácticas corporales en diversos contextos/ ambientes, asegurando su respeto y preservación.</w:t>
            </w:r>
          </w:p>
          <w:p w:rsidR="00156342" w:rsidRPr="002C4918"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OG.EF.9. Reconocer que los sentidos y significados de las prácticas corporales enriquecen el patrimonio cultural y favorecen la construcción de la identidad del estado ecuatoriano.</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78282D" w:rsidRPr="0078282D" w:rsidRDefault="0078282D" w:rsidP="009F0D72">
            <w:pPr>
              <w:tabs>
                <w:tab w:val="left" w:pos="924"/>
              </w:tabs>
              <w:autoSpaceDE w:val="0"/>
              <w:autoSpaceDN w:val="0"/>
              <w:adjustRightInd w:val="0"/>
              <w:jc w:val="both"/>
              <w:rPr>
                <w:color w:val="000000"/>
              </w:rPr>
            </w:pPr>
            <w:r w:rsidRPr="0078282D">
              <w:rPr>
                <w:b/>
                <w:color w:val="000000"/>
              </w:rPr>
              <w:t>FE:</w:t>
            </w:r>
            <w:r w:rsidRPr="0078282D">
              <w:rPr>
                <w:color w:val="000000"/>
              </w:rPr>
              <w:t xml:space="preserve"> Ilumina toda la existencia del lasallista y su vocación de cristiano y orienta además su vida a partir de los valores evangélicos.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JUSTICIA:</w:t>
            </w:r>
            <w:r w:rsidRPr="0078282D">
              <w:rPr>
                <w:color w:val="000000"/>
              </w:rPr>
              <w:t xml:space="preserve"> Lo ayuda a sensibilizarse y a percibir las situaciones de justicia que afectan a grandes zonas del mundo, especialmente América Latina.</w:t>
            </w:r>
          </w:p>
          <w:p w:rsidR="0078282D" w:rsidRPr="0078282D" w:rsidRDefault="0078282D" w:rsidP="009F0D72">
            <w:pPr>
              <w:tabs>
                <w:tab w:val="left" w:pos="924"/>
              </w:tabs>
              <w:autoSpaceDE w:val="0"/>
              <w:autoSpaceDN w:val="0"/>
              <w:adjustRightInd w:val="0"/>
              <w:jc w:val="both"/>
              <w:rPr>
                <w:color w:val="000000"/>
              </w:rPr>
            </w:pPr>
            <w:r w:rsidRPr="0078282D">
              <w:rPr>
                <w:color w:val="000000"/>
              </w:rPr>
              <w:t xml:space="preserve"> </w:t>
            </w:r>
            <w:r w:rsidRPr="0078282D">
              <w:rPr>
                <w:b/>
                <w:color w:val="000000"/>
              </w:rPr>
              <w:t>FRATERNIDAD:</w:t>
            </w:r>
            <w:r w:rsidRPr="0078282D">
              <w:rPr>
                <w:color w:val="000000"/>
              </w:rPr>
              <w:t xml:space="preserve"> Es la actitud del lasallista cuando se relaciona con sus hermanos para realizar un proyecto de vida cristiana.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SERVICIO:</w:t>
            </w:r>
            <w:r w:rsidRPr="0078282D">
              <w:rPr>
                <w:color w:val="000000"/>
              </w:rPr>
              <w:t xml:space="preserve"> El lasallista se entrega generosamente a los demás en espíritu de colaboración y busca la promoción del hombreen el ejercicio de la educación.</w:t>
            </w:r>
          </w:p>
          <w:p w:rsidR="006A32E5" w:rsidRPr="002C4918" w:rsidRDefault="0078282D" w:rsidP="009F0D72">
            <w:pPr>
              <w:tabs>
                <w:tab w:val="left" w:pos="924"/>
              </w:tabs>
              <w:autoSpaceDE w:val="0"/>
              <w:autoSpaceDN w:val="0"/>
              <w:adjustRightInd w:val="0"/>
              <w:jc w:val="both"/>
              <w:rPr>
                <w:rFonts w:ascii="Calibri" w:hAnsi="Calibri" w:cs="Calibri"/>
                <w:i/>
                <w:lang w:val="es-ES"/>
              </w:rPr>
            </w:pPr>
            <w:r w:rsidRPr="0078282D">
              <w:rPr>
                <w:color w:val="000000"/>
              </w:rPr>
              <w:t xml:space="preserve"> </w:t>
            </w:r>
            <w:r w:rsidRPr="0078282D">
              <w:rPr>
                <w:b/>
                <w:color w:val="000000"/>
              </w:rPr>
              <w:t>COMPROMISO:</w:t>
            </w:r>
            <w:r w:rsidRPr="0078282D">
              <w:rPr>
                <w:color w:val="000000"/>
              </w:rPr>
              <w:t xml:space="preserve"> Lleva al lasallista a compartir con los demás, sus hermanos los hombres, en especial con los más pobres y desfavorecidos, con quienes comparte su vida, su tiempo, sus talentos y sus bienes.</w:t>
            </w:r>
          </w:p>
        </w:tc>
      </w:tr>
      <w:tr w:rsidR="00E00A2A" w:rsidRPr="002C4918" w:rsidTr="00E00A2A">
        <w:trPr>
          <w:trHeight w:val="257"/>
        </w:trPr>
        <w:tc>
          <w:tcPr>
            <w:tcW w:w="5000" w:type="pct"/>
            <w:gridSpan w:val="21"/>
            <w:shd w:val="clear" w:color="auto" w:fill="auto"/>
          </w:tcPr>
          <w:p w:rsidR="00E00A2A" w:rsidRPr="007B6FA7" w:rsidRDefault="00E00A2A" w:rsidP="00E00A2A">
            <w:pPr>
              <w:numPr>
                <w:ilvl w:val="0"/>
                <w:numId w:val="1"/>
              </w:numPr>
              <w:suppressAutoHyphens/>
              <w:autoSpaceDE w:val="0"/>
              <w:autoSpaceDN w:val="0"/>
              <w:adjustRightInd w:val="0"/>
              <w:spacing w:after="0" w:line="240" w:lineRule="auto"/>
              <w:ind w:left="284" w:hanging="284"/>
              <w:rPr>
                <w:rFonts w:cs="Calibri"/>
                <w:sz w:val="18"/>
                <w:szCs w:val="18"/>
                <w:lang w:val="es-ES"/>
              </w:rPr>
            </w:pPr>
            <w:r w:rsidRPr="007B6FA7">
              <w:rPr>
                <w:rFonts w:cs="Calibri"/>
                <w:bCs/>
                <w:sz w:val="18"/>
                <w:szCs w:val="18"/>
                <w:lang w:val="es-ES"/>
              </w:rPr>
              <w:t xml:space="preserve"> </w:t>
            </w:r>
            <w:r w:rsidRPr="007B6FA7">
              <w:rPr>
                <w:rFonts w:cs="Calibri"/>
                <w:b/>
                <w:bCs/>
                <w:sz w:val="18"/>
                <w:szCs w:val="18"/>
                <w:lang w:val="es-ES"/>
              </w:rPr>
              <w:t>DESARROLLO DE UNIDADES DE PLANIFICACIÓN*</w:t>
            </w:r>
          </w:p>
        </w:tc>
      </w:tr>
      <w:tr w:rsidR="00E00A2A" w:rsidRPr="002C4918" w:rsidTr="007B6FA7">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378"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Título de la unidad de planificación</w:t>
            </w:r>
          </w:p>
        </w:tc>
        <w:tc>
          <w:tcPr>
            <w:tcW w:w="636" w:type="pct"/>
            <w:gridSpan w:val="3"/>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Objetivos específicos de la unidad de planificación</w:t>
            </w:r>
          </w:p>
        </w:tc>
        <w:tc>
          <w:tcPr>
            <w:tcW w:w="908" w:type="pct"/>
            <w:gridSpan w:val="4"/>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Contenidos</w:t>
            </w:r>
          </w:p>
        </w:tc>
        <w:tc>
          <w:tcPr>
            <w:tcW w:w="1043"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Orientaciones metodológicas</w:t>
            </w:r>
          </w:p>
        </w:tc>
        <w:tc>
          <w:tcPr>
            <w:tcW w:w="1503" w:type="pct"/>
            <w:gridSpan w:val="8"/>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Evaluación</w:t>
            </w:r>
          </w:p>
        </w:tc>
        <w:tc>
          <w:tcPr>
            <w:tcW w:w="376" w:type="pct"/>
            <w:shd w:val="clear" w:color="auto" w:fill="auto"/>
          </w:tcPr>
          <w:p w:rsidR="00E00A2A" w:rsidRPr="00F93125" w:rsidRDefault="00E00A2A" w:rsidP="009F0D72">
            <w:pPr>
              <w:tabs>
                <w:tab w:val="left" w:pos="924"/>
              </w:tabs>
              <w:autoSpaceDE w:val="0"/>
              <w:autoSpaceDN w:val="0"/>
              <w:adjustRightInd w:val="0"/>
              <w:rPr>
                <w:rFonts w:ascii="Calibri" w:hAnsi="Calibri" w:cs="Calibri"/>
                <w:b/>
                <w:bCs/>
                <w:sz w:val="20"/>
                <w:szCs w:val="20"/>
                <w:lang w:val="es-ES"/>
              </w:rPr>
            </w:pPr>
            <w:r w:rsidRPr="00F93125">
              <w:rPr>
                <w:rFonts w:ascii="Calibri" w:hAnsi="Calibri" w:cs="Calibri"/>
                <w:b/>
                <w:bCs/>
                <w:sz w:val="20"/>
                <w:szCs w:val="20"/>
                <w:lang w:val="es-ES"/>
              </w:rPr>
              <w:t>Duración en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378" w:type="pct"/>
            <w:gridSpan w:val="2"/>
            <w:shd w:val="clear" w:color="auto" w:fill="auto"/>
          </w:tcPr>
          <w:p w:rsidR="00E00A2A" w:rsidRPr="007B6FA7" w:rsidRDefault="00D9764F" w:rsidP="009F0D72">
            <w:pPr>
              <w:tabs>
                <w:tab w:val="left" w:pos="924"/>
              </w:tabs>
              <w:autoSpaceDE w:val="0"/>
              <w:autoSpaceDN w:val="0"/>
              <w:adjustRightInd w:val="0"/>
              <w:jc w:val="both"/>
              <w:rPr>
                <w:rFonts w:cs="Calibri"/>
                <w:bCs/>
                <w:i/>
                <w:sz w:val="18"/>
                <w:szCs w:val="18"/>
                <w:lang w:val="es-ES"/>
              </w:rPr>
            </w:pPr>
            <w:r w:rsidRPr="007B6FA7">
              <w:rPr>
                <w:rStyle w:val="A1"/>
                <w:b/>
              </w:rPr>
              <w:t xml:space="preserve">Prácticas lúdicas: los </w:t>
            </w:r>
            <w:r w:rsidRPr="007B6FA7">
              <w:rPr>
                <w:rStyle w:val="A1"/>
                <w:b/>
              </w:rPr>
              <w:lastRenderedPageBreak/>
              <w:t>juegos y el jugar</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cs="Calibri"/>
                <w:bCs/>
                <w:i/>
                <w:sz w:val="18"/>
                <w:szCs w:val="18"/>
                <w:lang w:val="es-ES"/>
              </w:rPr>
            </w:pPr>
          </w:p>
          <w:p w:rsidR="00E00A2A" w:rsidRPr="007B6FA7" w:rsidRDefault="00693478" w:rsidP="009F0D7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lastRenderedPageBreak/>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tc>
        <w:tc>
          <w:tcPr>
            <w:tcW w:w="908" w:type="pct"/>
            <w:gridSpan w:val="4"/>
            <w:shd w:val="clear" w:color="auto" w:fill="auto"/>
          </w:tcPr>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8E5610" w:rsidRDefault="008E5610" w:rsidP="008E5610">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.EF.5.1.2. Participa en diferentes juegos reconociendo las diferencias individuales, su competencia motriz y la necesidad de cooperar con pares, identificando las dificultades y posibilidades que representa trabajar en equipo. (J.4., I.4.)</w:t>
            </w: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8E5610" w:rsidRDefault="008E5610" w:rsidP="002B4BAC">
            <w:pPr>
              <w:tabs>
                <w:tab w:val="left" w:pos="924"/>
              </w:tabs>
              <w:autoSpaceDE w:val="0"/>
              <w:autoSpaceDN w:val="0"/>
              <w:adjustRightInd w:val="0"/>
              <w:jc w:val="both"/>
              <w:rPr>
                <w:rFonts w:cs="Calibri"/>
                <w:bCs/>
                <w:i/>
                <w:sz w:val="18"/>
                <w:szCs w:val="18"/>
                <w:lang w:val="es-ES"/>
              </w:rPr>
            </w:pPr>
          </w:p>
          <w:p w:rsidR="006A32E5" w:rsidRDefault="004E27A0" w:rsidP="002B4BAC">
            <w:pPr>
              <w:tabs>
                <w:tab w:val="left" w:pos="924"/>
              </w:tabs>
              <w:autoSpaceDE w:val="0"/>
              <w:autoSpaceDN w:val="0"/>
              <w:adjustRightInd w:val="0"/>
              <w:jc w:val="both"/>
              <w:rPr>
                <w:rFonts w:ascii="Calibri" w:hAnsi="Calibri" w:cs="Calibri"/>
                <w:bCs/>
                <w:i/>
                <w:sz w:val="18"/>
                <w:szCs w:val="18"/>
              </w:rPr>
            </w:pPr>
            <w:r w:rsidRPr="00C237B2">
              <w:rPr>
                <w:rFonts w:ascii="Calibri" w:hAnsi="Calibri" w:cs="Calibri"/>
                <w:bCs/>
                <w:i/>
                <w:sz w:val="18"/>
                <w:szCs w:val="18"/>
              </w:rPr>
              <w:t>EF.5.1.4.</w:t>
            </w:r>
            <w:r>
              <w:rPr>
                <w:rFonts w:ascii="Calibri" w:hAnsi="Calibri" w:cs="Calibri"/>
                <w:bCs/>
                <w:i/>
                <w:sz w:val="18"/>
                <w:szCs w:val="18"/>
              </w:rPr>
              <w:t xml:space="preserve"> </w:t>
            </w:r>
            <w:r w:rsidRPr="00C237B2">
              <w:rPr>
                <w:rFonts w:ascii="Calibri" w:hAnsi="Calibri" w:cs="Calibri"/>
                <w:bCs/>
                <w:i/>
                <w:sz w:val="18"/>
                <w:szCs w:val="18"/>
              </w:rPr>
              <w:t>Identificar los requerimientos motores necesarios para trabajar en su mejora y poder participar/jugar de distintos juegos de manera confortable, segura y placentera.</w:t>
            </w:r>
          </w:p>
          <w:p w:rsidR="004E27A0" w:rsidRDefault="004E27A0" w:rsidP="002B4BAC">
            <w:pPr>
              <w:tabs>
                <w:tab w:val="left" w:pos="924"/>
              </w:tabs>
              <w:autoSpaceDE w:val="0"/>
              <w:autoSpaceDN w:val="0"/>
              <w:adjustRightInd w:val="0"/>
              <w:jc w:val="both"/>
              <w:rPr>
                <w:rFonts w:ascii="Calibri" w:hAnsi="Calibri" w:cs="Calibri"/>
                <w:bCs/>
                <w:i/>
                <w:sz w:val="18"/>
                <w:szCs w:val="18"/>
              </w:rPr>
            </w:pPr>
          </w:p>
          <w:p w:rsidR="004E27A0" w:rsidRDefault="004E27A0" w:rsidP="002B4BAC">
            <w:pPr>
              <w:tabs>
                <w:tab w:val="left" w:pos="924"/>
              </w:tabs>
              <w:autoSpaceDE w:val="0"/>
              <w:autoSpaceDN w:val="0"/>
              <w:adjustRightInd w:val="0"/>
              <w:jc w:val="both"/>
              <w:rPr>
                <w:rFonts w:ascii="Calibri" w:hAnsi="Calibri" w:cs="Calibri"/>
                <w:bCs/>
                <w:i/>
                <w:sz w:val="18"/>
                <w:szCs w:val="18"/>
              </w:rPr>
            </w:pPr>
          </w:p>
          <w:p w:rsidR="004E27A0" w:rsidRPr="007B6FA7" w:rsidRDefault="004E27A0" w:rsidP="002B4BAC">
            <w:pPr>
              <w:tabs>
                <w:tab w:val="left" w:pos="924"/>
              </w:tabs>
              <w:autoSpaceDE w:val="0"/>
              <w:autoSpaceDN w:val="0"/>
              <w:adjustRightInd w:val="0"/>
              <w:jc w:val="both"/>
              <w:rPr>
                <w:rFonts w:cs="Calibri"/>
                <w:bCs/>
                <w:i/>
                <w:sz w:val="18"/>
                <w:szCs w:val="18"/>
                <w:lang w:val="es-ES"/>
              </w:rPr>
            </w:pPr>
          </w:p>
          <w:p w:rsidR="00D9764F" w:rsidRPr="007B6FA7" w:rsidRDefault="00D9764F" w:rsidP="002B4BAC">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lastRenderedPageBreak/>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1043" w:type="pct"/>
            <w:gridSpan w:val="2"/>
            <w:shd w:val="clear" w:color="auto" w:fill="auto"/>
          </w:tcPr>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directo: </w:t>
            </w:r>
          </w:p>
          <w:p w:rsidR="00E00A2A"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Método indirecto:</w:t>
            </w:r>
          </w:p>
          <w:p w:rsidR="00FF56A4" w:rsidRPr="007B6FA7" w:rsidRDefault="00DB1717"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de la tarea</w:t>
            </w:r>
            <w:r w:rsidR="00FF56A4" w:rsidRPr="007B6FA7">
              <w:rPr>
                <w:rFonts w:cs="Calibri"/>
                <w:bCs/>
                <w:i/>
                <w:sz w:val="18"/>
                <w:szCs w:val="18"/>
                <w:lang w:val="es-ES"/>
              </w:rPr>
              <w:t xml:space="preserve">,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00FF56A4" w:rsidRPr="007B6FA7">
              <w:rPr>
                <w:rFonts w:cs="Calibri"/>
                <w:bCs/>
                <w:i/>
                <w:sz w:val="18"/>
                <w:szCs w:val="18"/>
                <w:lang w:val="es-ES"/>
              </w:rPr>
              <w:t>intra</w:t>
            </w:r>
            <w:proofErr w:type="spellEnd"/>
            <w:r w:rsidR="00FF56A4" w:rsidRPr="007B6FA7">
              <w:rPr>
                <w:rFonts w:cs="Calibri"/>
                <w:bCs/>
                <w:i/>
                <w:sz w:val="18"/>
                <w:szCs w:val="18"/>
                <w:lang w:val="es-ES"/>
              </w:rPr>
              <w:t xml:space="preserve"> y extra escolares.</w:t>
            </w: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 xml:space="preserve">Método mixto: </w:t>
            </w:r>
          </w:p>
          <w:p w:rsidR="00FF56A4"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503" w:type="pct"/>
            <w:gridSpan w:val="8"/>
            <w:shd w:val="clear" w:color="auto" w:fill="auto"/>
          </w:tcPr>
          <w:p w:rsidR="00257AD8" w:rsidRPr="007B6FA7" w:rsidRDefault="00257AD8" w:rsidP="00D9764F">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lastRenderedPageBreak/>
              <w:t xml:space="preserve">CE.EF.5.1 Participa en diferentes juegos reconociéndolos como manifestaciones sociales, históricas y culturales con </w:t>
            </w:r>
            <w:r w:rsidRPr="007B6FA7">
              <w:rPr>
                <w:rFonts w:cs="Gotham Light"/>
                <w:color w:val="000000"/>
                <w:sz w:val="18"/>
                <w:szCs w:val="18"/>
              </w:rPr>
              <w:lastRenderedPageBreak/>
              <w:t xml:space="preserve">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 </w:t>
            </w:r>
          </w:p>
          <w:p w:rsidR="005B477A" w:rsidRDefault="00D9764F" w:rsidP="00D9764F">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I.EF.5.1.2. Participa en diferentes juegos reconociendo las diferencias individuales, su competencia motriz y la necesidad de cooperar con pares, identificando las dificultades y posibilidades que representa trabajar en equipo. (J.4., I.4.)</w:t>
            </w: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4E27A0" w:rsidP="002B4BAC">
            <w:pPr>
              <w:jc w:val="both"/>
              <w:rPr>
                <w:sz w:val="18"/>
                <w:szCs w:val="18"/>
              </w:rPr>
            </w:pPr>
            <w:r w:rsidRPr="001D72F3">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7B6FA7" w:rsidRDefault="007B6FA7" w:rsidP="002B4BAC">
            <w:pPr>
              <w:jc w:val="both"/>
              <w:rPr>
                <w:sz w:val="18"/>
                <w:szCs w:val="18"/>
              </w:rPr>
            </w:pPr>
          </w:p>
          <w:p w:rsidR="007B6FA7" w:rsidRDefault="007B6FA7" w:rsidP="002B4BAC">
            <w:pPr>
              <w:jc w:val="both"/>
              <w:rPr>
                <w:sz w:val="18"/>
                <w:szCs w:val="18"/>
              </w:rPr>
            </w:pPr>
          </w:p>
          <w:p w:rsidR="004E27A0" w:rsidRDefault="004E27A0" w:rsidP="002B4BAC">
            <w:pPr>
              <w:jc w:val="both"/>
              <w:rPr>
                <w:sz w:val="18"/>
                <w:szCs w:val="18"/>
              </w:rPr>
            </w:pPr>
          </w:p>
          <w:p w:rsidR="001B2AEF" w:rsidRPr="007B6FA7" w:rsidRDefault="001B2AEF" w:rsidP="002B4BAC">
            <w:pPr>
              <w:jc w:val="both"/>
              <w:rPr>
                <w:sz w:val="18"/>
                <w:szCs w:val="18"/>
              </w:rPr>
            </w:pPr>
          </w:p>
          <w:p w:rsidR="005B477A" w:rsidRPr="007B6FA7" w:rsidRDefault="001B2AEF" w:rsidP="006A32E5">
            <w:pPr>
              <w:tabs>
                <w:tab w:val="left" w:pos="924"/>
              </w:tabs>
              <w:autoSpaceDE w:val="0"/>
              <w:autoSpaceDN w:val="0"/>
              <w:adjustRightInd w:val="0"/>
              <w:jc w:val="both"/>
              <w:rPr>
                <w:rFonts w:cs="Gotham Light"/>
                <w:color w:val="000000"/>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378" w:type="pct"/>
            <w:gridSpan w:val="2"/>
            <w:shd w:val="clear" w:color="auto" w:fill="auto"/>
          </w:tcPr>
          <w:p w:rsidR="00106095" w:rsidRPr="00A07B6B" w:rsidRDefault="00F93125" w:rsidP="00106095">
            <w:pPr>
              <w:spacing w:after="160" w:line="259" w:lineRule="auto"/>
              <w:jc w:val="both"/>
              <w:rPr>
                <w:rFonts w:ascii="Gotham Light" w:hAnsi="Gotham Light" w:cs="Gotham Light"/>
                <w:b/>
                <w:color w:val="000000"/>
                <w:sz w:val="21"/>
                <w:szCs w:val="21"/>
                <w:lang w:val="es-ES"/>
              </w:rPr>
            </w:pPr>
            <w:r w:rsidRPr="00F93125">
              <w:rPr>
                <w:rFonts w:ascii="Gotham Light" w:hAnsi="Gotham Light" w:cs="Gotham Light"/>
                <w:b/>
                <w:color w:val="000000"/>
                <w:sz w:val="21"/>
                <w:szCs w:val="21"/>
                <w:lang w:val="es-ES"/>
              </w:rPr>
              <w:t>Prácticas gimnástica</w:t>
            </w:r>
            <w:r w:rsidR="00D51B7E">
              <w:rPr>
                <w:rFonts w:ascii="Gotham Light" w:hAnsi="Gotham Light" w:cs="Gotham Light"/>
                <w:b/>
                <w:color w:val="000000"/>
                <w:sz w:val="21"/>
                <w:szCs w:val="21"/>
                <w:lang w:val="es-ES"/>
              </w:rPr>
              <w:t>s</w:t>
            </w:r>
          </w:p>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p>
        </w:tc>
        <w:tc>
          <w:tcPr>
            <w:tcW w:w="636" w:type="pct"/>
            <w:gridSpan w:val="3"/>
            <w:shd w:val="clear" w:color="auto" w:fill="auto"/>
          </w:tcPr>
          <w:p w:rsidR="00E00A2A" w:rsidRPr="002C4918" w:rsidRDefault="00693478" w:rsidP="009F0D72">
            <w:pPr>
              <w:tabs>
                <w:tab w:val="left" w:pos="924"/>
              </w:tabs>
              <w:autoSpaceDE w:val="0"/>
              <w:autoSpaceDN w:val="0"/>
              <w:adjustRightInd w:val="0"/>
              <w:jc w:val="both"/>
              <w:rPr>
                <w:rFonts w:ascii="Calibri" w:hAnsi="Calibri" w:cs="Calibri"/>
                <w:bCs/>
                <w:i/>
                <w:sz w:val="18"/>
                <w:szCs w:val="18"/>
                <w:lang w:val="es-ES"/>
              </w:rPr>
            </w:pPr>
            <w:r w:rsidRPr="00693478">
              <w:rPr>
                <w:rFonts w:ascii="Calibri" w:hAnsi="Calibri" w:cs="Calibri"/>
                <w:bCs/>
                <w:i/>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F93125" w:rsidRDefault="00F93125" w:rsidP="00D47E1D">
            <w:pPr>
              <w:tabs>
                <w:tab w:val="left" w:pos="924"/>
              </w:tabs>
              <w:autoSpaceDE w:val="0"/>
              <w:autoSpaceDN w:val="0"/>
              <w:adjustRightInd w:val="0"/>
              <w:jc w:val="both"/>
              <w:rPr>
                <w:rFonts w:ascii="Calibri" w:hAnsi="Calibri" w:cs="Calibri"/>
                <w:bCs/>
                <w:i/>
                <w:sz w:val="18"/>
                <w:szCs w:val="18"/>
                <w:lang w:val="es-ES"/>
              </w:rPr>
            </w:pPr>
            <w:r w:rsidRPr="00F93125">
              <w:rPr>
                <w:rFonts w:ascii="Calibri" w:hAnsi="Calibri" w:cs="Calibri"/>
                <w:bCs/>
                <w:i/>
                <w:sz w:val="18"/>
                <w:szCs w:val="18"/>
                <w:lang w:val="es-ES"/>
              </w:rPr>
              <w:t xml:space="preserve">EF.5.2.1. Reconocer la diferencia entre las prácticas gimnásticas como prácticas sistemáticas (para mejorar la condición física: capacidades coordinativas y condicionales, flexibilidad, velocidad, resistencia y fuerza) y la práctica gimnástica como práctica deportiva (aeróbica, artística, rítmica, </w:t>
            </w:r>
            <w:proofErr w:type="spellStart"/>
            <w:r w:rsidRPr="00F93125">
              <w:rPr>
                <w:rFonts w:ascii="Calibri" w:hAnsi="Calibri" w:cs="Calibri"/>
                <w:bCs/>
                <w:i/>
                <w:sz w:val="18"/>
                <w:szCs w:val="18"/>
                <w:lang w:val="es-ES"/>
              </w:rPr>
              <w:t>acro</w:t>
            </w:r>
            <w:proofErr w:type="spellEnd"/>
            <w:r w:rsidRPr="00F93125">
              <w:rPr>
                <w:rFonts w:ascii="Calibri" w:hAnsi="Calibri" w:cs="Calibri"/>
                <w:bCs/>
                <w:i/>
                <w:sz w:val="18"/>
                <w:szCs w:val="18"/>
                <w:lang w:val="es-ES"/>
              </w:rPr>
              <w:t xml:space="preserve">-sport, entre otras) para poder elegir cómo realizarlas de manera consciente, segura y </w:t>
            </w:r>
            <w:r w:rsidRPr="00F93125">
              <w:rPr>
                <w:rFonts w:ascii="Calibri" w:hAnsi="Calibri" w:cs="Calibri"/>
                <w:bCs/>
                <w:i/>
                <w:sz w:val="18"/>
                <w:szCs w:val="18"/>
                <w:lang w:val="es-ES"/>
              </w:rPr>
              <w:lastRenderedPageBreak/>
              <w:t>saludable.</w:t>
            </w: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4E27A0" w:rsidRDefault="004E27A0" w:rsidP="00D47E1D">
            <w:pPr>
              <w:tabs>
                <w:tab w:val="left" w:pos="924"/>
              </w:tabs>
              <w:autoSpaceDE w:val="0"/>
              <w:autoSpaceDN w:val="0"/>
              <w:adjustRightInd w:val="0"/>
              <w:jc w:val="both"/>
              <w:rPr>
                <w:rFonts w:ascii="Calibri" w:hAnsi="Calibri" w:cs="Calibri"/>
                <w:bCs/>
                <w:i/>
                <w:sz w:val="18"/>
                <w:szCs w:val="18"/>
                <w:lang w:val="es-ES"/>
              </w:rPr>
            </w:pP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746204" w:rsidRDefault="00F93125" w:rsidP="00D47E1D">
            <w:pPr>
              <w:tabs>
                <w:tab w:val="left" w:pos="924"/>
              </w:tabs>
              <w:autoSpaceDE w:val="0"/>
              <w:autoSpaceDN w:val="0"/>
              <w:adjustRightInd w:val="0"/>
              <w:jc w:val="both"/>
              <w:rPr>
                <w:rFonts w:ascii="Calibri" w:hAnsi="Calibri" w:cs="Calibri"/>
                <w:bCs/>
                <w:i/>
                <w:sz w:val="18"/>
                <w:szCs w:val="18"/>
                <w:lang w:val="es-ES"/>
              </w:rPr>
            </w:pPr>
            <w:r w:rsidRPr="00F93125">
              <w:rPr>
                <w:rFonts w:ascii="Calibri" w:hAnsi="Calibri" w:cs="Calibri"/>
                <w:bCs/>
                <w:i/>
                <w:sz w:val="18"/>
                <w:szCs w:val="18"/>
                <w:lang w:val="es-ES"/>
              </w:rPr>
              <w:t xml:space="preserve"> </w:t>
            </w:r>
            <w:r w:rsidR="004E27A0">
              <w:rPr>
                <w:rFonts w:ascii="Calibri" w:hAnsi="Calibri" w:cs="Calibri"/>
                <w:bCs/>
                <w:i/>
                <w:sz w:val="18"/>
                <w:szCs w:val="18"/>
              </w:rPr>
              <w:t xml:space="preserve">EF.5.2.5. </w:t>
            </w:r>
            <w:r w:rsidR="004E27A0" w:rsidRPr="00C237B2">
              <w:rPr>
                <w:rFonts w:ascii="Calibri" w:hAnsi="Calibri" w:cs="Calibri"/>
                <w:bCs/>
                <w:i/>
                <w:sz w:val="18"/>
                <w:szCs w:val="18"/>
              </w:rPr>
              <w:t>Reconocer posibilidades de dominio corporal en la ejecución de movimientos y manejo de objetos durante las prácticas gimnásticas, para mejorarlos de manera consciente, segura y saludable.</w:t>
            </w:r>
          </w:p>
          <w:p w:rsidR="00D51B7E" w:rsidRDefault="00D51B7E" w:rsidP="00D47E1D">
            <w:pPr>
              <w:tabs>
                <w:tab w:val="left" w:pos="924"/>
              </w:tabs>
              <w:autoSpaceDE w:val="0"/>
              <w:autoSpaceDN w:val="0"/>
              <w:adjustRightInd w:val="0"/>
              <w:jc w:val="both"/>
              <w:rPr>
                <w:rFonts w:ascii="Calibri" w:hAnsi="Calibri" w:cs="Calibri"/>
                <w:bCs/>
                <w:i/>
                <w:sz w:val="18"/>
                <w:szCs w:val="18"/>
                <w:lang w:val="es-ES"/>
              </w:rPr>
            </w:pPr>
          </w:p>
          <w:p w:rsidR="00D51B7E" w:rsidRDefault="00D51B7E" w:rsidP="00D47E1D">
            <w:pPr>
              <w:tabs>
                <w:tab w:val="left" w:pos="924"/>
              </w:tabs>
              <w:autoSpaceDE w:val="0"/>
              <w:autoSpaceDN w:val="0"/>
              <w:adjustRightInd w:val="0"/>
              <w:jc w:val="both"/>
              <w:rPr>
                <w:rFonts w:ascii="Calibri" w:hAnsi="Calibri" w:cs="Calibri"/>
                <w:bCs/>
                <w:i/>
                <w:sz w:val="18"/>
                <w:szCs w:val="18"/>
                <w:lang w:val="es-ES"/>
              </w:rPr>
            </w:pPr>
          </w:p>
          <w:p w:rsidR="004E27A0" w:rsidRDefault="004E27A0" w:rsidP="00D47E1D">
            <w:pPr>
              <w:tabs>
                <w:tab w:val="left" w:pos="924"/>
              </w:tabs>
              <w:autoSpaceDE w:val="0"/>
              <w:autoSpaceDN w:val="0"/>
              <w:adjustRightInd w:val="0"/>
              <w:jc w:val="both"/>
              <w:rPr>
                <w:rFonts w:ascii="Calibri" w:hAnsi="Calibri" w:cs="Calibri"/>
                <w:bCs/>
                <w:i/>
                <w:sz w:val="18"/>
                <w:szCs w:val="18"/>
                <w:lang w:val="es-ES"/>
              </w:rPr>
            </w:pPr>
          </w:p>
          <w:p w:rsidR="004E27A0" w:rsidRDefault="004E27A0"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D86E3B" w:rsidRPr="002C4918" w:rsidRDefault="00D86E3B" w:rsidP="00D47E1D">
            <w:pPr>
              <w:tabs>
                <w:tab w:val="left" w:pos="924"/>
              </w:tabs>
              <w:autoSpaceDE w:val="0"/>
              <w:autoSpaceDN w:val="0"/>
              <w:adjustRightInd w:val="0"/>
              <w:jc w:val="both"/>
              <w:rPr>
                <w:rFonts w:ascii="Calibri" w:hAnsi="Calibri" w:cs="Calibri"/>
                <w:bCs/>
                <w:i/>
                <w:sz w:val="18"/>
                <w:szCs w:val="18"/>
                <w:lang w:val="es-ES"/>
              </w:rPr>
            </w:pPr>
            <w:r w:rsidRPr="00D86E3B">
              <w:rPr>
                <w:rFonts w:ascii="Calibri" w:hAnsi="Calibri" w:cs="Calibri"/>
                <w:bCs/>
                <w:i/>
                <w:sz w:val="18"/>
                <w:szCs w:val="18"/>
                <w:lang w:val="es-ES"/>
              </w:rPr>
              <w:t>EF.5.2.3. Construir ejercicios que mejoren la condición física y elaborar entrenamientos básicos para ponerlos en práctica, tomando como punto de partida su estado de inicio y las prácticas corporales hacia las cuales están orientados.</w:t>
            </w:r>
          </w:p>
        </w:tc>
        <w:tc>
          <w:tcPr>
            <w:tcW w:w="1043" w:type="pct"/>
            <w:gridSpan w:val="2"/>
            <w:shd w:val="clear" w:color="auto" w:fill="auto"/>
          </w:tcPr>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DB1717" w:rsidRPr="00DB1717" w:rsidRDefault="00DB1717" w:rsidP="00C0298E">
            <w:pPr>
              <w:tabs>
                <w:tab w:val="left" w:pos="924"/>
              </w:tabs>
              <w:autoSpaceDE w:val="0"/>
              <w:autoSpaceDN w:val="0"/>
              <w:adjustRightInd w:val="0"/>
              <w:jc w:val="both"/>
              <w:rPr>
                <w:b/>
                <w:color w:val="000000"/>
                <w:sz w:val="18"/>
                <w:szCs w:val="18"/>
              </w:rPr>
            </w:pPr>
            <w:r w:rsidRPr="00DB1717">
              <w:rPr>
                <w:b/>
                <w:color w:val="000000"/>
                <w:sz w:val="18"/>
                <w:szCs w:val="18"/>
              </w:rPr>
              <w:t xml:space="preserve">Método </w:t>
            </w:r>
            <w:proofErr w:type="spellStart"/>
            <w:r w:rsidRPr="00DB1717">
              <w:rPr>
                <w:b/>
                <w:color w:val="000000"/>
                <w:sz w:val="18"/>
                <w:szCs w:val="18"/>
              </w:rPr>
              <w:t>Experencial</w:t>
            </w:r>
            <w:proofErr w:type="spellEnd"/>
            <w:r w:rsidRPr="00DB1717">
              <w:rPr>
                <w:b/>
                <w:color w:val="000000"/>
                <w:sz w:val="18"/>
                <w:szCs w:val="18"/>
              </w:rPr>
              <w:t xml:space="preserve"> </w:t>
            </w:r>
          </w:p>
          <w:p w:rsidR="00DB1717" w:rsidRPr="00DB1717" w:rsidRDefault="00DB1717" w:rsidP="00C0298E">
            <w:pPr>
              <w:tabs>
                <w:tab w:val="left" w:pos="924"/>
              </w:tabs>
              <w:autoSpaceDE w:val="0"/>
              <w:autoSpaceDN w:val="0"/>
              <w:adjustRightInd w:val="0"/>
              <w:jc w:val="both"/>
              <w:rPr>
                <w:color w:val="000000"/>
                <w:sz w:val="18"/>
                <w:szCs w:val="18"/>
              </w:rPr>
            </w:pPr>
            <w:r w:rsidRPr="00DB1717">
              <w:rPr>
                <w:color w:val="000000"/>
                <w:sz w:val="18"/>
                <w:szCs w:val="18"/>
              </w:rPr>
              <w:t xml:space="preserve">• </w:t>
            </w:r>
            <w:r w:rsidRPr="00746204">
              <w:rPr>
                <w:b/>
                <w:color w:val="000000"/>
                <w:sz w:val="18"/>
                <w:szCs w:val="18"/>
              </w:rPr>
              <w:t>Experiencia concreta</w:t>
            </w:r>
            <w:r w:rsidRPr="00DB1717">
              <w:rPr>
                <w:color w:val="000000"/>
                <w:sz w:val="18"/>
                <w:szCs w:val="18"/>
              </w:rPr>
              <w:t xml:space="preserve"> </w:t>
            </w:r>
          </w:p>
          <w:p w:rsidR="00746204" w:rsidRPr="00746204" w:rsidRDefault="00DB1717" w:rsidP="00DB1717">
            <w:pPr>
              <w:pStyle w:val="Prrafodelista"/>
              <w:numPr>
                <w:ilvl w:val="0"/>
                <w:numId w:val="3"/>
              </w:numPr>
              <w:tabs>
                <w:tab w:val="left" w:pos="924"/>
              </w:tabs>
              <w:autoSpaceDE w:val="0"/>
              <w:autoSpaceDN w:val="0"/>
              <w:adjustRightInd w:val="0"/>
              <w:jc w:val="both"/>
              <w:rPr>
                <w:rFonts w:cs="Calibri"/>
                <w:bCs/>
                <w:i/>
                <w:sz w:val="18"/>
                <w:szCs w:val="18"/>
              </w:rPr>
            </w:pPr>
            <w:r w:rsidRPr="00DB1717">
              <w:rPr>
                <w:color w:val="000000"/>
                <w:sz w:val="18"/>
                <w:szCs w:val="18"/>
              </w:rPr>
              <w:t xml:space="preserve">Lluvia de ideas (indagar que conoce el estudiante sobre el tema de clase </w:t>
            </w:r>
          </w:p>
          <w:p w:rsidR="00DB1717" w:rsidRPr="00746204" w:rsidRDefault="00DB1717" w:rsidP="00746204">
            <w:pPr>
              <w:pStyle w:val="Prrafodelista"/>
              <w:tabs>
                <w:tab w:val="left" w:pos="924"/>
              </w:tabs>
              <w:autoSpaceDE w:val="0"/>
              <w:autoSpaceDN w:val="0"/>
              <w:adjustRightInd w:val="0"/>
              <w:jc w:val="both"/>
              <w:rPr>
                <w:rFonts w:cs="Calibri"/>
                <w:b/>
                <w:bCs/>
                <w:i/>
                <w:sz w:val="18"/>
                <w:szCs w:val="18"/>
              </w:rPr>
            </w:pPr>
            <w:r w:rsidRPr="00746204">
              <w:rPr>
                <w:b/>
                <w:color w:val="000000"/>
                <w:sz w:val="18"/>
                <w:szCs w:val="18"/>
              </w:rPr>
              <w:t>Observación reflexiva</w:t>
            </w:r>
          </w:p>
          <w:p w:rsidR="00746204" w:rsidRDefault="00DB1717" w:rsidP="00746204">
            <w:pPr>
              <w:pStyle w:val="Prrafodelista"/>
              <w:numPr>
                <w:ilvl w:val="0"/>
                <w:numId w:val="3"/>
              </w:numPr>
              <w:tabs>
                <w:tab w:val="left" w:pos="924"/>
              </w:tabs>
              <w:autoSpaceDE w:val="0"/>
              <w:autoSpaceDN w:val="0"/>
              <w:adjustRightInd w:val="0"/>
              <w:jc w:val="both"/>
              <w:rPr>
                <w:color w:val="000000"/>
                <w:sz w:val="18"/>
                <w:szCs w:val="18"/>
              </w:rPr>
            </w:pPr>
            <w:r w:rsidRPr="00DB1717">
              <w:rPr>
                <w:color w:val="000000"/>
                <w:sz w:val="18"/>
                <w:szCs w:val="18"/>
              </w:rPr>
              <w:t>interactuar con los estudiantes sobre la importancia del tema a tratar</w:t>
            </w:r>
          </w:p>
          <w:p w:rsidR="00DB1717" w:rsidRPr="00746204" w:rsidRDefault="00DB1717" w:rsidP="00746204">
            <w:pPr>
              <w:pStyle w:val="Prrafodelista"/>
              <w:tabs>
                <w:tab w:val="left" w:pos="924"/>
              </w:tabs>
              <w:autoSpaceDE w:val="0"/>
              <w:autoSpaceDN w:val="0"/>
              <w:adjustRightInd w:val="0"/>
              <w:jc w:val="both"/>
              <w:rPr>
                <w:b/>
                <w:color w:val="000000"/>
                <w:sz w:val="18"/>
                <w:szCs w:val="18"/>
              </w:rPr>
            </w:pPr>
            <w:r w:rsidRPr="00746204">
              <w:rPr>
                <w:b/>
                <w:color w:val="000000"/>
                <w:sz w:val="18"/>
                <w:szCs w:val="18"/>
              </w:rPr>
              <w:lastRenderedPageBreak/>
              <w:t xml:space="preserve"> Conceptualización </w:t>
            </w:r>
          </w:p>
          <w:p w:rsidR="00746204" w:rsidRDefault="00746204" w:rsidP="00DB1717">
            <w:pPr>
              <w:pStyle w:val="Prrafodelista"/>
              <w:tabs>
                <w:tab w:val="left" w:pos="924"/>
              </w:tabs>
              <w:autoSpaceDE w:val="0"/>
              <w:autoSpaceDN w:val="0"/>
              <w:adjustRightInd w:val="0"/>
              <w:jc w:val="both"/>
              <w:rPr>
                <w:color w:val="000000"/>
                <w:sz w:val="18"/>
                <w:szCs w:val="18"/>
              </w:rPr>
            </w:pPr>
            <w:r>
              <w:rPr>
                <w:color w:val="000000"/>
                <w:sz w:val="18"/>
                <w:szCs w:val="18"/>
              </w:rPr>
              <w:t xml:space="preserve">3. El </w:t>
            </w:r>
            <w:r w:rsidR="00DB1717" w:rsidRPr="00DB1717">
              <w:rPr>
                <w:color w:val="000000"/>
                <w:sz w:val="18"/>
                <w:szCs w:val="18"/>
              </w:rPr>
              <w:t xml:space="preserve"> docente conceptualiza y demuestra el tema a trabajar </w:t>
            </w:r>
          </w:p>
          <w:p w:rsidR="00746204" w:rsidRPr="00746204" w:rsidRDefault="00DB1717" w:rsidP="00DB1717">
            <w:pPr>
              <w:pStyle w:val="Prrafodelista"/>
              <w:tabs>
                <w:tab w:val="left" w:pos="924"/>
              </w:tabs>
              <w:autoSpaceDE w:val="0"/>
              <w:autoSpaceDN w:val="0"/>
              <w:adjustRightInd w:val="0"/>
              <w:jc w:val="both"/>
              <w:rPr>
                <w:b/>
                <w:color w:val="000000"/>
                <w:sz w:val="18"/>
                <w:szCs w:val="18"/>
              </w:rPr>
            </w:pPr>
            <w:r w:rsidRPr="00746204">
              <w:rPr>
                <w:b/>
                <w:color w:val="000000"/>
                <w:sz w:val="18"/>
                <w:szCs w:val="18"/>
              </w:rPr>
              <w:t xml:space="preserve">Aplicación </w:t>
            </w:r>
          </w:p>
          <w:p w:rsidR="004A0566" w:rsidRDefault="00DB1717" w:rsidP="00746204">
            <w:pPr>
              <w:pStyle w:val="Prrafodelista"/>
              <w:tabs>
                <w:tab w:val="left" w:pos="924"/>
              </w:tabs>
              <w:autoSpaceDE w:val="0"/>
              <w:autoSpaceDN w:val="0"/>
              <w:adjustRightInd w:val="0"/>
              <w:jc w:val="both"/>
              <w:rPr>
                <w:rFonts w:cs="Calibri"/>
                <w:bCs/>
                <w:i/>
                <w:sz w:val="18"/>
                <w:szCs w:val="18"/>
              </w:rPr>
            </w:pPr>
            <w:r w:rsidRPr="00DB1717">
              <w:rPr>
                <w:color w:val="000000"/>
                <w:sz w:val="18"/>
                <w:szCs w:val="18"/>
              </w:rPr>
              <w:t>4. individual y grupo los estudiantes realizan</w:t>
            </w:r>
            <w:r w:rsidRPr="00DB1717">
              <w:rPr>
                <w:color w:val="000000"/>
                <w:sz w:val="27"/>
                <w:szCs w:val="27"/>
              </w:rPr>
              <w:t xml:space="preserve"> </w:t>
            </w:r>
            <w:r w:rsidRPr="00DB1717">
              <w:rPr>
                <w:color w:val="000000"/>
                <w:sz w:val="18"/>
                <w:szCs w:val="18"/>
              </w:rPr>
              <w:t>la práctica de la destreza tratada</w:t>
            </w:r>
            <w:r w:rsidR="00C0298E" w:rsidRPr="00DB1717">
              <w:rPr>
                <w:rFonts w:cs="Calibri"/>
                <w:bCs/>
                <w:i/>
                <w:sz w:val="18"/>
                <w:szCs w:val="18"/>
              </w:rPr>
              <w:t>.</w:t>
            </w:r>
          </w:p>
          <w:p w:rsidR="007B6FA7" w:rsidRDefault="007B6FA7" w:rsidP="00C0298E">
            <w:pPr>
              <w:tabs>
                <w:tab w:val="left" w:pos="924"/>
              </w:tabs>
              <w:autoSpaceDE w:val="0"/>
              <w:autoSpaceDN w:val="0"/>
              <w:adjustRightInd w:val="0"/>
              <w:jc w:val="both"/>
              <w:rPr>
                <w:b/>
                <w:color w:val="000000"/>
                <w:sz w:val="18"/>
                <w:szCs w:val="18"/>
              </w:rPr>
            </w:pPr>
          </w:p>
          <w:p w:rsidR="00746204" w:rsidRDefault="00746204" w:rsidP="00C0298E">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746204" w:rsidRDefault="00746204" w:rsidP="00C0298E">
            <w:pPr>
              <w:tabs>
                <w:tab w:val="left" w:pos="924"/>
              </w:tabs>
              <w:autoSpaceDE w:val="0"/>
              <w:autoSpaceDN w:val="0"/>
              <w:adjustRightInd w:val="0"/>
              <w:jc w:val="both"/>
              <w:rPr>
                <w:color w:val="000000"/>
                <w:sz w:val="27"/>
                <w:szCs w:val="27"/>
              </w:rPr>
            </w:pPr>
            <w:r w:rsidRPr="00746204">
              <w:rPr>
                <w:color w:val="000000"/>
                <w:sz w:val="18"/>
                <w:szCs w:val="18"/>
              </w:rPr>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p w:rsidR="007B6FA7" w:rsidRDefault="007B6FA7" w:rsidP="00C0298E">
            <w:pPr>
              <w:tabs>
                <w:tab w:val="left" w:pos="924"/>
              </w:tabs>
              <w:autoSpaceDE w:val="0"/>
              <w:autoSpaceDN w:val="0"/>
              <w:adjustRightInd w:val="0"/>
              <w:jc w:val="both"/>
              <w:rPr>
                <w:color w:val="000000"/>
                <w:sz w:val="27"/>
                <w:szCs w:val="27"/>
              </w:rPr>
            </w:pPr>
          </w:p>
          <w:p w:rsidR="00746204" w:rsidRPr="00746204" w:rsidRDefault="00746204" w:rsidP="00C0298E">
            <w:pPr>
              <w:tabs>
                <w:tab w:val="left" w:pos="924"/>
              </w:tabs>
              <w:autoSpaceDE w:val="0"/>
              <w:autoSpaceDN w:val="0"/>
              <w:adjustRightInd w:val="0"/>
              <w:jc w:val="both"/>
              <w:rPr>
                <w:b/>
                <w:color w:val="000000"/>
                <w:sz w:val="27"/>
                <w:szCs w:val="27"/>
              </w:rPr>
            </w:pPr>
            <w:r w:rsidRPr="00746204">
              <w:rPr>
                <w:b/>
                <w:color w:val="000000"/>
                <w:sz w:val="27"/>
                <w:szCs w:val="27"/>
              </w:rPr>
              <w:t>Trabajo por grupos</w:t>
            </w:r>
          </w:p>
          <w:p w:rsidR="00C0298E" w:rsidRDefault="00746204" w:rsidP="00C0298E">
            <w:pPr>
              <w:tabs>
                <w:tab w:val="left" w:pos="924"/>
              </w:tabs>
              <w:autoSpaceDE w:val="0"/>
              <w:autoSpaceDN w:val="0"/>
              <w:adjustRightInd w:val="0"/>
              <w:jc w:val="both"/>
              <w:rPr>
                <w:color w:val="000000"/>
                <w:sz w:val="18"/>
                <w:szCs w:val="18"/>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xml:space="preserve">, que puede ser individual y específico. En el caso de niveles de ejecución puedes existir cambios de nivel (+ o -). En el caso de intereses la elección </w:t>
            </w:r>
            <w:r w:rsidRPr="00746204">
              <w:rPr>
                <w:color w:val="000000"/>
                <w:sz w:val="18"/>
                <w:szCs w:val="18"/>
              </w:rPr>
              <w:lastRenderedPageBreak/>
              <w:t>puede ser fija (a lo largo de una UD) o con respecto al material, existe cierta responsabilidad por parte de los discentes en su colocación, utilización y recogida</w:t>
            </w:r>
          </w:p>
          <w:p w:rsidR="007B6FA7" w:rsidRPr="00746204" w:rsidRDefault="007B6FA7" w:rsidP="00C0298E">
            <w:pPr>
              <w:tabs>
                <w:tab w:val="left" w:pos="924"/>
              </w:tabs>
              <w:autoSpaceDE w:val="0"/>
              <w:autoSpaceDN w:val="0"/>
              <w:adjustRightInd w:val="0"/>
              <w:jc w:val="both"/>
              <w:rPr>
                <w:rFonts w:ascii="Calibri" w:hAnsi="Calibri" w:cs="Calibri"/>
                <w:bCs/>
                <w:i/>
                <w:sz w:val="18"/>
                <w:szCs w:val="18"/>
                <w:lang w:val="es-ES"/>
              </w:rPr>
            </w:pPr>
          </w:p>
        </w:tc>
        <w:tc>
          <w:tcPr>
            <w:tcW w:w="1503" w:type="pct"/>
            <w:gridSpan w:val="8"/>
            <w:shd w:val="clear" w:color="auto" w:fill="auto"/>
          </w:tcPr>
          <w:p w:rsidR="003E036C" w:rsidRDefault="003E036C" w:rsidP="00D9764F">
            <w:pPr>
              <w:jc w:val="both"/>
              <w:rPr>
                <w:sz w:val="18"/>
                <w:szCs w:val="18"/>
              </w:rPr>
            </w:pPr>
            <w:r w:rsidRPr="003E036C">
              <w:rPr>
                <w:sz w:val="18"/>
                <w:szCs w:val="18"/>
              </w:rPr>
              <w:lastRenderedPageBreak/>
              <w:t>CE.EF.5.3. Produce creaciones escénicas combinando diferentes prácticas corporales expresivo-comunicativas (acrobacias, danzas, teatro, gimnasia, entre otras) a partir de identificar sus requerimientos (motores, emocionales, cognitivos, entre otros) y reconociéndolas como producciones socioculturales valiosas para diversos contextos, con sentido para las personas que las practican.</w:t>
            </w:r>
          </w:p>
          <w:p w:rsidR="003E036C" w:rsidRDefault="003E036C" w:rsidP="00D9764F">
            <w:pPr>
              <w:jc w:val="both"/>
              <w:rPr>
                <w:sz w:val="18"/>
                <w:szCs w:val="18"/>
              </w:rPr>
            </w:pPr>
          </w:p>
          <w:p w:rsidR="00E00A2A" w:rsidRDefault="00F93125" w:rsidP="00D9764F">
            <w:pPr>
              <w:jc w:val="both"/>
              <w:rPr>
                <w:sz w:val="18"/>
                <w:szCs w:val="18"/>
              </w:rPr>
            </w:pPr>
            <w:r w:rsidRPr="00C0298E">
              <w:rPr>
                <w:sz w:val="18"/>
                <w:szCs w:val="18"/>
              </w:rPr>
              <w:t>I.EF.5.2.1. Mejora su condición física de manera segura, sistemática y consciente a partir de la construcción de ejercicios y planes básicos, en función de los objetivos a alcanzar. (I.2., S.3.)</w:t>
            </w:r>
          </w:p>
          <w:p w:rsidR="00C0298E" w:rsidRDefault="00C0298E"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Pr="00C0298E" w:rsidRDefault="007B6FA7" w:rsidP="00D9764F">
            <w:pPr>
              <w:jc w:val="both"/>
              <w:rPr>
                <w:sz w:val="18"/>
                <w:szCs w:val="18"/>
              </w:rPr>
            </w:pPr>
          </w:p>
          <w:p w:rsidR="007B6FA7" w:rsidRDefault="007B6FA7" w:rsidP="00D9764F">
            <w:pPr>
              <w:jc w:val="both"/>
              <w:rPr>
                <w:sz w:val="18"/>
                <w:szCs w:val="18"/>
              </w:rPr>
            </w:pPr>
          </w:p>
          <w:p w:rsidR="00C0298E" w:rsidRDefault="004E27A0" w:rsidP="00D9764F">
            <w:pPr>
              <w:jc w:val="both"/>
              <w:rPr>
                <w:sz w:val="18"/>
                <w:szCs w:val="18"/>
              </w:rPr>
            </w:pPr>
            <w:r w:rsidRPr="00C0298E">
              <w:rPr>
                <w:sz w:val="18"/>
                <w:szCs w:val="18"/>
              </w:rPr>
              <w:t>EF.5.2.2. Construye ejercicios, ejecuta movimientos, maneja objetos y optimiza su respiración y posturas, a partir del reconocimiento de su dominio corporal. (J.4., I.4.)</w:t>
            </w: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Pr="00C0298E" w:rsidRDefault="007B6FA7" w:rsidP="00D9764F">
            <w:pPr>
              <w:jc w:val="both"/>
              <w:rPr>
                <w:sz w:val="18"/>
                <w:szCs w:val="18"/>
              </w:rPr>
            </w:pPr>
          </w:p>
          <w:p w:rsidR="00D9764F" w:rsidRPr="00C0298E" w:rsidRDefault="001B2AEF" w:rsidP="00D9764F">
            <w:pPr>
              <w:jc w:val="both"/>
              <w:rPr>
                <w:sz w:val="18"/>
                <w:szCs w:val="18"/>
              </w:rPr>
            </w:pPr>
            <w:r w:rsidRPr="001B2AEF">
              <w:rPr>
                <w:sz w:val="18"/>
                <w:szCs w:val="18"/>
              </w:rPr>
              <w:t>I.EF.5.2.3. Establece diferencias entre las prácticas gimnasticas y las prácticas deportivas, reconociendo las demandas de las mismas y la necesidad de mejorar su condición física para participar en ellas de manera segura, placentera y consciente. (J.3., S.3.)</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378" w:type="pct"/>
            <w:gridSpan w:val="2"/>
            <w:shd w:val="clear" w:color="auto" w:fill="auto"/>
          </w:tcPr>
          <w:p w:rsidR="00E00A2A" w:rsidRPr="00746204" w:rsidRDefault="00F93125" w:rsidP="009F0D72">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Prácticas corporales expresivo-comunicativas.</w:t>
            </w:r>
          </w:p>
        </w:tc>
        <w:tc>
          <w:tcPr>
            <w:tcW w:w="636" w:type="pct"/>
            <w:gridSpan w:val="3"/>
            <w:shd w:val="clear" w:color="auto" w:fill="auto"/>
          </w:tcPr>
          <w:p w:rsidR="00E00A2A" w:rsidRPr="002C4918" w:rsidRDefault="008019DD"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9F7A2D" w:rsidRDefault="009F7A2D"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t>EF.5.3.2. Explorar e identificar diferentes tipos de danzas (tradicionales, populares, contemporáneas, entre otras), sus pasos básicos y sus coreografías y las posibilidades de crear nuevas y propias formas de danzar y expresarse corporalmente.</w:t>
            </w:r>
          </w:p>
          <w:p w:rsidR="00746204" w:rsidRDefault="00746204" w:rsidP="009F7A2D">
            <w:pPr>
              <w:tabs>
                <w:tab w:val="left" w:pos="924"/>
              </w:tabs>
              <w:autoSpaceDE w:val="0"/>
              <w:autoSpaceDN w:val="0"/>
              <w:adjustRightInd w:val="0"/>
              <w:jc w:val="both"/>
              <w:rPr>
                <w:rFonts w:ascii="Calibri" w:hAnsi="Calibri" w:cs="Calibri"/>
                <w:bCs/>
                <w:i/>
                <w:sz w:val="18"/>
                <w:szCs w:val="18"/>
                <w:lang w:val="es-ES"/>
              </w:rPr>
            </w:pP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4E27A0" w:rsidRDefault="004E27A0" w:rsidP="009F7A2D">
            <w:pPr>
              <w:tabs>
                <w:tab w:val="left" w:pos="924"/>
              </w:tabs>
              <w:autoSpaceDE w:val="0"/>
              <w:autoSpaceDN w:val="0"/>
              <w:adjustRightInd w:val="0"/>
              <w:jc w:val="both"/>
              <w:rPr>
                <w:rFonts w:ascii="Calibri" w:hAnsi="Calibri" w:cs="Calibri"/>
                <w:bCs/>
                <w:i/>
                <w:sz w:val="18"/>
                <w:szCs w:val="18"/>
                <w:lang w:val="es-ES"/>
              </w:rPr>
            </w:pPr>
          </w:p>
          <w:p w:rsidR="004E27A0" w:rsidRDefault="004E27A0" w:rsidP="009F7A2D">
            <w:pPr>
              <w:tabs>
                <w:tab w:val="left" w:pos="924"/>
              </w:tabs>
              <w:autoSpaceDE w:val="0"/>
              <w:autoSpaceDN w:val="0"/>
              <w:adjustRightInd w:val="0"/>
              <w:jc w:val="both"/>
              <w:rPr>
                <w:rFonts w:ascii="Calibri" w:hAnsi="Calibri" w:cs="Calibri"/>
                <w:bCs/>
                <w:i/>
                <w:sz w:val="18"/>
                <w:szCs w:val="18"/>
                <w:lang w:val="es-ES"/>
              </w:rPr>
            </w:pPr>
          </w:p>
          <w:p w:rsidR="00EF7B7E" w:rsidRDefault="004E27A0" w:rsidP="009F7A2D">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rPr>
              <w:t xml:space="preserve">EF.5.3.3. </w:t>
            </w:r>
            <w:r w:rsidRPr="00C237B2">
              <w:rPr>
                <w:rFonts w:ascii="Calibri" w:hAnsi="Calibri" w:cs="Calibri"/>
                <w:bCs/>
                <w:i/>
                <w:sz w:val="18"/>
                <w:szCs w:val="18"/>
              </w:rPr>
              <w:t>Identificar los requerimientos (motores, emocionales, cognitivos, entre otros) que presentan diferentes prácticas expresivo-comunicativas y vincularlos con sus características (pasos básicos, música, duración, coreografía), para tomar decisiones sobre los modos de participación en ellas según los objetivos individuales y colectivos.</w:t>
            </w: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4E27A0" w:rsidRPr="009F7A2D" w:rsidRDefault="004E27A0" w:rsidP="009F7A2D">
            <w:pPr>
              <w:tabs>
                <w:tab w:val="left" w:pos="924"/>
              </w:tabs>
              <w:autoSpaceDE w:val="0"/>
              <w:autoSpaceDN w:val="0"/>
              <w:adjustRightInd w:val="0"/>
              <w:jc w:val="both"/>
              <w:rPr>
                <w:rFonts w:ascii="Calibri" w:hAnsi="Calibri" w:cs="Calibri"/>
                <w:bCs/>
                <w:i/>
                <w:sz w:val="18"/>
                <w:szCs w:val="18"/>
                <w:lang w:val="es-ES"/>
              </w:rPr>
            </w:pPr>
          </w:p>
          <w:p w:rsidR="00E70342" w:rsidRPr="002C4918" w:rsidRDefault="009F7A2D"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t>EF.5.3.6. Diferenciar los roles de espectadores y protagonistas, construyendo maneras de participación respetuosa en ambos, para transferirlas a situaciones en la vida cotidiana.</w:t>
            </w:r>
          </w:p>
        </w:tc>
        <w:tc>
          <w:tcPr>
            <w:tcW w:w="1043" w:type="pct"/>
            <w:gridSpan w:val="2"/>
            <w:shd w:val="clear" w:color="auto" w:fill="auto"/>
          </w:tcPr>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46204" w:rsidRPr="00746204" w:rsidRDefault="00746204" w:rsidP="00A744EC">
            <w:pPr>
              <w:tabs>
                <w:tab w:val="left" w:pos="924"/>
                <w:tab w:val="center" w:pos="2278"/>
              </w:tabs>
              <w:autoSpaceDE w:val="0"/>
              <w:autoSpaceDN w:val="0"/>
              <w:adjustRightInd w:val="0"/>
              <w:jc w:val="both"/>
              <w:rPr>
                <w:b/>
                <w:color w:val="000000"/>
                <w:sz w:val="18"/>
                <w:szCs w:val="18"/>
              </w:rPr>
            </w:pPr>
            <w:r w:rsidRPr="00746204">
              <w:rPr>
                <w:b/>
                <w:color w:val="000000"/>
                <w:sz w:val="18"/>
                <w:szCs w:val="18"/>
              </w:rPr>
              <w:t xml:space="preserve">Enseñanza Recíproca </w:t>
            </w:r>
            <w:r w:rsidR="00A744EC">
              <w:rPr>
                <w:b/>
                <w:color w:val="000000"/>
                <w:sz w:val="18"/>
                <w:szCs w:val="18"/>
              </w:rPr>
              <w:tab/>
            </w:r>
          </w:p>
          <w:p w:rsidR="007B342B" w:rsidRPr="00746204" w:rsidRDefault="00746204" w:rsidP="007B342B">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Se parte de una organización muy bien cuidada (parejas) y de una información inicial, de carácter general, pero muy clarificadora del proceso. Los alumnos se observan entre sí la realización de los ejercicio</w:t>
            </w:r>
            <w:r w:rsidRPr="00EF7B7E">
              <w:rPr>
                <w:color w:val="000000"/>
                <w:sz w:val="18"/>
                <w:szCs w:val="18"/>
              </w:rPr>
              <w:t>s</w:t>
            </w:r>
            <w:r w:rsidR="00EF7B7E">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(uno ejecutante y otro observador y a la inversa). Se deben elegir pocos puntos a observar, sólo los más significativos. Existen criterios de ejecución (correcto-incorrecto). La observación debe ser guiada por una hoja de tareas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4E27A0" w:rsidRDefault="004E27A0" w:rsidP="007B342B">
            <w:pPr>
              <w:tabs>
                <w:tab w:val="left" w:pos="924"/>
              </w:tabs>
              <w:autoSpaceDE w:val="0"/>
              <w:autoSpaceDN w:val="0"/>
              <w:adjustRightInd w:val="0"/>
              <w:jc w:val="both"/>
              <w:rPr>
                <w:rFonts w:ascii="Calibri" w:hAnsi="Calibri" w:cs="Calibri"/>
                <w:bCs/>
                <w:i/>
                <w:sz w:val="18"/>
                <w:szCs w:val="18"/>
                <w:lang w:val="es-ES"/>
              </w:rPr>
            </w:pPr>
          </w:p>
          <w:p w:rsidR="00EF7B7E" w:rsidRPr="00EF7B7E" w:rsidRDefault="00EF7B7E" w:rsidP="009F7A2D">
            <w:pPr>
              <w:tabs>
                <w:tab w:val="left" w:pos="924"/>
              </w:tabs>
              <w:autoSpaceDE w:val="0"/>
              <w:autoSpaceDN w:val="0"/>
              <w:adjustRightInd w:val="0"/>
              <w:jc w:val="both"/>
              <w:rPr>
                <w:b/>
                <w:color w:val="000000"/>
                <w:sz w:val="27"/>
                <w:szCs w:val="27"/>
              </w:rPr>
            </w:pPr>
            <w:r w:rsidRPr="00EF7B7E">
              <w:rPr>
                <w:b/>
                <w:color w:val="000000"/>
                <w:sz w:val="27"/>
                <w:szCs w:val="27"/>
              </w:rPr>
              <w:lastRenderedPageBreak/>
              <w:t xml:space="preserve">Método Experiencial </w:t>
            </w:r>
          </w:p>
          <w:p w:rsidR="00EF7B7E" w:rsidRPr="00EF7B7E" w:rsidRDefault="00EF7B7E" w:rsidP="009F7A2D">
            <w:pPr>
              <w:tabs>
                <w:tab w:val="left" w:pos="924"/>
              </w:tabs>
              <w:autoSpaceDE w:val="0"/>
              <w:autoSpaceDN w:val="0"/>
              <w:adjustRightInd w:val="0"/>
              <w:jc w:val="both"/>
              <w:rPr>
                <w:b/>
                <w:color w:val="000000"/>
                <w:sz w:val="18"/>
                <w:szCs w:val="18"/>
              </w:rPr>
            </w:pPr>
            <w:r w:rsidRPr="00EF7B7E">
              <w:rPr>
                <w:b/>
                <w:color w:val="000000"/>
                <w:sz w:val="27"/>
                <w:szCs w:val="27"/>
              </w:rPr>
              <w:t xml:space="preserve"> </w:t>
            </w:r>
            <w:r w:rsidRPr="00EF7B7E">
              <w:rPr>
                <w:b/>
                <w:color w:val="000000"/>
                <w:sz w:val="18"/>
                <w:szCs w:val="18"/>
              </w:rPr>
              <w:t xml:space="preserve">Experiencia concreta </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1. Lluvia de ideas (indagar que conoce el estudiante sobre el tema de clase </w:t>
            </w:r>
            <w:r w:rsidRPr="00EF7B7E">
              <w:rPr>
                <w:b/>
                <w:color w:val="000000"/>
                <w:sz w:val="18"/>
                <w:szCs w:val="18"/>
              </w:rPr>
              <w:t>Observación reflexiva</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 2. interactuar con los estudiantes sobre la importancia del tema a tratar </w:t>
            </w:r>
            <w:r w:rsidRPr="00EF7B7E">
              <w:rPr>
                <w:b/>
                <w:color w:val="000000"/>
                <w:sz w:val="18"/>
                <w:szCs w:val="18"/>
              </w:rPr>
              <w:t xml:space="preserve">Conceptualización </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3. el docente conceptualiza y demuestra el tema a trabajar</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 </w:t>
            </w:r>
            <w:r w:rsidRPr="00EF7B7E">
              <w:rPr>
                <w:b/>
                <w:color w:val="000000"/>
                <w:sz w:val="18"/>
                <w:szCs w:val="18"/>
              </w:rPr>
              <w:t>Aplicación</w:t>
            </w:r>
            <w:r w:rsidRPr="00EF7B7E">
              <w:rPr>
                <w:color w:val="000000"/>
                <w:sz w:val="18"/>
                <w:szCs w:val="18"/>
              </w:rPr>
              <w:t xml:space="preserve"> </w:t>
            </w:r>
          </w:p>
          <w:p w:rsidR="00775EB0"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4. individual y grupo los estudiantes realizan la práctica de la destreza tratada</w:t>
            </w:r>
          </w:p>
          <w:p w:rsidR="00EF7B7E" w:rsidRDefault="00EF7B7E" w:rsidP="009F7A2D">
            <w:pPr>
              <w:tabs>
                <w:tab w:val="left" w:pos="924"/>
              </w:tabs>
              <w:autoSpaceDE w:val="0"/>
              <w:autoSpaceDN w:val="0"/>
              <w:adjustRightInd w:val="0"/>
              <w:jc w:val="both"/>
              <w:rPr>
                <w:rFonts w:ascii="Calibri" w:hAnsi="Calibri" w:cs="Calibri"/>
                <w:bCs/>
                <w:i/>
                <w:sz w:val="18"/>
                <w:szCs w:val="18"/>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directo: </w:t>
            </w:r>
          </w:p>
          <w:p w:rsidR="00EF7B7E" w:rsidRPr="00EF7B7E" w:rsidRDefault="00EF7B7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y descripción exclusiva del docente, demostración del docente, organización del docente, práctica (entrenamiento), ejercicios exactos, corrección que realiza el maestro, evaluación con criterios, decisiones y prescripciones. </w:t>
            </w:r>
          </w:p>
        </w:tc>
        <w:tc>
          <w:tcPr>
            <w:tcW w:w="1503" w:type="pct"/>
            <w:gridSpan w:val="8"/>
            <w:shd w:val="clear" w:color="auto" w:fill="auto"/>
          </w:tcPr>
          <w:p w:rsidR="00BB5F79" w:rsidRDefault="00BB5F79" w:rsidP="007D4FF2">
            <w:pPr>
              <w:rPr>
                <w:sz w:val="18"/>
                <w:szCs w:val="18"/>
              </w:rPr>
            </w:pPr>
            <w:r w:rsidRPr="00BB5F79">
              <w:rPr>
                <w:sz w:val="18"/>
                <w:szCs w:val="18"/>
              </w:rPr>
              <w:lastRenderedPageBreak/>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7B6FA7" w:rsidRDefault="007B6FA7" w:rsidP="007B6FA7">
            <w:pPr>
              <w:tabs>
                <w:tab w:val="left" w:pos="924"/>
              </w:tabs>
              <w:autoSpaceDE w:val="0"/>
              <w:autoSpaceDN w:val="0"/>
              <w:adjustRightInd w:val="0"/>
              <w:jc w:val="both"/>
              <w:rPr>
                <w:sz w:val="18"/>
                <w:szCs w:val="18"/>
              </w:rPr>
            </w:pPr>
          </w:p>
          <w:p w:rsidR="007B6FA7" w:rsidRDefault="00251727" w:rsidP="00251727">
            <w:pPr>
              <w:jc w:val="both"/>
              <w:rPr>
                <w:sz w:val="18"/>
                <w:szCs w:val="18"/>
              </w:rPr>
            </w:pPr>
            <w:r>
              <w:t xml:space="preserve"> </w:t>
            </w:r>
            <w:r w:rsidRPr="00251727">
              <w:rPr>
                <w:sz w:val="18"/>
                <w:szCs w:val="18"/>
              </w:rPr>
              <w:t xml:space="preserve">I.EF.5.4.2. Crea nuevas formas de danzar, utilizando acciones y secuencias con intencionalidad expresiva, y </w:t>
            </w:r>
            <w:proofErr w:type="gramStart"/>
            <w:r w:rsidRPr="00251727">
              <w:rPr>
                <w:sz w:val="18"/>
                <w:szCs w:val="18"/>
              </w:rPr>
              <w:t>las diferencia</w:t>
            </w:r>
            <w:proofErr w:type="gramEnd"/>
            <w:r w:rsidRPr="00251727">
              <w:rPr>
                <w:sz w:val="18"/>
                <w:szCs w:val="18"/>
              </w:rPr>
              <w:t xml:space="preserve"> de las danzas convencionales, a partir de las demandas que le generan cada una. (I.2., S.3.)</w:t>
            </w: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4E27A0" w:rsidRDefault="004E27A0" w:rsidP="007D4FF2">
            <w:pPr>
              <w:rPr>
                <w:sz w:val="18"/>
                <w:szCs w:val="18"/>
              </w:rPr>
            </w:pPr>
          </w:p>
          <w:p w:rsidR="004E27A0" w:rsidRDefault="004E27A0" w:rsidP="007D4FF2">
            <w:pPr>
              <w:rPr>
                <w:sz w:val="18"/>
                <w:szCs w:val="18"/>
              </w:rPr>
            </w:pPr>
          </w:p>
          <w:p w:rsidR="007B6FA7" w:rsidRDefault="007B6FA7" w:rsidP="007D4FF2">
            <w:pPr>
              <w:rPr>
                <w:sz w:val="18"/>
                <w:szCs w:val="18"/>
              </w:rPr>
            </w:pPr>
          </w:p>
          <w:p w:rsidR="007B6FA7" w:rsidRDefault="00251727" w:rsidP="007D4FF2">
            <w:pPr>
              <w:rPr>
                <w:sz w:val="18"/>
                <w:szCs w:val="18"/>
              </w:rPr>
            </w:pPr>
            <w:r w:rsidRPr="00251727">
              <w:rPr>
                <w:sz w:val="18"/>
                <w:szCs w:val="18"/>
              </w:rPr>
              <w:lastRenderedPageBreak/>
              <w:t>I.EF.5.4.2. Crea nuevas formas de danzar, utilizando acciones y secuencias con intencionalidad expresiva, y la diferencia de las danzas convencionales, a partir de las demandas que le generan cada una. (I.2., S.3.)</w:t>
            </w: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4E27A0" w:rsidRPr="00246357" w:rsidRDefault="004E27A0" w:rsidP="007D4FF2">
            <w:pPr>
              <w:rPr>
                <w:sz w:val="18"/>
                <w:szCs w:val="18"/>
              </w:rPr>
            </w:pPr>
          </w:p>
          <w:p w:rsidR="007B6FA7" w:rsidRPr="006A32E5" w:rsidRDefault="00251727" w:rsidP="007B6FA7">
            <w:pPr>
              <w:tabs>
                <w:tab w:val="left" w:pos="924"/>
              </w:tabs>
              <w:autoSpaceDE w:val="0"/>
              <w:autoSpaceDN w:val="0"/>
              <w:adjustRightInd w:val="0"/>
              <w:jc w:val="both"/>
              <w:rPr>
                <w:rFonts w:ascii="Calibri" w:hAnsi="Calibri" w:cs="Calibri"/>
                <w:bCs/>
                <w:i/>
                <w:sz w:val="18"/>
                <w:szCs w:val="18"/>
              </w:rPr>
            </w:pPr>
            <w:r w:rsidRPr="00251727">
              <w:rPr>
                <w:rFonts w:ascii="Calibri" w:hAnsi="Calibri" w:cs="Calibri"/>
                <w:bCs/>
                <w:i/>
                <w:sz w:val="18"/>
                <w:szCs w:val="18"/>
              </w:rPr>
              <w:t>I.EF.5.4.1. Construye colectivamente espacios de trabajo respetuosos que le posicionen como protagonista y/o espectador y que favorezcan la creación de manifestaciones no estereotipadas ni hegemónicas, mediante el lenguaje corporal. (J.2., S.1.)</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378" w:type="pct"/>
            <w:gridSpan w:val="2"/>
            <w:shd w:val="clear" w:color="auto" w:fill="auto"/>
          </w:tcPr>
          <w:p w:rsidR="00E00A2A" w:rsidRPr="006A32E5" w:rsidRDefault="00F93125" w:rsidP="009F0D72">
            <w:pPr>
              <w:tabs>
                <w:tab w:val="left" w:pos="924"/>
              </w:tabs>
              <w:autoSpaceDE w:val="0"/>
              <w:autoSpaceDN w:val="0"/>
              <w:adjustRightInd w:val="0"/>
              <w:jc w:val="both"/>
              <w:rPr>
                <w:rFonts w:ascii="Calibri" w:hAnsi="Calibri" w:cs="Calibri"/>
                <w:b/>
                <w:bCs/>
                <w:i/>
                <w:sz w:val="18"/>
                <w:szCs w:val="18"/>
                <w:lang w:val="es-ES"/>
              </w:rPr>
            </w:pPr>
            <w:r w:rsidRPr="006A32E5">
              <w:rPr>
                <w:rFonts w:ascii="Calibri" w:hAnsi="Calibri" w:cs="Calibri"/>
                <w:b/>
                <w:bCs/>
                <w:i/>
                <w:sz w:val="18"/>
                <w:szCs w:val="18"/>
                <w:lang w:val="es-ES"/>
              </w:rPr>
              <w:t>Prácticas deportivas</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E00A2A" w:rsidRPr="002C4918" w:rsidRDefault="008019DD"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Pr="008019DD">
              <w:rPr>
                <w:rFonts w:ascii="Calibri" w:hAnsi="Calibri" w:cs="Calibri"/>
                <w:bCs/>
                <w:i/>
                <w:sz w:val="18"/>
                <w:szCs w:val="18"/>
                <w:lang w:val="es-ES"/>
              </w:rPr>
              <w:t>.</w:t>
            </w:r>
            <w:r w:rsidR="009417D5" w:rsidRPr="009417D5">
              <w:rPr>
                <w:rFonts w:ascii="Calibri" w:hAnsi="Calibri" w:cs="Calibri"/>
                <w:bCs/>
                <w:i/>
                <w:sz w:val="18"/>
                <w:szCs w:val="18"/>
                <w:lang w:val="es-ES"/>
              </w:rPr>
              <w:t>.</w:t>
            </w:r>
            <w:proofErr w:type="gramEnd"/>
          </w:p>
        </w:tc>
        <w:tc>
          <w:tcPr>
            <w:tcW w:w="908" w:type="pct"/>
            <w:gridSpan w:val="4"/>
            <w:shd w:val="clear" w:color="auto" w:fill="auto"/>
          </w:tcPr>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4E27A0" w:rsidRDefault="004E27A0" w:rsidP="00DA7F77">
            <w:pPr>
              <w:jc w:val="both"/>
              <w:rPr>
                <w:sz w:val="18"/>
                <w:szCs w:val="18"/>
              </w:rPr>
            </w:pPr>
          </w:p>
          <w:p w:rsidR="004E27A0" w:rsidRDefault="004E27A0" w:rsidP="00DA7F77">
            <w:pPr>
              <w:jc w:val="both"/>
              <w:rPr>
                <w:sz w:val="18"/>
                <w:szCs w:val="18"/>
              </w:rPr>
            </w:pPr>
          </w:p>
          <w:p w:rsidR="004E27A0" w:rsidRDefault="004E27A0" w:rsidP="00DA7F77">
            <w:pPr>
              <w:jc w:val="both"/>
              <w:rPr>
                <w:sz w:val="18"/>
                <w:szCs w:val="18"/>
              </w:rPr>
            </w:pPr>
          </w:p>
          <w:p w:rsidR="007B6FA7" w:rsidRDefault="007B6FA7" w:rsidP="00DA7F77">
            <w:pPr>
              <w:jc w:val="both"/>
              <w:rPr>
                <w:sz w:val="18"/>
                <w:szCs w:val="18"/>
              </w:rPr>
            </w:pPr>
          </w:p>
          <w:p w:rsidR="00DA7F77" w:rsidRDefault="00DA7F77" w:rsidP="00DA7F77">
            <w:pPr>
              <w:jc w:val="both"/>
              <w:rPr>
                <w:sz w:val="18"/>
                <w:szCs w:val="18"/>
              </w:rPr>
            </w:pPr>
            <w:r>
              <w:rPr>
                <w:sz w:val="18"/>
                <w:szCs w:val="18"/>
              </w:rPr>
              <w:t xml:space="preserve">EF.5.4.1.  </w:t>
            </w:r>
            <w:r w:rsidR="007D4FF2"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EF7B7E" w:rsidRDefault="00EF7B7E" w:rsidP="00DA7F77">
            <w:pPr>
              <w:jc w:val="both"/>
              <w:rPr>
                <w:sz w:val="18"/>
                <w:szCs w:val="18"/>
              </w:rPr>
            </w:pPr>
          </w:p>
          <w:p w:rsidR="00EF7B7E" w:rsidRDefault="004E27A0" w:rsidP="00DA7F77">
            <w:pPr>
              <w:jc w:val="both"/>
            </w:pPr>
            <w:r w:rsidRPr="00C237B2">
              <w:rPr>
                <w:sz w:val="18"/>
                <w:szCs w:val="18"/>
              </w:rPr>
              <w:t>EF.5.4.4.</w:t>
            </w:r>
            <w:r>
              <w:rPr>
                <w:sz w:val="18"/>
                <w:szCs w:val="18"/>
              </w:rPr>
              <w:t xml:space="preserve"> </w:t>
            </w:r>
            <w:r w:rsidRPr="00C237B2">
              <w:rPr>
                <w:sz w:val="18"/>
                <w:szCs w:val="18"/>
              </w:rPr>
              <w:t xml:space="preserve">Realizar prácticas deportivas de manera participativa, inclusiva y reflexiva, </w:t>
            </w:r>
            <w:r w:rsidRPr="00C237B2">
              <w:rPr>
                <w:sz w:val="18"/>
                <w:szCs w:val="18"/>
              </w:rPr>
              <w:lastRenderedPageBreak/>
              <w:t>democratizando los roles, funciones y respetando la diversidad cultural y motriz de los participantes y promoviendo los ajustes por parte de todos, para garantizar el acceso a la equidad.</w:t>
            </w:r>
          </w:p>
          <w:p w:rsidR="006438F1" w:rsidRDefault="006438F1" w:rsidP="00DA7F77">
            <w:pPr>
              <w:jc w:val="both"/>
            </w:pPr>
          </w:p>
          <w:p w:rsidR="00775EB0" w:rsidRPr="00DA7F77" w:rsidRDefault="00775EB0" w:rsidP="00DA7F77">
            <w:pPr>
              <w:jc w:val="both"/>
              <w:rPr>
                <w:sz w:val="18"/>
                <w:szCs w:val="18"/>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1043" w:type="pct"/>
            <w:gridSpan w:val="2"/>
            <w:shd w:val="clear" w:color="auto" w:fill="auto"/>
          </w:tcPr>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4E27A0" w:rsidRDefault="004E27A0"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directo: </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Método indirecto:</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Explicación de la tarea</w:t>
            </w:r>
            <w:r w:rsidRPr="00FF56A4">
              <w:rPr>
                <w:rFonts w:ascii="Calibri" w:hAnsi="Calibri" w:cs="Calibri"/>
                <w:bCs/>
                <w:i/>
                <w:sz w:val="18"/>
                <w:szCs w:val="18"/>
                <w:lang w:val="es-ES"/>
              </w:rPr>
              <w:t xml:space="preserve">, reglas de organización (grupos, tiempo), demostración por parte del docente, ejemplificaciones, planificación del grupo, actividad de ayuda, diálogo, discusión, auto evaluación, unificación, </w:t>
            </w:r>
            <w:r w:rsidRPr="00FF56A4">
              <w:rPr>
                <w:rFonts w:ascii="Calibri" w:hAnsi="Calibri" w:cs="Calibri"/>
                <w:bCs/>
                <w:i/>
                <w:sz w:val="18"/>
                <w:szCs w:val="18"/>
                <w:lang w:val="es-ES"/>
              </w:rPr>
              <w:lastRenderedPageBreak/>
              <w:t xml:space="preserve">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EF7B7E" w:rsidRDefault="00EF7B7E" w:rsidP="00EF7B7E">
            <w:pPr>
              <w:tabs>
                <w:tab w:val="left" w:pos="924"/>
              </w:tabs>
              <w:autoSpaceDE w:val="0"/>
              <w:autoSpaceDN w:val="0"/>
              <w:adjustRightInd w:val="0"/>
              <w:jc w:val="both"/>
              <w:rPr>
                <w:rFonts w:ascii="Calibri" w:hAnsi="Calibri" w:cs="Calibri"/>
                <w:b/>
                <w:bCs/>
                <w:i/>
                <w:sz w:val="18"/>
                <w:szCs w:val="18"/>
                <w:lang w:val="es-ES"/>
              </w:rPr>
            </w:pPr>
          </w:p>
          <w:p w:rsidR="004E27A0" w:rsidRDefault="004E27A0" w:rsidP="00EF7B7E">
            <w:pPr>
              <w:tabs>
                <w:tab w:val="left" w:pos="924"/>
              </w:tabs>
              <w:autoSpaceDE w:val="0"/>
              <w:autoSpaceDN w:val="0"/>
              <w:adjustRightInd w:val="0"/>
              <w:jc w:val="both"/>
              <w:rPr>
                <w:rFonts w:ascii="Calibri" w:hAnsi="Calibri" w:cs="Calibri"/>
                <w:b/>
                <w:bCs/>
                <w:i/>
                <w:sz w:val="18"/>
                <w:szCs w:val="18"/>
                <w:lang w:val="es-ES"/>
              </w:rPr>
            </w:pPr>
          </w:p>
          <w:p w:rsidR="004E27A0" w:rsidRDefault="004E27A0" w:rsidP="00EF7B7E">
            <w:pPr>
              <w:tabs>
                <w:tab w:val="left" w:pos="924"/>
              </w:tabs>
              <w:autoSpaceDE w:val="0"/>
              <w:autoSpaceDN w:val="0"/>
              <w:adjustRightInd w:val="0"/>
              <w:jc w:val="both"/>
              <w:rPr>
                <w:rFonts w:ascii="Calibri" w:hAnsi="Calibri" w:cs="Calibri"/>
                <w:b/>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mixto: </w:t>
            </w:r>
          </w:p>
          <w:p w:rsidR="00EF7B7E" w:rsidRPr="002C4918" w:rsidRDefault="00EF7B7E"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503" w:type="pct"/>
            <w:gridSpan w:val="8"/>
            <w:shd w:val="clear" w:color="auto" w:fill="auto"/>
          </w:tcPr>
          <w:p w:rsidR="00775EB0" w:rsidRDefault="00A744EC" w:rsidP="00DA7F77">
            <w:pPr>
              <w:jc w:val="both"/>
              <w:rPr>
                <w:sz w:val="18"/>
                <w:szCs w:val="18"/>
              </w:rPr>
            </w:pPr>
            <w:r w:rsidRPr="00A744EC">
              <w:rPr>
                <w:sz w:val="18"/>
                <w:szCs w:val="18"/>
              </w:rPr>
              <w:lastRenderedPageBreak/>
              <w:t xml:space="preserve">CE.EF.5.5 Participa en diferentes prácticas deportivas, de manera segura, eficaz y colaborativa, comprendiendo las posibilidades de acción que permiten los reglamentos, realizando los ajustes individuales, colectivos y contextuales </w:t>
            </w:r>
            <w:r w:rsidRPr="00A744EC">
              <w:rPr>
                <w:sz w:val="18"/>
                <w:szCs w:val="18"/>
              </w:rPr>
              <w:lastRenderedPageBreak/>
              <w:t xml:space="preserve">(técnicos,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 </w:t>
            </w:r>
            <w:r w:rsidR="007D4FF2" w:rsidRPr="007D4FF2">
              <w:rPr>
                <w:sz w:val="18"/>
                <w:szCs w:val="18"/>
              </w:rPr>
              <w:t>I.EF.5.4.1. Construye colectivamente espacios de trabajo respetuosos que le posicionen como protagonista y/o espectador y que favorezcan la creación de manifestaciones</w:t>
            </w:r>
            <w:r w:rsidR="007D4FF2">
              <w:rPr>
                <w:sz w:val="18"/>
                <w:szCs w:val="18"/>
              </w:rPr>
              <w:t xml:space="preserve"> </w:t>
            </w:r>
            <w:r w:rsidR="007D4FF2" w:rsidRPr="007D4FF2">
              <w:rPr>
                <w:sz w:val="18"/>
                <w:szCs w:val="18"/>
              </w:rPr>
              <w:t>no estereotipadas ni hegemónicas, mediante el lenguaje corporal. (J.2., S.1.)</w:t>
            </w:r>
          </w:p>
          <w:p w:rsidR="004E27A0" w:rsidRDefault="004E27A0" w:rsidP="00DA7F77">
            <w:pPr>
              <w:jc w:val="both"/>
              <w:rPr>
                <w:sz w:val="18"/>
                <w:szCs w:val="18"/>
              </w:rPr>
            </w:pPr>
          </w:p>
          <w:p w:rsidR="004E27A0" w:rsidRDefault="004E27A0" w:rsidP="004E27A0">
            <w:pPr>
              <w:jc w:val="both"/>
              <w:rPr>
                <w:rFonts w:ascii="Calibri" w:hAnsi="Calibri" w:cs="Calibri"/>
                <w:bCs/>
                <w:i/>
                <w:sz w:val="18"/>
                <w:szCs w:val="18"/>
              </w:rPr>
            </w:pPr>
            <w:r w:rsidRPr="007D4FF2">
              <w:rPr>
                <w:sz w:val="18"/>
                <w:szCs w:val="18"/>
              </w:rPr>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B44663" w:rsidRDefault="004E27A0" w:rsidP="009F0D72">
            <w:pPr>
              <w:tabs>
                <w:tab w:val="left" w:pos="924"/>
              </w:tabs>
              <w:autoSpaceDE w:val="0"/>
              <w:autoSpaceDN w:val="0"/>
              <w:adjustRightInd w:val="0"/>
              <w:jc w:val="both"/>
              <w:rPr>
                <w:rFonts w:ascii="Calibri" w:hAnsi="Calibri" w:cs="Calibri"/>
                <w:bCs/>
                <w:i/>
                <w:sz w:val="18"/>
                <w:szCs w:val="18"/>
                <w:lang w:val="es-ES"/>
              </w:rPr>
            </w:pPr>
            <w:r w:rsidRPr="00965EC8">
              <w:rPr>
                <w:rFonts w:ascii="Calibri" w:hAnsi="Calibri" w:cs="Calibri"/>
                <w:bCs/>
                <w:i/>
                <w:sz w:val="18"/>
                <w:szCs w:val="18"/>
              </w:rPr>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4E27A0" w:rsidRDefault="004E27A0" w:rsidP="009F0D72">
            <w:pPr>
              <w:tabs>
                <w:tab w:val="left" w:pos="924"/>
              </w:tabs>
              <w:autoSpaceDE w:val="0"/>
              <w:autoSpaceDN w:val="0"/>
              <w:adjustRightInd w:val="0"/>
              <w:jc w:val="both"/>
              <w:rPr>
                <w:rFonts w:ascii="Calibri" w:hAnsi="Calibri" w:cs="Calibri"/>
                <w:bCs/>
                <w:i/>
                <w:sz w:val="18"/>
                <w:szCs w:val="18"/>
                <w:lang w:val="es-ES"/>
              </w:rPr>
            </w:pPr>
          </w:p>
          <w:p w:rsidR="004E27A0" w:rsidRDefault="004E27A0" w:rsidP="009F0D72">
            <w:pPr>
              <w:tabs>
                <w:tab w:val="left" w:pos="924"/>
              </w:tabs>
              <w:autoSpaceDE w:val="0"/>
              <w:autoSpaceDN w:val="0"/>
              <w:adjustRightInd w:val="0"/>
              <w:jc w:val="both"/>
              <w:rPr>
                <w:rFonts w:ascii="Calibri" w:hAnsi="Calibri" w:cs="Calibri"/>
                <w:bCs/>
                <w:i/>
                <w:sz w:val="18"/>
                <w:szCs w:val="18"/>
                <w:lang w:val="es-ES"/>
              </w:rPr>
            </w:pPr>
          </w:p>
          <w:p w:rsidR="004E27A0" w:rsidRDefault="004E27A0" w:rsidP="009F0D72">
            <w:pPr>
              <w:tabs>
                <w:tab w:val="left" w:pos="924"/>
              </w:tabs>
              <w:autoSpaceDE w:val="0"/>
              <w:autoSpaceDN w:val="0"/>
              <w:adjustRightInd w:val="0"/>
              <w:jc w:val="both"/>
              <w:rPr>
                <w:rFonts w:ascii="Calibri" w:hAnsi="Calibri" w:cs="Calibri"/>
                <w:bCs/>
                <w:i/>
                <w:sz w:val="18"/>
                <w:szCs w:val="18"/>
                <w:lang w:val="es-ES"/>
              </w:rPr>
            </w:pPr>
          </w:p>
          <w:p w:rsidR="004E27A0" w:rsidRDefault="004E27A0" w:rsidP="009F0D72">
            <w:pPr>
              <w:tabs>
                <w:tab w:val="left" w:pos="924"/>
              </w:tabs>
              <w:autoSpaceDE w:val="0"/>
              <w:autoSpaceDN w:val="0"/>
              <w:adjustRightInd w:val="0"/>
              <w:jc w:val="both"/>
              <w:rPr>
                <w:rFonts w:ascii="Calibri" w:hAnsi="Calibri" w:cs="Calibri"/>
                <w:bCs/>
                <w:i/>
                <w:sz w:val="18"/>
                <w:szCs w:val="18"/>
                <w:lang w:val="es-ES"/>
              </w:rPr>
            </w:pPr>
          </w:p>
          <w:p w:rsidR="00B44663" w:rsidRPr="00775EB0" w:rsidRDefault="00B44663" w:rsidP="009F0D72">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133"/>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378" w:type="pct"/>
            <w:gridSpan w:val="2"/>
            <w:shd w:val="clear" w:color="auto" w:fill="auto"/>
          </w:tcPr>
          <w:p w:rsidR="00E00A2A" w:rsidRPr="006A32E5" w:rsidRDefault="00F93125"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Construcción de la identidad corporal.</w:t>
            </w:r>
          </w:p>
        </w:tc>
        <w:tc>
          <w:tcPr>
            <w:tcW w:w="636" w:type="pct"/>
            <w:gridSpan w:val="3"/>
            <w:shd w:val="clear" w:color="auto" w:fill="auto"/>
          </w:tcPr>
          <w:p w:rsidR="00E00A2A" w:rsidRPr="00CE4E2F" w:rsidRDefault="00CE4E2F" w:rsidP="009F0D72">
            <w:pPr>
              <w:tabs>
                <w:tab w:val="left" w:pos="924"/>
              </w:tabs>
              <w:autoSpaceDE w:val="0"/>
              <w:autoSpaceDN w:val="0"/>
              <w:adjustRightInd w:val="0"/>
              <w:jc w:val="both"/>
              <w:rPr>
                <w:rFonts w:ascii="Calibri" w:hAnsi="Calibri" w:cs="Calibri"/>
                <w:bCs/>
                <w:sz w:val="18"/>
                <w:szCs w:val="18"/>
                <w:lang w:val="es-ES"/>
              </w:rPr>
            </w:pPr>
            <w:r w:rsidRPr="00CE4E2F">
              <w:rPr>
                <w:rFonts w:ascii="Calibri" w:hAnsi="Calibri" w:cs="Calibri"/>
                <w:bCs/>
                <w:sz w:val="18"/>
                <w:szCs w:val="18"/>
                <w:lang w:val="es-ES"/>
              </w:rPr>
              <w:t xml:space="preserve">OG.EF.1. Participar autónomamente en diversas prácticas corporales, disponiendo de conocimientos (corporales, conceptuales, emocionales, motrices entre otros) que le permitan hacerlo de manera saludable, segura y placentera a lo </w:t>
            </w:r>
            <w:r w:rsidRPr="00CE4E2F">
              <w:rPr>
                <w:rFonts w:ascii="Calibri" w:hAnsi="Calibri" w:cs="Calibri"/>
                <w:bCs/>
                <w:sz w:val="18"/>
                <w:szCs w:val="18"/>
                <w:lang w:val="es-ES"/>
              </w:rPr>
              <w:lastRenderedPageBreak/>
              <w:t>largo de su vida</w:t>
            </w:r>
          </w:p>
        </w:tc>
        <w:tc>
          <w:tcPr>
            <w:tcW w:w="908" w:type="pct"/>
            <w:gridSpan w:val="4"/>
            <w:shd w:val="clear" w:color="auto" w:fill="auto"/>
          </w:tcPr>
          <w:p w:rsidR="006438F1" w:rsidRDefault="006438F1" w:rsidP="00DA7F77">
            <w:pPr>
              <w:jc w:val="both"/>
            </w:pPr>
          </w:p>
          <w:p w:rsidR="006438F1" w:rsidRDefault="006438F1" w:rsidP="00DA7F77">
            <w:pPr>
              <w:jc w:val="both"/>
            </w:pPr>
          </w:p>
          <w:p w:rsidR="006438F1" w:rsidRDefault="006438F1" w:rsidP="00DA7F77">
            <w:pPr>
              <w:jc w:val="both"/>
            </w:pPr>
          </w:p>
          <w:p w:rsidR="00EF7B7E" w:rsidRDefault="00DA7F77" w:rsidP="00DA7F77">
            <w:pPr>
              <w:jc w:val="both"/>
            </w:pPr>
            <w:r>
              <w:t xml:space="preserve">EF.5.5.5.  Reconocer la influencia de las percepciones de sí y de las demás personas sobre el propio desempeño, para analizarlas críticamente y </w:t>
            </w:r>
            <w:r>
              <w:lastRenderedPageBreak/>
              <w:t>construir posibilidades de participación.</w:t>
            </w:r>
          </w:p>
          <w:p w:rsidR="006438F1" w:rsidRDefault="006438F1" w:rsidP="00DA7F77">
            <w:pPr>
              <w:jc w:val="both"/>
            </w:pPr>
          </w:p>
          <w:p w:rsidR="00CE4E2F" w:rsidRDefault="00CE4E2F" w:rsidP="00DA7F77">
            <w:pPr>
              <w:jc w:val="both"/>
            </w:pPr>
          </w:p>
          <w:p w:rsidR="00EF7B7E" w:rsidRDefault="0079550B" w:rsidP="002C36F1">
            <w:pPr>
              <w:jc w:val="both"/>
            </w:pPr>
            <w:r>
              <w:t>EF.5.5.4. Reconocer el impacto de las representaciones sociales sobre el “lo femenino” y “lo masculino” en la constitución de la identidad corporal, para analizar críticamente sus sentidos y significados como facilitadores u obstaculizadores de la construcción de la competencia motriz.</w:t>
            </w:r>
          </w:p>
          <w:p w:rsidR="0079550B" w:rsidRDefault="0079550B" w:rsidP="002C36F1">
            <w:pPr>
              <w:jc w:val="both"/>
            </w:pPr>
          </w:p>
          <w:p w:rsidR="00775EB0" w:rsidRPr="00DA7F77" w:rsidRDefault="00775EB0" w:rsidP="002C36F1">
            <w:pPr>
              <w:jc w:val="both"/>
            </w:pPr>
            <w:r w:rsidRPr="00775EB0">
              <w:t xml:space="preserve">EF.5.5.2. Reconocer a la competencia motriz propia como un estado de construcción constante que se aprende en relación con la conciencia corporal, el deseo y las experiencias con </w:t>
            </w:r>
            <w:r w:rsidRPr="00775EB0">
              <w:lastRenderedPageBreak/>
              <w:t>prácticas corporales individuales y con otros.</w:t>
            </w:r>
          </w:p>
        </w:tc>
        <w:tc>
          <w:tcPr>
            <w:tcW w:w="1043" w:type="pct"/>
            <w:gridSpan w:val="2"/>
            <w:shd w:val="clear" w:color="auto" w:fill="auto"/>
          </w:tcPr>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7B342B"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indirecto:</w:t>
            </w:r>
          </w:p>
          <w:p w:rsidR="00EF7B7E" w:rsidRDefault="007B342B"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w:t>
            </w:r>
            <w:r w:rsidRPr="00FF56A4">
              <w:rPr>
                <w:rFonts w:ascii="Calibri" w:hAnsi="Calibri" w:cs="Calibri"/>
                <w:bCs/>
                <w:i/>
                <w:sz w:val="18"/>
                <w:szCs w:val="18"/>
                <w:lang w:val="es-ES"/>
              </w:rPr>
              <w:lastRenderedPageBreak/>
              <w:t xml:space="preserve">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CE4E2F" w:rsidRDefault="00CE4E2F" w:rsidP="007B342B">
            <w:pPr>
              <w:tabs>
                <w:tab w:val="left" w:pos="924"/>
              </w:tabs>
              <w:autoSpaceDE w:val="0"/>
              <w:autoSpaceDN w:val="0"/>
              <w:adjustRightInd w:val="0"/>
              <w:jc w:val="both"/>
              <w:rPr>
                <w:rFonts w:ascii="Calibri" w:hAnsi="Calibri" w:cs="Calibri"/>
                <w:bCs/>
                <w:i/>
                <w:sz w:val="18"/>
                <w:szCs w:val="18"/>
                <w:lang w:val="es-ES"/>
              </w:rPr>
            </w:pPr>
          </w:p>
          <w:p w:rsidR="00CE4E2F" w:rsidRDefault="00CE4E2F" w:rsidP="007B342B">
            <w:pPr>
              <w:tabs>
                <w:tab w:val="left" w:pos="924"/>
              </w:tabs>
              <w:autoSpaceDE w:val="0"/>
              <w:autoSpaceDN w:val="0"/>
              <w:adjustRightInd w:val="0"/>
              <w:jc w:val="both"/>
              <w:rPr>
                <w:rFonts w:ascii="Calibri" w:hAnsi="Calibri" w:cs="Calibri"/>
                <w:bCs/>
                <w:i/>
                <w:sz w:val="18"/>
                <w:szCs w:val="18"/>
                <w:lang w:val="es-ES"/>
              </w:rPr>
            </w:pPr>
          </w:p>
          <w:p w:rsidR="00EF7B7E"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mixto:</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 </w:t>
            </w:r>
            <w:r w:rsidRPr="00FF56A4">
              <w:rPr>
                <w:rFonts w:ascii="Calibri" w:hAnsi="Calibri" w:cs="Calibri"/>
                <w:bCs/>
                <w:i/>
                <w:sz w:val="18"/>
                <w:szCs w:val="18"/>
                <w:lang w:val="es-ES"/>
              </w:rPr>
              <w:t>El método mixto es un proceso combinado entre los dos métodos que sirve para guiar la enseñanza-aprendizaje, optimizando los aspectos positivos y minimizando los aspectos negativos.                                                                       Método del juego: Enseñanza a través de juegos                                                                Método globalizado: Exigencia</w:t>
            </w:r>
            <w:r w:rsidR="008D40E0">
              <w:rPr>
                <w:rFonts w:ascii="Calibri" w:hAnsi="Calibri" w:cs="Calibri"/>
                <w:bCs/>
                <w:i/>
                <w:sz w:val="18"/>
                <w:szCs w:val="18"/>
                <w:lang w:val="es-ES"/>
              </w:rPr>
              <w:t xml:space="preserve">s técnicas determinadas.  </w:t>
            </w:r>
          </w:p>
          <w:p w:rsidR="008D40E0" w:rsidRDefault="008D40E0" w:rsidP="007B342B">
            <w:pPr>
              <w:tabs>
                <w:tab w:val="left" w:pos="924"/>
              </w:tabs>
              <w:autoSpaceDE w:val="0"/>
              <w:autoSpaceDN w:val="0"/>
              <w:adjustRightInd w:val="0"/>
              <w:jc w:val="both"/>
              <w:rPr>
                <w:rFonts w:ascii="Calibri" w:hAnsi="Calibri" w:cs="Calibri"/>
                <w:bCs/>
                <w:i/>
                <w:sz w:val="18"/>
                <w:szCs w:val="18"/>
                <w:lang w:val="es-ES"/>
              </w:rPr>
            </w:pPr>
          </w:p>
          <w:p w:rsidR="0079550B" w:rsidRDefault="0079550B" w:rsidP="007B342B">
            <w:pPr>
              <w:tabs>
                <w:tab w:val="left" w:pos="924"/>
              </w:tabs>
              <w:autoSpaceDE w:val="0"/>
              <w:autoSpaceDN w:val="0"/>
              <w:adjustRightInd w:val="0"/>
              <w:jc w:val="both"/>
              <w:rPr>
                <w:rFonts w:ascii="Calibri" w:hAnsi="Calibri" w:cs="Calibri"/>
                <w:bCs/>
                <w:i/>
                <w:sz w:val="18"/>
                <w:szCs w:val="18"/>
                <w:lang w:val="es-ES"/>
              </w:rPr>
            </w:pPr>
          </w:p>
          <w:p w:rsidR="0079550B" w:rsidRDefault="0079550B" w:rsidP="007B342B">
            <w:pPr>
              <w:tabs>
                <w:tab w:val="left" w:pos="924"/>
              </w:tabs>
              <w:autoSpaceDE w:val="0"/>
              <w:autoSpaceDN w:val="0"/>
              <w:adjustRightInd w:val="0"/>
              <w:jc w:val="both"/>
              <w:rPr>
                <w:rFonts w:ascii="Calibri" w:hAnsi="Calibri" w:cs="Calibri"/>
                <w:bCs/>
                <w:i/>
                <w:sz w:val="18"/>
                <w:szCs w:val="18"/>
                <w:lang w:val="es-ES"/>
              </w:rPr>
            </w:pPr>
          </w:p>
          <w:p w:rsidR="008D40E0" w:rsidRDefault="008D40E0" w:rsidP="008D40E0">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E00A2A" w:rsidRPr="0079550B" w:rsidRDefault="008D40E0" w:rsidP="007B342B">
            <w:pPr>
              <w:tabs>
                <w:tab w:val="left" w:pos="924"/>
              </w:tabs>
              <w:autoSpaceDE w:val="0"/>
              <w:autoSpaceDN w:val="0"/>
              <w:adjustRightInd w:val="0"/>
              <w:jc w:val="both"/>
              <w:rPr>
                <w:color w:val="000000"/>
                <w:sz w:val="27"/>
                <w:szCs w:val="27"/>
              </w:rPr>
            </w:pPr>
            <w:r w:rsidRPr="00746204">
              <w:rPr>
                <w:color w:val="000000"/>
                <w:sz w:val="18"/>
                <w:szCs w:val="18"/>
              </w:rPr>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w:t>
            </w:r>
            <w:r w:rsidRPr="00746204">
              <w:rPr>
                <w:color w:val="000000"/>
                <w:sz w:val="18"/>
                <w:szCs w:val="18"/>
              </w:rPr>
              <w:lastRenderedPageBreak/>
              <w:t xml:space="preserve">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tc>
        <w:tc>
          <w:tcPr>
            <w:tcW w:w="1503" w:type="pct"/>
            <w:gridSpan w:val="8"/>
            <w:shd w:val="clear" w:color="auto" w:fill="auto"/>
          </w:tcPr>
          <w:p w:rsidR="00A744EC" w:rsidRDefault="00A744EC" w:rsidP="00775EB0">
            <w:pPr>
              <w:jc w:val="both"/>
              <w:rPr>
                <w:rFonts w:ascii="Calibri" w:hAnsi="Calibri" w:cs="Calibri"/>
                <w:bCs/>
                <w:sz w:val="18"/>
                <w:szCs w:val="18"/>
                <w:lang w:val="es-ES"/>
              </w:rPr>
            </w:pPr>
            <w:r w:rsidRPr="00A744EC">
              <w:rPr>
                <w:rFonts w:ascii="Calibri" w:hAnsi="Calibri" w:cs="Calibri"/>
                <w:bCs/>
                <w:sz w:val="18"/>
                <w:szCs w:val="18"/>
                <w:lang w:val="es-ES"/>
              </w:rPr>
              <w:lastRenderedPageBreak/>
              <w:t>CE.EF.5.6 Percibe y toma conciencia sobre su competencia motriz, su estado corporal en movimiento y/o en reposo, las sensaciones y percepciones ligadas al deseo de moverse y a la decisión de mejorar su participación consciente en prácticas corporales individuales y con otras personas.</w:t>
            </w:r>
          </w:p>
          <w:p w:rsidR="00775EB0" w:rsidRPr="008D5D64" w:rsidRDefault="00775EB0" w:rsidP="00775EB0">
            <w:pPr>
              <w:jc w:val="both"/>
              <w:rPr>
                <w:rFonts w:ascii="Calibri" w:hAnsi="Calibri" w:cs="Calibri"/>
                <w:bCs/>
                <w:sz w:val="18"/>
                <w:szCs w:val="18"/>
                <w:lang w:val="es-ES"/>
              </w:rPr>
            </w:pPr>
            <w:r w:rsidRPr="008D5D64">
              <w:rPr>
                <w:rFonts w:ascii="Calibri" w:hAnsi="Calibri" w:cs="Calibri"/>
                <w:bCs/>
                <w:sz w:val="18"/>
                <w:szCs w:val="18"/>
                <w:lang w:val="es-ES"/>
              </w:rPr>
              <w:t>I.EF.5.6.1. Mejora su participación consciente y construye competencia motriz en diferentes prácticas corporales, a partir de percibir su estado corporal en movimiento y/o en reposo. (J.4., S.3.)</w:t>
            </w:r>
          </w:p>
          <w:p w:rsidR="00EF7B7E" w:rsidRDefault="00EF7B7E" w:rsidP="00775EB0">
            <w:pPr>
              <w:jc w:val="both"/>
              <w:rPr>
                <w:rFonts w:ascii="Calibri" w:hAnsi="Calibri" w:cs="Calibri"/>
                <w:bCs/>
                <w:sz w:val="18"/>
                <w:szCs w:val="18"/>
                <w:lang w:val="es-ES"/>
              </w:rPr>
            </w:pPr>
          </w:p>
          <w:p w:rsidR="004E27A0" w:rsidRDefault="004E27A0" w:rsidP="00775EB0">
            <w:pPr>
              <w:jc w:val="both"/>
              <w:rPr>
                <w:rFonts w:ascii="Calibri" w:hAnsi="Calibri" w:cs="Calibri"/>
                <w:bCs/>
                <w:sz w:val="18"/>
                <w:szCs w:val="18"/>
                <w:lang w:val="es-ES"/>
              </w:rPr>
            </w:pPr>
          </w:p>
          <w:p w:rsidR="004E27A0" w:rsidRDefault="004E27A0" w:rsidP="00775EB0">
            <w:pPr>
              <w:jc w:val="both"/>
              <w:rPr>
                <w:rFonts w:ascii="Calibri" w:hAnsi="Calibri" w:cs="Calibri"/>
                <w:bCs/>
                <w:sz w:val="18"/>
                <w:szCs w:val="18"/>
                <w:lang w:val="es-ES"/>
              </w:rPr>
            </w:pPr>
          </w:p>
          <w:p w:rsidR="004E27A0" w:rsidRDefault="004E27A0" w:rsidP="00775EB0">
            <w:pPr>
              <w:jc w:val="both"/>
              <w:rPr>
                <w:rFonts w:ascii="Calibri" w:hAnsi="Calibri" w:cs="Calibri"/>
                <w:bCs/>
                <w:sz w:val="18"/>
                <w:szCs w:val="18"/>
                <w:lang w:val="es-ES"/>
              </w:rPr>
            </w:pPr>
          </w:p>
          <w:p w:rsidR="004E27A0" w:rsidRDefault="004E27A0" w:rsidP="00775EB0">
            <w:pPr>
              <w:jc w:val="both"/>
              <w:rPr>
                <w:rFonts w:ascii="Calibri" w:hAnsi="Calibri" w:cs="Calibri"/>
                <w:bCs/>
                <w:sz w:val="18"/>
                <w:szCs w:val="18"/>
                <w:lang w:val="es-ES"/>
              </w:rPr>
            </w:pPr>
          </w:p>
          <w:p w:rsidR="0079550B" w:rsidRDefault="0079550B" w:rsidP="0079550B">
            <w:pPr>
              <w:jc w:val="both"/>
              <w:rPr>
                <w:rFonts w:ascii="Calibri" w:hAnsi="Calibri" w:cs="Calibri"/>
                <w:bCs/>
                <w:sz w:val="18"/>
                <w:szCs w:val="18"/>
              </w:rPr>
            </w:pPr>
            <w:r w:rsidRPr="00B44663">
              <w:rPr>
                <w:rFonts w:ascii="Calibri" w:hAnsi="Calibri" w:cs="Calibri"/>
                <w:bCs/>
                <w:sz w:val="18"/>
                <w:szCs w:val="18"/>
              </w:rPr>
              <w:t>I.EF.5.7.2. Explicita la influencia que las etiquetas sociales, los modelos estéticos, las percepciones sobre la propia imagen y los movimientos estereotipados tienen sobre la singularidad de los sujetos y la construcción de su identidad corporal. (J.3., S.3.)</w:t>
            </w:r>
          </w:p>
          <w:p w:rsidR="00EF7B7E" w:rsidRDefault="00EF7B7E" w:rsidP="00775EB0">
            <w:pPr>
              <w:jc w:val="both"/>
              <w:rPr>
                <w:rFonts w:ascii="Calibri" w:hAnsi="Calibri" w:cs="Calibri"/>
                <w:bCs/>
                <w:sz w:val="18"/>
                <w:szCs w:val="18"/>
                <w:lang w:val="es-ES"/>
              </w:rPr>
            </w:pPr>
          </w:p>
          <w:p w:rsidR="006438F1" w:rsidRDefault="006438F1" w:rsidP="00775EB0">
            <w:pPr>
              <w:jc w:val="both"/>
              <w:rPr>
                <w:rFonts w:ascii="Calibri" w:hAnsi="Calibri" w:cs="Calibri"/>
                <w:bCs/>
                <w:sz w:val="18"/>
                <w:szCs w:val="18"/>
                <w:lang w:val="es-ES"/>
              </w:rPr>
            </w:pPr>
          </w:p>
          <w:p w:rsidR="00B44663" w:rsidRDefault="00B44663" w:rsidP="00775EB0">
            <w:pPr>
              <w:jc w:val="both"/>
              <w:rPr>
                <w:rFonts w:ascii="Calibri" w:hAnsi="Calibri" w:cs="Calibri"/>
                <w:bCs/>
                <w:sz w:val="18"/>
                <w:szCs w:val="18"/>
                <w:lang w:val="es-ES"/>
              </w:rPr>
            </w:pPr>
          </w:p>
          <w:p w:rsidR="00B44663" w:rsidRDefault="00B44663" w:rsidP="00775EB0">
            <w:pPr>
              <w:jc w:val="both"/>
              <w:rPr>
                <w:rFonts w:ascii="Calibri" w:hAnsi="Calibri" w:cs="Calibri"/>
                <w:bCs/>
                <w:sz w:val="18"/>
                <w:szCs w:val="18"/>
                <w:lang w:val="es-ES"/>
              </w:rPr>
            </w:pPr>
          </w:p>
          <w:p w:rsidR="00CE4E2F" w:rsidRDefault="00CE4E2F" w:rsidP="00775EB0">
            <w:pPr>
              <w:jc w:val="both"/>
              <w:rPr>
                <w:rFonts w:ascii="Calibri" w:hAnsi="Calibri" w:cs="Calibri"/>
                <w:bCs/>
                <w:sz w:val="18"/>
                <w:szCs w:val="18"/>
                <w:lang w:val="es-ES"/>
              </w:rPr>
            </w:pPr>
          </w:p>
          <w:p w:rsidR="006438F1" w:rsidRDefault="006438F1" w:rsidP="00775EB0">
            <w:pPr>
              <w:jc w:val="both"/>
              <w:rPr>
                <w:rFonts w:ascii="Calibri" w:hAnsi="Calibri" w:cs="Calibri"/>
                <w:bCs/>
                <w:sz w:val="18"/>
                <w:szCs w:val="18"/>
                <w:lang w:val="es-ES"/>
              </w:rPr>
            </w:pPr>
          </w:p>
          <w:p w:rsidR="0079550B" w:rsidRDefault="0079550B" w:rsidP="00775EB0">
            <w:pPr>
              <w:jc w:val="both"/>
              <w:rPr>
                <w:rFonts w:ascii="Calibri" w:hAnsi="Calibri" w:cs="Calibri"/>
                <w:bCs/>
                <w:sz w:val="18"/>
                <w:szCs w:val="18"/>
                <w:lang w:val="es-ES"/>
              </w:rPr>
            </w:pPr>
          </w:p>
          <w:p w:rsidR="0079550B" w:rsidRDefault="0079550B" w:rsidP="0079550B">
            <w:pPr>
              <w:jc w:val="both"/>
              <w:rPr>
                <w:rFonts w:ascii="Calibri" w:hAnsi="Calibri" w:cs="Calibri"/>
                <w:bCs/>
                <w:sz w:val="18"/>
                <w:szCs w:val="18"/>
              </w:rPr>
            </w:pPr>
            <w:r w:rsidRPr="00965EC8">
              <w:rPr>
                <w:rFonts w:ascii="Calibri" w:hAnsi="Calibri" w:cs="Calibri"/>
                <w:bCs/>
                <w:sz w:val="18"/>
                <w:szCs w:val="18"/>
              </w:rPr>
              <w:t>I.EF.5.6.2. Explicita las percepciones y sensaciones (dolor, fatiga, entusiasmo, placer, entre otras) que favorecen u obstaculizan su deseo de moverse y la construcción de su competencia motriz, influyendo en la toma de decisiones sobre su participación en prácticas corporales individuales y colectivas. (J.4., S.3.)</w:t>
            </w:r>
          </w:p>
          <w:p w:rsidR="00B44663" w:rsidRDefault="00B44663" w:rsidP="00775EB0">
            <w:pPr>
              <w:jc w:val="both"/>
              <w:rPr>
                <w:rFonts w:ascii="Calibri" w:hAnsi="Calibri" w:cs="Calibri"/>
                <w:bCs/>
                <w:sz w:val="18"/>
                <w:szCs w:val="18"/>
                <w:lang w:val="es-ES"/>
              </w:rPr>
            </w:pPr>
          </w:p>
          <w:p w:rsidR="00B44663" w:rsidRPr="008B0B44" w:rsidRDefault="00B44663" w:rsidP="00775EB0">
            <w:pPr>
              <w:jc w:val="both"/>
              <w:rPr>
                <w:rFonts w:ascii="Calibri" w:hAnsi="Calibri" w:cs="Calibri"/>
                <w:bCs/>
                <w:sz w:val="18"/>
                <w:szCs w:val="18"/>
                <w:lang w:val="es-ES"/>
              </w:rPr>
            </w:pP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C36F1" w:rsidRPr="002C4918" w:rsidTr="007B6FA7">
        <w:trPr>
          <w:trHeight w:val="133"/>
        </w:trPr>
        <w:tc>
          <w:tcPr>
            <w:tcW w:w="156" w:type="pct"/>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378" w:type="pct"/>
            <w:gridSpan w:val="2"/>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8B0B44">
              <w:rPr>
                <w:rFonts w:ascii="Calibri" w:hAnsi="Calibri" w:cs="Calibri"/>
                <w:b/>
                <w:bCs/>
                <w:lang w:val="es-ES"/>
              </w:rPr>
              <w:t>Relaciones entre prácticas corporales</w:t>
            </w:r>
            <w:r w:rsidRPr="00F93125">
              <w:rPr>
                <w:rFonts w:ascii="Calibri" w:hAnsi="Calibri" w:cs="Calibri"/>
                <w:bCs/>
                <w:lang w:val="es-ES"/>
              </w:rPr>
              <w:t xml:space="preserve"> y salud.</w:t>
            </w:r>
          </w:p>
        </w:tc>
        <w:tc>
          <w:tcPr>
            <w:tcW w:w="636" w:type="pct"/>
            <w:gridSpan w:val="3"/>
            <w:shd w:val="clear" w:color="auto" w:fill="auto"/>
          </w:tcPr>
          <w:p w:rsidR="002C36F1" w:rsidRPr="002C4918" w:rsidRDefault="00CE4E2F" w:rsidP="009F0D72">
            <w:pPr>
              <w:tabs>
                <w:tab w:val="left" w:pos="924"/>
              </w:tabs>
              <w:autoSpaceDE w:val="0"/>
              <w:autoSpaceDN w:val="0"/>
              <w:adjustRightInd w:val="0"/>
              <w:jc w:val="both"/>
              <w:rPr>
                <w:rFonts w:ascii="Calibri" w:hAnsi="Calibri" w:cs="Calibri"/>
                <w:bCs/>
                <w:lang w:val="es-ES"/>
              </w:rPr>
            </w:pPr>
            <w:r w:rsidRPr="00CE4E2F">
              <w:rPr>
                <w:rFonts w:ascii="Calibri" w:hAnsi="Calibri" w:cs="Calibri"/>
                <w:bCs/>
                <w:lang w:val="es-ES"/>
              </w:rPr>
              <w:t>OG.EF.6. Utilizar los aprendizajes adquiridos en Educación Física para tomar decisiones sobre la construcción, cuidado y mejora de su salud y bienestar, acorde a sus intereses y necesidades.</w:t>
            </w:r>
          </w:p>
        </w:tc>
        <w:tc>
          <w:tcPr>
            <w:tcW w:w="908" w:type="pct"/>
            <w:gridSpan w:val="4"/>
            <w:shd w:val="clear" w:color="auto" w:fill="auto"/>
          </w:tcPr>
          <w:p w:rsidR="006438F1" w:rsidRDefault="006438F1" w:rsidP="00EF7B7E">
            <w:pPr>
              <w:jc w:val="both"/>
            </w:pPr>
          </w:p>
          <w:p w:rsidR="006438F1" w:rsidRDefault="006438F1" w:rsidP="00EF7B7E">
            <w:pPr>
              <w:jc w:val="both"/>
            </w:pPr>
          </w:p>
          <w:p w:rsidR="006438F1" w:rsidRDefault="006438F1" w:rsidP="00EF7B7E">
            <w:pPr>
              <w:jc w:val="both"/>
            </w:pPr>
          </w:p>
          <w:p w:rsidR="006438F1" w:rsidRDefault="006438F1" w:rsidP="00EF7B7E">
            <w:pPr>
              <w:jc w:val="both"/>
            </w:pPr>
          </w:p>
          <w:p w:rsidR="002C36F1" w:rsidRDefault="002C36F1" w:rsidP="00EF7B7E">
            <w:pPr>
              <w:jc w:val="both"/>
            </w:pPr>
            <w:r>
              <w:t xml:space="preserve">EF.5.6.3. </w:t>
            </w:r>
            <w:r w:rsidR="00EF7B7E">
              <w:t xml:space="preserve"> </w:t>
            </w:r>
            <w:r>
              <w:t>Reconocer los beneficios que la actividad física puede aportar a su salud y su condición física, como un estado que puede mejorarse o deteriorarse en función del tipo y pertinencia de las actividades físicas y prácticas corporales que realiza.</w:t>
            </w:r>
          </w:p>
          <w:p w:rsidR="006438F1" w:rsidRDefault="006438F1" w:rsidP="00EF7B7E">
            <w:pPr>
              <w:jc w:val="both"/>
            </w:pPr>
          </w:p>
          <w:p w:rsidR="006438F1" w:rsidRDefault="006438F1" w:rsidP="00EF7B7E">
            <w:pPr>
              <w:jc w:val="both"/>
            </w:pPr>
          </w:p>
          <w:p w:rsidR="006438F1" w:rsidRDefault="006438F1" w:rsidP="00EF7B7E">
            <w:pPr>
              <w:jc w:val="both"/>
            </w:pPr>
          </w:p>
          <w:p w:rsidR="006438F1" w:rsidRDefault="006438F1" w:rsidP="00EF7B7E">
            <w:pPr>
              <w:jc w:val="both"/>
            </w:pPr>
          </w:p>
          <w:p w:rsidR="008B0B44" w:rsidRDefault="008B0B44" w:rsidP="00581EC7"/>
          <w:p w:rsidR="00EE016C" w:rsidRDefault="00F5352A" w:rsidP="002C36F1">
            <w:r w:rsidRPr="00EE016C">
              <w:t>EF.5.6.6. Elaborar y poner en práctica planes básicos de trabajo propios, para mejorar la condición física de partida en función de los objetivos a alcanzar, los conocimientos sobre las actividades pertinentes para hacerlo y los cuidados a tener en cuenta para minimizar riesgos y optimizar resultados positivos.</w:t>
            </w:r>
          </w:p>
          <w:p w:rsidR="006438F1" w:rsidRDefault="006438F1" w:rsidP="002C36F1"/>
          <w:p w:rsidR="00EE016C" w:rsidRDefault="00802838" w:rsidP="00A744EC">
            <w:pPr>
              <w:jc w:val="both"/>
            </w:pPr>
            <w:r>
              <w:t>EF.5.6.2. Comprender que las relaciones entre actividades físicas y salud no son directas, sino complejas, para asumir una actitud crítica y reflexiva sobre las maneras en que deberían realizarse para que las mismas sean saludables</w:t>
            </w:r>
          </w:p>
        </w:tc>
        <w:tc>
          <w:tcPr>
            <w:tcW w:w="1043" w:type="pct"/>
            <w:gridSpan w:val="2"/>
            <w:shd w:val="clear" w:color="auto" w:fill="auto"/>
          </w:tcPr>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7B342B"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 xml:space="preserve">Método directo: </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8B0B44" w:rsidRDefault="008B0B44"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8B0B44" w:rsidRDefault="008B0B44" w:rsidP="007B342B">
            <w:pPr>
              <w:tabs>
                <w:tab w:val="left" w:pos="924"/>
              </w:tabs>
              <w:autoSpaceDE w:val="0"/>
              <w:autoSpaceDN w:val="0"/>
              <w:adjustRightInd w:val="0"/>
              <w:jc w:val="both"/>
              <w:rPr>
                <w:rFonts w:ascii="Calibri" w:hAnsi="Calibri" w:cs="Calibri"/>
                <w:bCs/>
                <w:i/>
                <w:sz w:val="18"/>
                <w:szCs w:val="18"/>
                <w:lang w:val="es-ES"/>
              </w:rPr>
            </w:pPr>
          </w:p>
          <w:p w:rsidR="008D40E0" w:rsidRPr="00746204" w:rsidRDefault="008D40E0" w:rsidP="008D40E0">
            <w:pPr>
              <w:tabs>
                <w:tab w:val="left" w:pos="924"/>
              </w:tabs>
              <w:autoSpaceDE w:val="0"/>
              <w:autoSpaceDN w:val="0"/>
              <w:adjustRightInd w:val="0"/>
              <w:jc w:val="both"/>
              <w:rPr>
                <w:b/>
                <w:color w:val="000000"/>
                <w:sz w:val="18"/>
                <w:szCs w:val="18"/>
              </w:rPr>
            </w:pPr>
            <w:r w:rsidRPr="00746204">
              <w:rPr>
                <w:b/>
                <w:color w:val="000000"/>
                <w:sz w:val="18"/>
                <w:szCs w:val="18"/>
              </w:rPr>
              <w:lastRenderedPageBreak/>
              <w:t xml:space="preserve">Enseñanza Recíproca </w:t>
            </w:r>
          </w:p>
          <w:p w:rsidR="008D40E0" w:rsidRPr="00746204" w:rsidRDefault="008D40E0" w:rsidP="008D40E0">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Se parte de una organización muy bien cuidada (parejas) y de una información inicial, de carácter general, pero muy clarificadora del proceso. Los alumnos se observan entre sí la realización de los ejercicio</w:t>
            </w:r>
            <w:r w:rsidRPr="00EF7B7E">
              <w:rPr>
                <w:color w:val="000000"/>
                <w:sz w:val="18"/>
                <w:szCs w:val="18"/>
              </w:rPr>
              <w:t>s</w:t>
            </w:r>
            <w:r>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(uno ejecutante y otro observador y a la inversa). Se deben elegir pocos puntos a observar, sólo los más significativos. Existen criterios de ejecución (correcto-incorrecto). La observación debe ser guiada por una hoja de tareas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802838" w:rsidRDefault="00802838"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8D40E0" w:rsidRPr="00746204" w:rsidRDefault="008D40E0" w:rsidP="008D40E0">
            <w:pPr>
              <w:tabs>
                <w:tab w:val="left" w:pos="924"/>
              </w:tabs>
              <w:autoSpaceDE w:val="0"/>
              <w:autoSpaceDN w:val="0"/>
              <w:adjustRightInd w:val="0"/>
              <w:jc w:val="both"/>
              <w:rPr>
                <w:b/>
                <w:color w:val="000000"/>
                <w:sz w:val="27"/>
                <w:szCs w:val="27"/>
              </w:rPr>
            </w:pPr>
            <w:r w:rsidRPr="00746204">
              <w:rPr>
                <w:b/>
                <w:color w:val="000000"/>
                <w:sz w:val="27"/>
                <w:szCs w:val="27"/>
              </w:rPr>
              <w:t>Trabajo por grupos</w:t>
            </w:r>
          </w:p>
          <w:p w:rsidR="002C36F1" w:rsidRPr="002C4918" w:rsidRDefault="008D40E0" w:rsidP="008D40E0">
            <w:pPr>
              <w:tabs>
                <w:tab w:val="left" w:pos="924"/>
              </w:tabs>
              <w:autoSpaceDE w:val="0"/>
              <w:autoSpaceDN w:val="0"/>
              <w:adjustRightInd w:val="0"/>
              <w:jc w:val="both"/>
              <w:rPr>
                <w:rFonts w:ascii="Calibri" w:hAnsi="Calibri" w:cs="Calibri"/>
                <w:bCs/>
                <w:lang w:val="es-ES"/>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que puede ser individual y específico. En el caso de niveles de ejecución puedes existir cambios de nivel (+ o -). En el caso de intereses la elección puede ser fija (a lo largo de una UD) o con respecto al material, existe cierta responsabilidad por parte de los discentes en su colocación, utilización y recogida</w:t>
            </w:r>
          </w:p>
        </w:tc>
        <w:tc>
          <w:tcPr>
            <w:tcW w:w="1503" w:type="pct"/>
            <w:gridSpan w:val="8"/>
            <w:shd w:val="clear" w:color="auto" w:fill="auto"/>
          </w:tcPr>
          <w:p w:rsidR="00AD3617" w:rsidRDefault="00AD3617" w:rsidP="002C36F1">
            <w:pPr>
              <w:jc w:val="both"/>
              <w:rPr>
                <w:sz w:val="18"/>
                <w:szCs w:val="18"/>
              </w:rPr>
            </w:pPr>
            <w:r w:rsidRPr="00AD3617">
              <w:rPr>
                <w:sz w:val="18"/>
                <w:szCs w:val="18"/>
              </w:rPr>
              <w:lastRenderedPageBreak/>
              <w:t>CE.EF.5.8 Realiza diferentes prácticas corporales, comprendiendo las relaciones complejas entre ellas y la salud, reconociendo las demandas, los objetivos a alcanzar, la importancia del cuidado personal, comunitario y ambiental y los beneficios de realizarlas de manera pertinente.</w:t>
            </w:r>
          </w:p>
          <w:p w:rsidR="006438F1" w:rsidRDefault="006438F1" w:rsidP="002C36F1">
            <w:pPr>
              <w:jc w:val="both"/>
              <w:rPr>
                <w:sz w:val="18"/>
                <w:szCs w:val="18"/>
              </w:rPr>
            </w:pPr>
          </w:p>
          <w:p w:rsidR="006438F1" w:rsidRDefault="00B44663" w:rsidP="002C36F1">
            <w:pPr>
              <w:jc w:val="both"/>
              <w:rPr>
                <w:sz w:val="18"/>
                <w:szCs w:val="18"/>
              </w:rPr>
            </w:pPr>
            <w:r w:rsidRPr="00B44663">
              <w:rPr>
                <w:sz w:val="18"/>
                <w:szCs w:val="18"/>
              </w:rPr>
              <w:t xml:space="preserve">I.EF.5.8.2. Plantea objetivos personales de mejora de su condición física, a partir de la identificación de los beneficios que, una determinada actividad física realizada pertinentemente, suponen para su salud. (I.2., S.3.) </w:t>
            </w:r>
          </w:p>
          <w:p w:rsidR="00062231" w:rsidRDefault="00062231" w:rsidP="002C36F1">
            <w:pPr>
              <w:jc w:val="both"/>
              <w:rPr>
                <w:sz w:val="18"/>
                <w:szCs w:val="18"/>
              </w:rPr>
            </w:pPr>
          </w:p>
          <w:p w:rsidR="00062231" w:rsidRDefault="0006223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F5352A" w:rsidRDefault="00F5352A" w:rsidP="002C36F1">
            <w:pPr>
              <w:jc w:val="both"/>
              <w:rPr>
                <w:sz w:val="18"/>
                <w:szCs w:val="18"/>
              </w:rPr>
            </w:pPr>
          </w:p>
          <w:p w:rsidR="00F5352A" w:rsidRDefault="00F5352A" w:rsidP="002C36F1">
            <w:pPr>
              <w:jc w:val="both"/>
              <w:rPr>
                <w:sz w:val="18"/>
                <w:szCs w:val="18"/>
              </w:rPr>
            </w:pPr>
          </w:p>
          <w:p w:rsidR="00062231" w:rsidRDefault="00062231" w:rsidP="002C36F1">
            <w:pPr>
              <w:jc w:val="both"/>
              <w:rPr>
                <w:sz w:val="18"/>
                <w:szCs w:val="18"/>
              </w:rPr>
            </w:pPr>
          </w:p>
          <w:p w:rsidR="006438F1" w:rsidRPr="008D5D64" w:rsidRDefault="006438F1" w:rsidP="002C36F1">
            <w:pPr>
              <w:jc w:val="both"/>
              <w:rPr>
                <w:sz w:val="18"/>
                <w:szCs w:val="18"/>
              </w:rPr>
            </w:pPr>
          </w:p>
          <w:p w:rsidR="008D5D64" w:rsidRDefault="00802838" w:rsidP="002C36F1">
            <w:pPr>
              <w:jc w:val="both"/>
              <w:rPr>
                <w:sz w:val="18"/>
                <w:szCs w:val="18"/>
              </w:rPr>
            </w:pPr>
            <w:r w:rsidRPr="00062231">
              <w:rPr>
                <w:sz w:val="18"/>
                <w:szCs w:val="18"/>
              </w:rPr>
              <w:t>I.EF.5.9.2. Construye planes de trabajo físico básicos, teniendo en cuenta los resultados de los controles médicos. (J.4., I.4.)</w:t>
            </w:r>
          </w:p>
          <w:p w:rsidR="008D5D64" w:rsidRDefault="008D5D64"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802838" w:rsidRDefault="00802838" w:rsidP="002C36F1">
            <w:pPr>
              <w:jc w:val="both"/>
              <w:rPr>
                <w:sz w:val="18"/>
                <w:szCs w:val="18"/>
              </w:rPr>
            </w:pPr>
          </w:p>
          <w:p w:rsidR="00802838" w:rsidRDefault="00802838" w:rsidP="002C36F1">
            <w:pPr>
              <w:jc w:val="both"/>
              <w:rPr>
                <w:sz w:val="18"/>
                <w:szCs w:val="18"/>
              </w:rPr>
            </w:pPr>
          </w:p>
          <w:p w:rsidR="006438F1" w:rsidRDefault="006438F1" w:rsidP="002C36F1">
            <w:pPr>
              <w:jc w:val="both"/>
              <w:rPr>
                <w:sz w:val="18"/>
                <w:szCs w:val="18"/>
              </w:rPr>
            </w:pPr>
          </w:p>
          <w:p w:rsidR="00802838" w:rsidRPr="008D5D64" w:rsidRDefault="00802838" w:rsidP="002C36F1">
            <w:pPr>
              <w:jc w:val="both"/>
              <w:rPr>
                <w:sz w:val="18"/>
                <w:szCs w:val="18"/>
              </w:rPr>
            </w:pPr>
          </w:p>
          <w:p w:rsidR="00802838" w:rsidRDefault="00802838" w:rsidP="00802838">
            <w:pPr>
              <w:jc w:val="both"/>
              <w:rPr>
                <w:sz w:val="18"/>
                <w:szCs w:val="18"/>
              </w:rPr>
            </w:pPr>
            <w:r w:rsidRPr="00B44663">
              <w:rPr>
                <w:sz w:val="18"/>
                <w:szCs w:val="18"/>
              </w:rPr>
              <w:t>I</w:t>
            </w:r>
            <w:r w:rsidRPr="00A6743E">
              <w:rPr>
                <w:sz w:val="18"/>
                <w:szCs w:val="18"/>
              </w:rPr>
              <w:t xml:space="preserve">.EF.5.8.2. Plantea objetivos personales de mejora de su condición física, a partir de la identificación de los beneficios que, una determinada actividad física realizada pertinentemente, suponen para su salud. (I.2., S.3.) </w:t>
            </w:r>
          </w:p>
          <w:p w:rsidR="002C36F1" w:rsidRPr="002C36F1" w:rsidRDefault="002C36F1" w:rsidP="002C36F1">
            <w:pPr>
              <w:jc w:val="both"/>
            </w:pPr>
          </w:p>
        </w:tc>
        <w:tc>
          <w:tcPr>
            <w:tcW w:w="376" w:type="pct"/>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C36F1" w:rsidRPr="002C4918" w:rsidTr="001609EC">
        <w:trPr>
          <w:trHeight w:val="308"/>
        </w:trPr>
        <w:tc>
          <w:tcPr>
            <w:tcW w:w="3370" w:type="pct"/>
            <w:gridSpan w:val="14"/>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2C36F1" w:rsidRPr="002C4918" w:rsidTr="001609EC">
        <w:trPr>
          <w:trHeight w:val="420"/>
        </w:trPr>
        <w:tc>
          <w:tcPr>
            <w:tcW w:w="3370" w:type="pct"/>
            <w:gridSpan w:val="14"/>
            <w:shd w:val="clear" w:color="auto" w:fill="auto"/>
            <w:noWrap/>
            <w:hideMark/>
          </w:tcPr>
          <w:p w:rsidR="002C36F1" w:rsidRPr="00D56339" w:rsidRDefault="002C36F1" w:rsidP="000F4DEB">
            <w:pPr>
              <w:jc w:val="both"/>
              <w:rPr>
                <w:rFonts w:cstheme="minorHAnsi"/>
                <w:b/>
                <w:i/>
              </w:rPr>
            </w:pPr>
            <w:r w:rsidRPr="002C4918">
              <w:rPr>
                <w:rFonts w:ascii="Calibri" w:hAnsi="Calibri" w:cs="Calibri"/>
                <w:lang w:val="es-ES"/>
              </w:rPr>
              <w:t> </w:t>
            </w:r>
            <w:r w:rsidRPr="00D56339">
              <w:rPr>
                <w:rFonts w:cstheme="minorHAnsi"/>
                <w:b/>
                <w:i/>
              </w:rPr>
              <w:t>Del Maestro y del estudiante:</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Currículo de Educación Física para EGB BGU 2012</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Planificación Curricular Educación Física</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Gimnasia1200 ejercicios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Manejo de Balón Básquet</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Manual entrenamiento de Fútbol</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Rondas Tradicionales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y rondas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de Educación Física</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150 ejercicios de fútbol</w:t>
            </w:r>
          </w:p>
          <w:p w:rsidR="002C36F1"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Voleibol Fundamentos</w:t>
            </w:r>
          </w:p>
          <w:p w:rsidR="002C36F1" w:rsidRPr="000F4DEB"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Cuerdas saltos complejos</w:t>
            </w:r>
            <w:r w:rsidRPr="00D56339">
              <w:rPr>
                <w:rFonts w:asciiTheme="minorHAnsi" w:hAnsiTheme="minorHAnsi" w:cs="Calibri"/>
                <w:i/>
                <w:iCs/>
              </w:rPr>
              <w:t>.</w:t>
            </w:r>
          </w:p>
        </w:tc>
        <w:tc>
          <w:tcPr>
            <w:tcW w:w="1630" w:type="pct"/>
            <w:gridSpan w:val="7"/>
            <w:shd w:val="clear" w:color="auto" w:fill="auto"/>
            <w:noWrap/>
            <w:hideMark/>
          </w:tcPr>
          <w:p w:rsidR="002C36F1" w:rsidRPr="002C4918" w:rsidRDefault="00E70342" w:rsidP="009F0D72">
            <w:pPr>
              <w:tabs>
                <w:tab w:val="left" w:pos="924"/>
              </w:tabs>
              <w:autoSpaceDE w:val="0"/>
              <w:autoSpaceDN w:val="0"/>
              <w:adjustRightInd w:val="0"/>
              <w:jc w:val="both"/>
              <w:rPr>
                <w:rFonts w:ascii="Calibri" w:hAnsi="Calibri" w:cs="Calibri"/>
                <w:i/>
                <w:sz w:val="18"/>
                <w:szCs w:val="18"/>
                <w:lang w:val="es-ES"/>
              </w:rPr>
            </w:pPr>
            <w:r w:rsidRPr="00E70342">
              <w:rPr>
                <w:rFonts w:ascii="Calibri" w:hAnsi="Calibri" w:cs="Calibri"/>
                <w:i/>
                <w:sz w:val="18"/>
                <w:szCs w:val="18"/>
                <w:lang w:val="es-ES"/>
              </w:rPr>
              <w:t>La Unidad Educativa La Salle, no cuenta con la implementación deportiva necesaria para que los estudiantes alcancen los aprendizajes requeridos en la asignatura de Educación Física.</w:t>
            </w:r>
          </w:p>
        </w:tc>
      </w:tr>
      <w:tr w:rsidR="002C36F1" w:rsidRPr="002C4918" w:rsidTr="001609EC">
        <w:trPr>
          <w:trHeight w:val="308"/>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2C36F1" w:rsidRPr="002C4918" w:rsidTr="001609EC">
        <w:trPr>
          <w:trHeight w:val="294"/>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DOCENTE</w:t>
            </w:r>
            <w:r w:rsidRPr="002C4918">
              <w:rPr>
                <w:rFonts w:ascii="Calibri" w:hAnsi="Calibri" w:cs="Calibri"/>
                <w:b/>
                <w:bCs/>
                <w:lang w:val="es-ES"/>
              </w:rPr>
              <w:t>:</w:t>
            </w:r>
            <w:r>
              <w:rPr>
                <w:rFonts w:ascii="Calibri" w:hAnsi="Calibri" w:cs="Calibri"/>
                <w:b/>
                <w:bCs/>
                <w:lang w:val="es-ES"/>
              </w:rPr>
              <w:t xml:space="preserve"> Lic. Luis Torres Flores</w:t>
            </w:r>
          </w:p>
        </w:tc>
        <w:tc>
          <w:tcPr>
            <w:tcW w:w="1836" w:type="pct"/>
            <w:gridSpan w:val="7"/>
            <w:shd w:val="clear" w:color="auto" w:fill="auto"/>
            <w:noWrap/>
            <w:hideMark/>
          </w:tcPr>
          <w:p w:rsidR="002C36F1" w:rsidRDefault="002C36F1" w:rsidP="00506E77">
            <w:pPr>
              <w:rPr>
                <w:rFonts w:ascii="Calibri" w:hAnsi="Calibri"/>
                <w:bCs/>
                <w:color w:val="000000"/>
                <w:lang w:eastAsia="es-EC"/>
              </w:rPr>
            </w:pPr>
            <w:r>
              <w:rPr>
                <w:rFonts w:ascii="Calibri" w:hAnsi="Calibri"/>
                <w:bCs/>
                <w:color w:val="000000"/>
                <w:lang w:eastAsia="es-EC"/>
              </w:rPr>
              <w:t>Coordinador del área</w:t>
            </w:r>
            <w:proofErr w:type="gramStart"/>
            <w:r>
              <w:rPr>
                <w:rFonts w:ascii="Calibri" w:hAnsi="Calibri"/>
                <w:bCs/>
                <w:color w:val="000000"/>
                <w:lang w:eastAsia="es-EC"/>
              </w:rPr>
              <w:t>:  Lic</w:t>
            </w:r>
            <w:proofErr w:type="gramEnd"/>
            <w:r>
              <w:rPr>
                <w:rFonts w:ascii="Calibri" w:hAnsi="Calibri"/>
                <w:bCs/>
                <w:color w:val="000000"/>
                <w:lang w:eastAsia="es-EC"/>
              </w:rPr>
              <w:t>. Luis Torres Flores</w:t>
            </w:r>
          </w:p>
        </w:tc>
        <w:tc>
          <w:tcPr>
            <w:tcW w:w="1630" w:type="pct"/>
            <w:gridSpan w:val="7"/>
            <w:shd w:val="clear" w:color="auto" w:fill="auto"/>
            <w:noWrap/>
            <w:hideMark/>
          </w:tcPr>
          <w:p w:rsidR="002C36F1" w:rsidRDefault="002C36F1" w:rsidP="00506E77">
            <w:pPr>
              <w:rPr>
                <w:rFonts w:ascii="Calibri" w:hAnsi="Calibri"/>
                <w:bCs/>
                <w:color w:val="000000"/>
                <w:lang w:eastAsia="es-EC"/>
              </w:rPr>
            </w:pPr>
            <w:r>
              <w:rPr>
                <w:rFonts w:ascii="Calibri" w:hAnsi="Calibri"/>
                <w:bCs/>
                <w:color w:val="000000"/>
                <w:lang w:eastAsia="es-EC"/>
              </w:rPr>
              <w:t>Vicerrectora: Dra. Roció Orellana</w:t>
            </w:r>
          </w:p>
        </w:tc>
      </w:tr>
      <w:tr w:rsidR="002C36F1" w:rsidRPr="002C4918" w:rsidTr="001609EC">
        <w:trPr>
          <w:trHeight w:val="280"/>
        </w:trPr>
        <w:tc>
          <w:tcPr>
            <w:tcW w:w="1534" w:type="pct"/>
            <w:gridSpan w:val="7"/>
            <w:shd w:val="clear" w:color="auto" w:fill="auto"/>
            <w:noWrap/>
            <w:hideMark/>
          </w:tcPr>
          <w:p w:rsidR="002C36F1"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A018E9" w:rsidRPr="002C4918" w:rsidRDefault="00A018E9" w:rsidP="00A018E9">
            <w:pPr>
              <w:tabs>
                <w:tab w:val="left" w:pos="924"/>
              </w:tabs>
              <w:autoSpaceDE w:val="0"/>
              <w:autoSpaceDN w:val="0"/>
              <w:adjustRightInd w:val="0"/>
              <w:jc w:val="center"/>
              <w:rPr>
                <w:rFonts w:ascii="Calibri" w:hAnsi="Calibri" w:cs="Calibri"/>
                <w:bCs/>
                <w:lang w:val="es-ES"/>
              </w:rPr>
            </w:pPr>
            <w:r>
              <w:rPr>
                <w:noProof/>
                <w:lang w:eastAsia="es-EC"/>
              </w:rPr>
              <w:drawing>
                <wp:inline distT="0" distB="0" distL="0" distR="0" wp14:anchorId="3687295B" wp14:editId="7A4A4B0B">
                  <wp:extent cx="1257300" cy="590204"/>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6" w:type="pct"/>
            <w:gridSpan w:val="7"/>
            <w:shd w:val="clear" w:color="auto" w:fill="auto"/>
            <w:noWrap/>
            <w:hideMark/>
          </w:tcPr>
          <w:p w:rsidR="002C36F1"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A018E9" w:rsidRPr="002C4918" w:rsidRDefault="00A018E9" w:rsidP="00A018E9">
            <w:pPr>
              <w:tabs>
                <w:tab w:val="left" w:pos="924"/>
              </w:tabs>
              <w:autoSpaceDE w:val="0"/>
              <w:autoSpaceDN w:val="0"/>
              <w:adjustRightInd w:val="0"/>
              <w:jc w:val="center"/>
              <w:rPr>
                <w:rFonts w:ascii="Calibri" w:hAnsi="Calibri" w:cs="Calibri"/>
                <w:bCs/>
                <w:lang w:val="es-ES"/>
              </w:rPr>
            </w:pPr>
            <w:r>
              <w:rPr>
                <w:noProof/>
                <w:lang w:eastAsia="es-EC"/>
              </w:rPr>
              <w:drawing>
                <wp:inline distT="0" distB="0" distL="0" distR="0" wp14:anchorId="3687295B" wp14:editId="7A4A4B0B">
                  <wp:extent cx="1257300" cy="590204"/>
                  <wp:effectExtent l="0" t="0" r="0" b="0"/>
                  <wp:docPr id="3" name="Imagen 3"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30" w:type="pct"/>
            <w:gridSpan w:val="7"/>
            <w:shd w:val="clear" w:color="auto" w:fill="auto"/>
            <w:noWrap/>
            <w:hideMark/>
          </w:tcPr>
          <w:p w:rsidR="002C36F1"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E97202" w:rsidRPr="002C4918" w:rsidRDefault="00E97202" w:rsidP="009F0D72">
            <w:pPr>
              <w:tabs>
                <w:tab w:val="left" w:pos="924"/>
              </w:tabs>
              <w:autoSpaceDE w:val="0"/>
              <w:autoSpaceDN w:val="0"/>
              <w:adjustRightInd w:val="0"/>
              <w:jc w:val="both"/>
              <w:rPr>
                <w:rFonts w:ascii="Calibri" w:hAnsi="Calibri" w:cs="Calibri"/>
                <w:bCs/>
                <w:lang w:val="es-ES"/>
              </w:rPr>
            </w:pPr>
            <w:r>
              <w:rPr>
                <w:noProof/>
                <w:lang w:eastAsia="es-EC"/>
              </w:rPr>
              <w:drawing>
                <wp:inline distT="0" distB="0" distL="0" distR="0" wp14:anchorId="37961EE4" wp14:editId="152BD398">
                  <wp:extent cx="1192696" cy="1089329"/>
                  <wp:effectExtent l="0" t="0" r="7620" b="0"/>
                  <wp:docPr id="2" name="Imagen 2"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2C36F1" w:rsidRPr="002C4918" w:rsidTr="001609EC">
        <w:trPr>
          <w:trHeight w:val="294"/>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proofErr w:type="spellStart"/>
            <w:r w:rsidRPr="002C4918">
              <w:rPr>
                <w:rFonts w:ascii="Calibri" w:hAnsi="Calibri" w:cs="Calibri"/>
                <w:bCs/>
                <w:lang w:val="es-ES"/>
              </w:rPr>
              <w:t>Fecha:</w:t>
            </w:r>
            <w:r w:rsidR="00E97202">
              <w:rPr>
                <w:rFonts w:ascii="Calibri" w:hAnsi="Calibri" w:cs="Calibri"/>
                <w:bCs/>
                <w:lang w:val="es-ES"/>
              </w:rPr>
              <w:t>Septiembre</w:t>
            </w:r>
            <w:proofErr w:type="spellEnd"/>
            <w:r w:rsidR="00E97202">
              <w:rPr>
                <w:rFonts w:ascii="Calibri" w:hAnsi="Calibri" w:cs="Calibri"/>
                <w:bCs/>
                <w:lang w:val="es-ES"/>
              </w:rPr>
              <w:t xml:space="preserve"> 2016</w:t>
            </w:r>
          </w:p>
        </w:tc>
        <w:tc>
          <w:tcPr>
            <w:tcW w:w="1836"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E97202">
              <w:rPr>
                <w:rFonts w:ascii="Calibri" w:hAnsi="Calibri" w:cs="Calibri"/>
                <w:bCs/>
                <w:lang w:val="es-ES"/>
              </w:rPr>
              <w:t xml:space="preserve"> Septiembre 2016</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E97202">
              <w:rPr>
                <w:rFonts w:ascii="Calibri" w:hAnsi="Calibri" w:cs="Calibri"/>
                <w:bCs/>
                <w:lang w:val="es-ES"/>
              </w:rPr>
              <w:t xml:space="preserve"> Septiembre 2016</w:t>
            </w:r>
          </w:p>
        </w:tc>
      </w:tr>
    </w:tbl>
    <w:p w:rsidR="00E00A2A" w:rsidRDefault="00E00A2A"/>
    <w:sectPr w:rsidR="00E00A2A"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46" w:rsidRDefault="00B05E46" w:rsidP="00E107B8">
      <w:pPr>
        <w:spacing w:after="0" w:line="240" w:lineRule="auto"/>
      </w:pPr>
      <w:r>
        <w:separator/>
      </w:r>
    </w:p>
  </w:endnote>
  <w:endnote w:type="continuationSeparator" w:id="0">
    <w:p w:rsidR="00B05E46" w:rsidRDefault="00B05E46"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ler">
    <w:altName w:val="Aller"/>
    <w:panose1 w:val="00000000000000000000"/>
    <w:charset w:val="00"/>
    <w:family w:val="swiss"/>
    <w:notTrueType/>
    <w:pitch w:val="default"/>
    <w:sig w:usb0="00000003" w:usb1="00000000" w:usb2="00000000" w:usb3="00000000" w:csb0="00000001"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46" w:rsidRDefault="00B05E46" w:rsidP="00E107B8">
      <w:pPr>
        <w:spacing w:after="0" w:line="240" w:lineRule="auto"/>
      </w:pPr>
      <w:r>
        <w:separator/>
      </w:r>
    </w:p>
  </w:footnote>
  <w:footnote w:type="continuationSeparator" w:id="0">
    <w:p w:rsidR="00B05E46" w:rsidRDefault="00B05E46"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020EF6"/>
    <w:multiLevelType w:val="hybridMultilevel"/>
    <w:tmpl w:val="5A46AE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762953D7"/>
    <w:multiLevelType w:val="hybridMultilevel"/>
    <w:tmpl w:val="1716F176"/>
    <w:lvl w:ilvl="0" w:tplc="C38204CA">
      <w:start w:val="1"/>
      <w:numFmt w:val="decimal"/>
      <w:lvlText w:val="%1."/>
      <w:lvlJc w:val="left"/>
      <w:pPr>
        <w:ind w:left="720" w:hanging="360"/>
      </w:pPr>
      <w:rPr>
        <w:rFonts w:asciiTheme="minorHAnsi" w:hAnsiTheme="minorHAnsi" w:cstheme="minorBidi" w:hint="default"/>
        <w:i w:val="0"/>
        <w:color w:val="000000"/>
        <w:sz w:val="27"/>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37B2C"/>
    <w:rsid w:val="0004145D"/>
    <w:rsid w:val="00062231"/>
    <w:rsid w:val="00082079"/>
    <w:rsid w:val="00096250"/>
    <w:rsid w:val="000A5860"/>
    <w:rsid w:val="000D4724"/>
    <w:rsid w:val="000F4DEB"/>
    <w:rsid w:val="00106095"/>
    <w:rsid w:val="00156342"/>
    <w:rsid w:val="001609EC"/>
    <w:rsid w:val="001B2AEF"/>
    <w:rsid w:val="00246357"/>
    <w:rsid w:val="00250034"/>
    <w:rsid w:val="002500AE"/>
    <w:rsid w:val="00251060"/>
    <w:rsid w:val="00251727"/>
    <w:rsid w:val="00257AD8"/>
    <w:rsid w:val="002656B2"/>
    <w:rsid w:val="0029016F"/>
    <w:rsid w:val="002A4C43"/>
    <w:rsid w:val="002B4BAC"/>
    <w:rsid w:val="002B7B83"/>
    <w:rsid w:val="002C36F1"/>
    <w:rsid w:val="003049FD"/>
    <w:rsid w:val="00304E90"/>
    <w:rsid w:val="00381E69"/>
    <w:rsid w:val="00391D26"/>
    <w:rsid w:val="003B33FC"/>
    <w:rsid w:val="003C3683"/>
    <w:rsid w:val="003E036C"/>
    <w:rsid w:val="00432A89"/>
    <w:rsid w:val="00475A10"/>
    <w:rsid w:val="00495FAE"/>
    <w:rsid w:val="004A0566"/>
    <w:rsid w:val="004B1BCA"/>
    <w:rsid w:val="004E27A0"/>
    <w:rsid w:val="00593264"/>
    <w:rsid w:val="005B477A"/>
    <w:rsid w:val="005C115F"/>
    <w:rsid w:val="005D3D3A"/>
    <w:rsid w:val="006438F1"/>
    <w:rsid w:val="0065025F"/>
    <w:rsid w:val="00663FAA"/>
    <w:rsid w:val="00693478"/>
    <w:rsid w:val="006A32E5"/>
    <w:rsid w:val="006D067E"/>
    <w:rsid w:val="0070626E"/>
    <w:rsid w:val="00746204"/>
    <w:rsid w:val="00775EB0"/>
    <w:rsid w:val="0078282D"/>
    <w:rsid w:val="0079550B"/>
    <w:rsid w:val="007B342B"/>
    <w:rsid w:val="007B6FA7"/>
    <w:rsid w:val="007D4FF2"/>
    <w:rsid w:val="008019DD"/>
    <w:rsid w:val="00802838"/>
    <w:rsid w:val="00821C5C"/>
    <w:rsid w:val="008223C1"/>
    <w:rsid w:val="00851E59"/>
    <w:rsid w:val="00891283"/>
    <w:rsid w:val="008B0B44"/>
    <w:rsid w:val="008C6E7B"/>
    <w:rsid w:val="008D40E0"/>
    <w:rsid w:val="008D5D64"/>
    <w:rsid w:val="008E5610"/>
    <w:rsid w:val="008F1C8E"/>
    <w:rsid w:val="009044FB"/>
    <w:rsid w:val="009417D5"/>
    <w:rsid w:val="009672C5"/>
    <w:rsid w:val="00993896"/>
    <w:rsid w:val="009A3F03"/>
    <w:rsid w:val="009C36CE"/>
    <w:rsid w:val="009F7A2D"/>
    <w:rsid w:val="00A018E9"/>
    <w:rsid w:val="00A06D70"/>
    <w:rsid w:val="00A744EC"/>
    <w:rsid w:val="00AB0B48"/>
    <w:rsid w:val="00AC77EF"/>
    <w:rsid w:val="00AD3617"/>
    <w:rsid w:val="00B05E46"/>
    <w:rsid w:val="00B258AF"/>
    <w:rsid w:val="00B44663"/>
    <w:rsid w:val="00B47949"/>
    <w:rsid w:val="00BB391D"/>
    <w:rsid w:val="00BB5F79"/>
    <w:rsid w:val="00C0298E"/>
    <w:rsid w:val="00C20A9E"/>
    <w:rsid w:val="00C96DDD"/>
    <w:rsid w:val="00CC3D7F"/>
    <w:rsid w:val="00CE4E2F"/>
    <w:rsid w:val="00D47E1D"/>
    <w:rsid w:val="00D51B7E"/>
    <w:rsid w:val="00D60E47"/>
    <w:rsid w:val="00D66165"/>
    <w:rsid w:val="00D86E3B"/>
    <w:rsid w:val="00D9764F"/>
    <w:rsid w:val="00DA7F77"/>
    <w:rsid w:val="00DB1717"/>
    <w:rsid w:val="00DF3DA6"/>
    <w:rsid w:val="00E00A2A"/>
    <w:rsid w:val="00E107B8"/>
    <w:rsid w:val="00E15F2C"/>
    <w:rsid w:val="00E23139"/>
    <w:rsid w:val="00E33260"/>
    <w:rsid w:val="00E70342"/>
    <w:rsid w:val="00E97202"/>
    <w:rsid w:val="00EC1CA7"/>
    <w:rsid w:val="00EC789B"/>
    <w:rsid w:val="00EC7D3A"/>
    <w:rsid w:val="00EE016C"/>
    <w:rsid w:val="00EF7B7E"/>
    <w:rsid w:val="00F0695B"/>
    <w:rsid w:val="00F5352A"/>
    <w:rsid w:val="00F93125"/>
    <w:rsid w:val="00FA4240"/>
    <w:rsid w:val="00FD7D10"/>
    <w:rsid w:val="00FF3B17"/>
    <w:rsid w:val="00FF56A4"/>
    <w:rsid w:val="00FF5B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0F4DEB"/>
    <w:pPr>
      <w:ind w:left="720"/>
      <w:contextualSpacing/>
    </w:pPr>
    <w:rPr>
      <w:rFonts w:ascii="Calibri" w:eastAsia="Calibri" w:hAnsi="Calibri" w:cs="Times New Roman"/>
      <w:lang w:val="es-ES"/>
    </w:rPr>
  </w:style>
  <w:style w:type="character" w:customStyle="1" w:styleId="A1">
    <w:name w:val="A1"/>
    <w:uiPriority w:val="99"/>
    <w:rsid w:val="002B4BAC"/>
    <w:rPr>
      <w:rFonts w:cs="Aller"/>
      <w:color w:val="000000"/>
      <w:sz w:val="18"/>
      <w:szCs w:val="18"/>
    </w:rPr>
  </w:style>
  <w:style w:type="paragraph" w:customStyle="1" w:styleId="Pa9">
    <w:name w:val="Pa9"/>
    <w:basedOn w:val="Normal"/>
    <w:next w:val="Normal"/>
    <w:uiPriority w:val="99"/>
    <w:rsid w:val="002B4BAC"/>
    <w:pPr>
      <w:autoSpaceDE w:val="0"/>
      <w:autoSpaceDN w:val="0"/>
      <w:adjustRightInd w:val="0"/>
      <w:spacing w:after="0" w:line="321" w:lineRule="atLeast"/>
    </w:pPr>
    <w:rPr>
      <w:rFonts w:ascii="DaxCompact-Light" w:hAnsi="DaxCompact-Light"/>
      <w:sz w:val="24"/>
      <w:szCs w:val="24"/>
    </w:rPr>
  </w:style>
  <w:style w:type="paragraph" w:styleId="NormalWeb">
    <w:name w:val="Normal (Web)"/>
    <w:basedOn w:val="Normal"/>
    <w:uiPriority w:val="99"/>
    <w:semiHidden/>
    <w:unhideWhenUsed/>
    <w:rsid w:val="004B1BCA"/>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4152</Words>
  <Characters>22839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41</cp:revision>
  <cp:lastPrinted>2016-11-21T23:11:00Z</cp:lastPrinted>
  <dcterms:created xsi:type="dcterms:W3CDTF">2016-08-26T11:50:00Z</dcterms:created>
  <dcterms:modified xsi:type="dcterms:W3CDTF">2016-11-21T23:11:00Z</dcterms:modified>
</cp:coreProperties>
</file>