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254" w:rsidRPr="009110F2" w:rsidRDefault="009110F2" w:rsidP="009110F2">
      <w:pPr>
        <w:pStyle w:val="Sinespaciado"/>
      </w:pPr>
      <w:r>
        <w:t xml:space="preserve">                                                                                                                   </w:t>
      </w:r>
      <w:r w:rsidR="00997F0C">
        <w:t xml:space="preserve">   </w:t>
      </w:r>
      <w:r w:rsidR="00611254" w:rsidRPr="00997F0C">
        <w:t>P</w:t>
      </w:r>
      <w:r w:rsidR="00611254" w:rsidRPr="009110F2">
        <w:t>LANIFICACIÓN CURRICULAR ANUAL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480"/>
        <w:gridCol w:w="785"/>
        <w:gridCol w:w="360"/>
        <w:gridCol w:w="486"/>
        <w:gridCol w:w="145"/>
        <w:gridCol w:w="917"/>
        <w:gridCol w:w="779"/>
        <w:gridCol w:w="1499"/>
        <w:gridCol w:w="1493"/>
        <w:gridCol w:w="1006"/>
        <w:gridCol w:w="1822"/>
        <w:gridCol w:w="314"/>
        <w:gridCol w:w="283"/>
        <w:gridCol w:w="305"/>
        <w:gridCol w:w="49"/>
        <w:gridCol w:w="2194"/>
        <w:gridCol w:w="394"/>
        <w:gridCol w:w="840"/>
        <w:gridCol w:w="83"/>
        <w:gridCol w:w="1154"/>
      </w:tblGrid>
      <w:tr w:rsidR="00611254" w:rsidRPr="009110F2" w:rsidTr="004D2B3C">
        <w:trPr>
          <w:trHeight w:val="153"/>
        </w:trPr>
        <w:tc>
          <w:tcPr>
            <w:tcW w:w="733" w:type="pct"/>
            <w:gridSpan w:val="5"/>
            <w:hideMark/>
          </w:tcPr>
          <w:p w:rsidR="00611254" w:rsidRPr="009110F2" w:rsidRDefault="00611254" w:rsidP="009110F2">
            <w:pPr>
              <w:pStyle w:val="Sinespaciado"/>
            </w:pPr>
            <w:r w:rsidRPr="009110F2">
              <w:rPr>
                <w:noProof/>
                <w:lang w:val="es-ES" w:eastAsia="es-ES"/>
              </w:rPr>
              <w:drawing>
                <wp:inline distT="0" distB="0" distL="0" distR="0" wp14:anchorId="22E54343" wp14:editId="5052156A">
                  <wp:extent cx="1200151" cy="352425"/>
                  <wp:effectExtent l="0" t="0" r="0" b="952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2" w:type="pct"/>
            <w:gridSpan w:val="12"/>
            <w:noWrap/>
            <w:hideMark/>
          </w:tcPr>
          <w:p w:rsidR="00611254" w:rsidRPr="009110F2" w:rsidRDefault="00611254" w:rsidP="009110F2">
            <w:pPr>
              <w:pStyle w:val="Sinespaciado"/>
            </w:pPr>
            <w:r w:rsidRPr="009110F2"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11254" w:rsidRPr="009110F2" w:rsidRDefault="00611254" w:rsidP="009110F2">
            <w:pPr>
              <w:pStyle w:val="Sinespaciado"/>
            </w:pPr>
            <w:r w:rsidRPr="009110F2">
              <w:t>“Una llamada, muchas voces”</w:t>
            </w:r>
          </w:p>
        </w:tc>
        <w:tc>
          <w:tcPr>
            <w:tcW w:w="675" w:type="pct"/>
            <w:gridSpan w:val="3"/>
            <w:noWrap/>
            <w:hideMark/>
          </w:tcPr>
          <w:p w:rsidR="00611254" w:rsidRPr="009110F2" w:rsidRDefault="00611254" w:rsidP="009110F2">
            <w:pPr>
              <w:pStyle w:val="Sinespaciado"/>
            </w:pPr>
            <w:r w:rsidRPr="009110F2">
              <w:t>AÑO LECTIVO</w:t>
            </w:r>
          </w:p>
          <w:p w:rsidR="00611254" w:rsidRPr="009110F2" w:rsidRDefault="00611254" w:rsidP="009110F2">
            <w:pPr>
              <w:pStyle w:val="Sinespaciado"/>
            </w:pPr>
            <w:r w:rsidRPr="009110F2">
              <w:t>2016 - 2017</w:t>
            </w:r>
          </w:p>
        </w:tc>
      </w:tr>
      <w:tr w:rsidR="00611254" w:rsidRPr="002C4918" w:rsidTr="005D5900">
        <w:trPr>
          <w:trHeight w:val="242"/>
        </w:trPr>
        <w:tc>
          <w:tcPr>
            <w:tcW w:w="5000" w:type="pct"/>
            <w:gridSpan w:val="20"/>
            <w:noWrap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PLAN  CURRICULAR  ANUAL</w:t>
            </w:r>
          </w:p>
        </w:tc>
      </w:tr>
      <w:tr w:rsidR="00611254" w:rsidRPr="002C4918" w:rsidTr="005D5900">
        <w:trPr>
          <w:trHeight w:val="280"/>
        </w:trPr>
        <w:tc>
          <w:tcPr>
            <w:tcW w:w="5000" w:type="pct"/>
            <w:gridSpan w:val="20"/>
            <w:noWrap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1. DATOS INFORMATIVOS</w:t>
            </w:r>
          </w:p>
        </w:tc>
      </w:tr>
      <w:tr w:rsidR="00611254" w:rsidRPr="002C4918" w:rsidTr="004D2B3C">
        <w:trPr>
          <w:trHeight w:val="88"/>
        </w:trPr>
        <w:tc>
          <w:tcPr>
            <w:tcW w:w="528" w:type="pct"/>
            <w:gridSpan w:val="3"/>
            <w:noWrap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Área:</w:t>
            </w:r>
          </w:p>
        </w:tc>
        <w:tc>
          <w:tcPr>
            <w:tcW w:w="2749" w:type="pct"/>
            <w:gridSpan w:val="9"/>
            <w:noWrap/>
            <w:hideMark/>
          </w:tcPr>
          <w:p w:rsidR="00611254" w:rsidRPr="00F50AEE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8"/>
                <w:szCs w:val="18"/>
                <w:lang w:val="es-ES"/>
              </w:rPr>
            </w:pPr>
            <w:r w:rsidRPr="00F50AEE">
              <w:rPr>
                <w:rFonts w:ascii="Calibri" w:hAnsi="Calibri" w:cs="Calibri"/>
                <w:b/>
                <w:szCs w:val="18"/>
                <w:lang w:val="es-ES"/>
              </w:rPr>
              <w:t xml:space="preserve">EDUCACION RELIGIOSA ESCOLAR </w:t>
            </w:r>
          </w:p>
        </w:tc>
        <w:tc>
          <w:tcPr>
            <w:tcW w:w="920" w:type="pct"/>
            <w:gridSpan w:val="4"/>
            <w:hideMark/>
          </w:tcPr>
          <w:p w:rsidR="00611254" w:rsidRPr="00665043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665043">
              <w:rPr>
                <w:rFonts w:ascii="Calibri" w:hAnsi="Calibri" w:cs="Calibri"/>
                <w:b/>
                <w:bCs/>
                <w:lang w:val="es-ES"/>
              </w:rPr>
              <w:t xml:space="preserve">Asignatura: </w:t>
            </w:r>
          </w:p>
        </w:tc>
        <w:tc>
          <w:tcPr>
            <w:tcW w:w="802" w:type="pct"/>
            <w:gridSpan w:val="4"/>
            <w:hideMark/>
          </w:tcPr>
          <w:p w:rsidR="00611254" w:rsidRPr="00F50AEE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szCs w:val="18"/>
                <w:lang w:val="es-ES"/>
              </w:rPr>
              <w:t>ERE</w:t>
            </w:r>
          </w:p>
        </w:tc>
      </w:tr>
      <w:tr w:rsidR="00611254" w:rsidRPr="002C4918" w:rsidTr="004D2B3C">
        <w:trPr>
          <w:trHeight w:val="217"/>
        </w:trPr>
        <w:tc>
          <w:tcPr>
            <w:tcW w:w="528" w:type="pct"/>
            <w:gridSpan w:val="3"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Docente(s):</w:t>
            </w:r>
          </w:p>
        </w:tc>
        <w:tc>
          <w:tcPr>
            <w:tcW w:w="4472" w:type="pct"/>
            <w:gridSpan w:val="17"/>
            <w:noWrap/>
            <w:hideMark/>
          </w:tcPr>
          <w:p w:rsidR="00611254" w:rsidRPr="00F50AEE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lang w:val="es-ES"/>
              </w:rPr>
            </w:pPr>
            <w:r w:rsidRPr="002C4918">
              <w:rPr>
                <w:rFonts w:ascii="Calibri" w:hAnsi="Calibri" w:cs="Calibri"/>
                <w:i/>
                <w:lang w:val="es-ES"/>
              </w:rPr>
              <w:t> </w:t>
            </w:r>
            <w:r>
              <w:rPr>
                <w:rFonts w:ascii="Calibri" w:hAnsi="Calibri" w:cs="Calibri"/>
                <w:b/>
                <w:i/>
                <w:lang w:val="es-ES"/>
              </w:rPr>
              <w:t>ISABEL CASTILLO ÁLVAREZ</w:t>
            </w:r>
          </w:p>
        </w:tc>
      </w:tr>
      <w:tr w:rsidR="00611254" w:rsidRPr="002C4918" w:rsidTr="004D2B3C">
        <w:trPr>
          <w:trHeight w:val="388"/>
        </w:trPr>
        <w:tc>
          <w:tcPr>
            <w:tcW w:w="528" w:type="pct"/>
            <w:gridSpan w:val="3"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Grado/curso:</w:t>
            </w:r>
          </w:p>
        </w:tc>
        <w:tc>
          <w:tcPr>
            <w:tcW w:w="2055" w:type="pct"/>
            <w:gridSpan w:val="7"/>
            <w:noWrap/>
            <w:hideMark/>
          </w:tcPr>
          <w:p w:rsidR="00611254" w:rsidRPr="00F50AEE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>
              <w:rPr>
                <w:rFonts w:ascii="Calibri" w:hAnsi="Calibri" w:cs="Calibri"/>
                <w:b/>
                <w:lang w:val="es-ES"/>
              </w:rPr>
              <w:t xml:space="preserve">SEXTO </w:t>
            </w:r>
            <w:r w:rsidRPr="00F50AEE">
              <w:rPr>
                <w:rFonts w:ascii="Calibri" w:hAnsi="Calibri" w:cs="Calibri"/>
                <w:b/>
                <w:lang w:val="es-ES"/>
              </w:rPr>
              <w:t xml:space="preserve"> A,B</w:t>
            </w:r>
            <w:r>
              <w:rPr>
                <w:rFonts w:ascii="Calibri" w:hAnsi="Calibri" w:cs="Calibri"/>
                <w:b/>
                <w:lang w:val="es-ES"/>
              </w:rPr>
              <w:t>,C</w:t>
            </w:r>
          </w:p>
        </w:tc>
        <w:tc>
          <w:tcPr>
            <w:tcW w:w="885" w:type="pct"/>
            <w:gridSpan w:val="4"/>
            <w:hideMark/>
          </w:tcPr>
          <w:p w:rsidR="00611254" w:rsidRPr="00665043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665043">
              <w:rPr>
                <w:rFonts w:ascii="Calibri" w:hAnsi="Calibri" w:cs="Calibri"/>
                <w:b/>
                <w:bCs/>
                <w:lang w:val="es-ES"/>
              </w:rPr>
              <w:t>Nivel Educativo: </w:t>
            </w:r>
          </w:p>
        </w:tc>
        <w:tc>
          <w:tcPr>
            <w:tcW w:w="1531" w:type="pct"/>
            <w:gridSpan w:val="6"/>
            <w:noWrap/>
            <w:hideMark/>
          </w:tcPr>
          <w:p w:rsidR="00611254" w:rsidRPr="00F50AEE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>
              <w:rPr>
                <w:rFonts w:ascii="Calibri" w:hAnsi="Calibri" w:cs="Calibri"/>
                <w:b/>
                <w:lang w:val="es-ES"/>
              </w:rPr>
              <w:t>3</w:t>
            </w:r>
          </w:p>
        </w:tc>
      </w:tr>
      <w:tr w:rsidR="00611254" w:rsidRPr="002C4918" w:rsidTr="005D5900">
        <w:trPr>
          <w:trHeight w:val="103"/>
        </w:trPr>
        <w:tc>
          <w:tcPr>
            <w:tcW w:w="5000" w:type="pct"/>
            <w:gridSpan w:val="20"/>
            <w:noWrap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 xml:space="preserve"> 2. TIEMPO</w:t>
            </w:r>
          </w:p>
        </w:tc>
      </w:tr>
      <w:tr w:rsidR="00611254" w:rsidRPr="002C4918" w:rsidTr="004D2B3C">
        <w:trPr>
          <w:trHeight w:val="518"/>
        </w:trPr>
        <w:tc>
          <w:tcPr>
            <w:tcW w:w="411" w:type="pct"/>
            <w:gridSpan w:val="2"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Carga horaria semanal</w:t>
            </w:r>
          </w:p>
        </w:tc>
        <w:tc>
          <w:tcPr>
            <w:tcW w:w="620" w:type="pct"/>
            <w:gridSpan w:val="4"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2144" w:type="pct"/>
            <w:gridSpan w:val="5"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7"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401" w:type="pct"/>
            <w:gridSpan w:val="2"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611254" w:rsidRPr="002C4918" w:rsidTr="004D2B3C">
        <w:trPr>
          <w:trHeight w:val="297"/>
        </w:trPr>
        <w:tc>
          <w:tcPr>
            <w:tcW w:w="411" w:type="pct"/>
            <w:gridSpan w:val="2"/>
          </w:tcPr>
          <w:p w:rsidR="00611254" w:rsidRPr="00710FF9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  <w:r w:rsidRPr="00710FF9">
              <w:rPr>
                <w:rFonts w:ascii="Calibri" w:hAnsi="Calibri" w:cs="Calibri"/>
                <w:i/>
                <w:szCs w:val="18"/>
                <w:lang w:val="es-ES"/>
              </w:rPr>
              <w:t>2</w:t>
            </w:r>
          </w:p>
        </w:tc>
        <w:tc>
          <w:tcPr>
            <w:tcW w:w="620" w:type="pct"/>
            <w:gridSpan w:val="4"/>
          </w:tcPr>
          <w:p w:rsidR="00611254" w:rsidRPr="00710FF9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  <w:r w:rsidRPr="00710FF9">
              <w:rPr>
                <w:rFonts w:ascii="Calibri" w:hAnsi="Calibri" w:cs="Calibri"/>
                <w:b/>
                <w:i/>
                <w:szCs w:val="18"/>
                <w:lang w:val="es-ES"/>
              </w:rPr>
              <w:t>40</w:t>
            </w:r>
          </w:p>
        </w:tc>
        <w:tc>
          <w:tcPr>
            <w:tcW w:w="2144" w:type="pct"/>
            <w:gridSpan w:val="5"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 w:rsidRPr="00710FF9">
              <w:rPr>
                <w:rFonts w:ascii="Calibri" w:hAnsi="Calibri" w:cs="Calibri"/>
                <w:b/>
                <w:i/>
                <w:szCs w:val="18"/>
                <w:lang w:val="es-ES"/>
              </w:rPr>
              <w:t>8</w:t>
            </w:r>
            <w:r>
              <w:rPr>
                <w:rFonts w:ascii="Calibri" w:hAnsi="Calibri" w:cs="Calibri"/>
                <w:b/>
                <w:i/>
                <w:szCs w:val="18"/>
                <w:lang w:val="es-ES"/>
              </w:rPr>
              <w:t xml:space="preserve"> </w:t>
            </w:r>
          </w:p>
        </w:tc>
        <w:tc>
          <w:tcPr>
            <w:tcW w:w="1423" w:type="pct"/>
            <w:gridSpan w:val="7"/>
          </w:tcPr>
          <w:p w:rsidR="00611254" w:rsidRPr="00710FF9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  <w:r w:rsidRPr="00710FF9">
              <w:rPr>
                <w:rFonts w:ascii="Calibri" w:hAnsi="Calibri" w:cs="Calibri"/>
                <w:b/>
                <w:i/>
                <w:szCs w:val="18"/>
                <w:lang w:val="es-ES"/>
              </w:rPr>
              <w:t>32</w:t>
            </w:r>
          </w:p>
        </w:tc>
        <w:tc>
          <w:tcPr>
            <w:tcW w:w="401" w:type="pct"/>
            <w:gridSpan w:val="2"/>
          </w:tcPr>
          <w:p w:rsidR="00611254" w:rsidRPr="00710FF9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i/>
                <w:szCs w:val="18"/>
                <w:lang w:val="es-ES"/>
              </w:rPr>
              <w:t xml:space="preserve">40 </w:t>
            </w:r>
          </w:p>
        </w:tc>
      </w:tr>
      <w:tr w:rsidR="00611254" w:rsidRPr="002C4918" w:rsidTr="005D5900">
        <w:trPr>
          <w:trHeight w:val="294"/>
        </w:trPr>
        <w:tc>
          <w:tcPr>
            <w:tcW w:w="5000" w:type="pct"/>
            <w:gridSpan w:val="20"/>
            <w:noWrap/>
            <w:hideMark/>
          </w:tcPr>
          <w:p w:rsidR="00611254" w:rsidRPr="00A2095B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3. OBJETIVOS  GENERALES</w:t>
            </w:r>
          </w:p>
        </w:tc>
      </w:tr>
      <w:tr w:rsidR="00611254" w:rsidRPr="002C4918" w:rsidTr="005D5900">
        <w:trPr>
          <w:trHeight w:val="294"/>
        </w:trPr>
        <w:tc>
          <w:tcPr>
            <w:tcW w:w="1771" w:type="pct"/>
            <w:gridSpan w:val="8"/>
            <w:noWrap/>
            <w:hideMark/>
          </w:tcPr>
          <w:p w:rsidR="0061125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Objetivos del área</w:t>
            </w:r>
          </w:p>
        </w:tc>
        <w:tc>
          <w:tcPr>
            <w:tcW w:w="3229" w:type="pct"/>
            <w:gridSpan w:val="12"/>
            <w:noWrap/>
            <w:hideMark/>
          </w:tcPr>
          <w:p w:rsidR="0061125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grado/curso</w:t>
            </w:r>
          </w:p>
        </w:tc>
      </w:tr>
      <w:tr w:rsidR="00611254" w:rsidRPr="002C4918" w:rsidTr="005D5900">
        <w:trPr>
          <w:trHeight w:val="304"/>
        </w:trPr>
        <w:tc>
          <w:tcPr>
            <w:tcW w:w="1771" w:type="pct"/>
            <w:gridSpan w:val="8"/>
          </w:tcPr>
          <w:p w:rsidR="00611254" w:rsidRPr="00710FF9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1.- Conocer aspectos centrales de la fe cristiana, relacionarlos con las narraciones bíblicas, con los signos y las acciones litúrgicas, con las acciones morales y las fórmulas que expresan esas convicciones, e integrarlos en la construcción de la identidad religiosa.  </w:t>
            </w:r>
          </w:p>
          <w:p w:rsidR="00611254" w:rsidRPr="00710FF9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2.- Establecer relaciones de diferencia con las convicciones no cristianas, identificar su presencia en el entorno, relacionarlas con la vida y con el entorno familiar y respetarlas.    </w:t>
            </w:r>
          </w:p>
          <w:p w:rsidR="00611254" w:rsidRPr="00710FF9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3.- Disponer al estudiante para que experimente en su interior la presencia amorosa de Dios Padre, es decir todo lo que es gratuito y dado como Don de Él.      </w:t>
            </w:r>
          </w:p>
          <w:p w:rsidR="00611254" w:rsidRPr="00710FF9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4.- Formar personas con conocimiento de sí mismas y sensibles ante los otros para que puedan identificar su vocación y misiones particulares.      </w:t>
            </w:r>
          </w:p>
          <w:p w:rsidR="00611254" w:rsidRPr="00710FF9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lastRenderedPageBreak/>
              <w:t xml:space="preserve">5.- Integrar a los estudiantes sus valores cristianos con su quehacer cotidiano, en coherencia con su conciencia de ser trascendente.     </w:t>
            </w:r>
          </w:p>
          <w:p w:rsidR="00611254" w:rsidRPr="00710FF9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6.- Formar personas que ejerzan el liderazgo en los procesos sociales, lo cual se expresa fundamentalmente en el servicio a los demás y en la capacidad para desarrollar trabajo en equipo.       </w:t>
            </w:r>
          </w:p>
          <w:p w:rsidR="00611254" w:rsidRPr="00710FF9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7.- Contribuir a la formación de los estudiantes principalmente en relación al desarrollo de su conciencia moral y espiritual vinculadas a los valores y opciones humanistas y cristianas.    </w:t>
            </w:r>
          </w:p>
          <w:p w:rsidR="00611254" w:rsidRPr="00710FF9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8.- propiciar vivencias comunitarias en los estudiantes que expresen el lugar privilegiado donde Dios actúa, dando y suscitando sentido a la existencia  (individual o colectiva) de las personas.  </w:t>
            </w:r>
          </w:p>
          <w:p w:rsidR="00611254" w:rsidRPr="00710FF9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 9.- Cultivar en los estudiantes la capacidad de discernir, elegir para que puedan ir construyendo su propio plan de vida, orientado a la realización personal, sobre la base de los valores del evangelio.     </w:t>
            </w:r>
          </w:p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>10.- Aplicar los criterios de Jesús presente en el Evangelio para transformar la realidad social con una opción preferencial por los más empobrecidos.</w:t>
            </w:r>
          </w:p>
        </w:tc>
        <w:tc>
          <w:tcPr>
            <w:tcW w:w="3229" w:type="pct"/>
            <w:gridSpan w:val="12"/>
          </w:tcPr>
          <w:p w:rsidR="009110F2" w:rsidRDefault="00317F4C" w:rsidP="009110F2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lastRenderedPageBreak/>
              <w:t xml:space="preserve">• Reconocer la importancia de la religión en la vida del  ser humano, a través del  </w:t>
            </w:r>
            <w:r w:rsidR="009110F2"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conocimiento de las principales</w:t>
            </w:r>
          </w:p>
          <w:p w:rsidR="009110F2" w:rsidRDefault="009110F2" w:rsidP="009110F2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proofErr w:type="gramStart"/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rel</w:t>
            </w:r>
            <w:r w:rsidR="00317F4C"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igiones</w:t>
            </w:r>
            <w:proofErr w:type="gramEnd"/>
            <w:r w:rsidR="00317F4C"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 en el mundo, con el fin  </w:t>
            </w: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de valorar la fe propia. (EA)</w:t>
            </w:r>
          </w:p>
          <w:p w:rsidR="009110F2" w:rsidRDefault="009110F2" w:rsidP="009110F2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• I</w:t>
            </w:r>
            <w:r w:rsidR="00317F4C"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dentificar la confianza en Dios   </w:t>
            </w: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como elemento particu</w:t>
            </w:r>
            <w:r w:rsidR="00317F4C"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lar en el  relato sobre Abrahán, a través  </w:t>
            </w: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de</w:t>
            </w:r>
            <w:r w:rsidR="00317F4C"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 su estudio, para fortalecer la </w:t>
            </w: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confianza propia en Él. (EA)</w:t>
            </w:r>
          </w:p>
          <w:p w:rsidR="009110F2" w:rsidRDefault="009110F2" w:rsidP="009110F2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• </w:t>
            </w:r>
            <w:r w:rsidR="00317F4C"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Establecer la relación entre el testimonio del cristiano y la  responsabilidad, a partir del  relato </w:t>
            </w: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de</w:t>
            </w:r>
            <w:r w:rsidR="00317F4C"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l Éxodo de Israel desde Egipto, </w:t>
            </w: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con el fin de val</w:t>
            </w:r>
            <w:r w:rsidR="00317F4C"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orar la necesidad de actuar de manera  </w:t>
            </w: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responsable. (EB)</w:t>
            </w:r>
          </w:p>
          <w:p w:rsidR="009110F2" w:rsidRDefault="00317F4C" w:rsidP="009110F2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• Valorar la autenticidad como valor ligado al testimonio, a </w:t>
            </w:r>
            <w:r w:rsidR="009110F2"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par</w:t>
            </w: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tir del relato bíblico de María en su colaboración con Jesús. </w:t>
            </w:r>
            <w:r w:rsidR="009110F2"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(EB)</w:t>
            </w:r>
          </w:p>
          <w:p w:rsidR="009110F2" w:rsidRDefault="009110F2" w:rsidP="009110F2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• </w:t>
            </w:r>
            <w:r w:rsidR="00317F4C"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Relatar la muerte en la cruz de Jesucristo como testimonio de </w:t>
            </w: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amor,</w:t>
            </w:r>
            <w:r w:rsidR="00317F4C"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 a partir del conocimiento profundo del relato del   </w:t>
            </w: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evangelio. (EC)</w:t>
            </w:r>
          </w:p>
          <w:p w:rsidR="009110F2" w:rsidRDefault="00317F4C" w:rsidP="009110F2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• Definir a la Iglesia como testigo de Jesús, a través del conocimiento del relato del </w:t>
            </w:r>
            <w:r w:rsidR="009110F2"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evangelio, para asociar a la</w:t>
            </w:r>
          </w:p>
          <w:p w:rsidR="009110F2" w:rsidRDefault="009110F2" w:rsidP="009110F2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Iglesia con el Reino de Dios. (EC)</w:t>
            </w:r>
          </w:p>
          <w:p w:rsidR="009110F2" w:rsidRDefault="009110F2" w:rsidP="009110F2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• Est</w:t>
            </w:r>
            <w:r w:rsidR="00317F4C"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ablecer el rol de salvación del </w:t>
            </w: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a Igl</w:t>
            </w:r>
            <w:r w:rsidR="00317F4C"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esia, a partir del relato sobre </w:t>
            </w: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e</w:t>
            </w:r>
            <w:r w:rsidR="00317F4C"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l encuentro de Jesús con Pablo, con el fin de establecer que la </w:t>
            </w: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salv</w:t>
            </w:r>
            <w:r w:rsidR="00317F4C"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ación es llevada por la Iglesia al</w:t>
            </w: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 mundo entero. (EE)</w:t>
            </w:r>
          </w:p>
          <w:p w:rsidR="00611254" w:rsidRPr="00317F4C" w:rsidRDefault="00317F4C" w:rsidP="00317F4C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 </w:t>
            </w:r>
            <w:r w:rsidR="009110F2"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• </w:t>
            </w: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Identificar a María como modelo de creyente y su importancia en </w:t>
            </w:r>
            <w:r w:rsidR="009110F2"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la Iglesia, a través del relato</w:t>
            </w: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 de </w:t>
            </w:r>
            <w:r w:rsidR="009110F2"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la boda de Caná. (EE)</w:t>
            </w:r>
          </w:p>
        </w:tc>
      </w:tr>
      <w:tr w:rsidR="00611254" w:rsidRPr="002C4918" w:rsidTr="005D5900">
        <w:trPr>
          <w:trHeight w:val="231"/>
        </w:trPr>
        <w:tc>
          <w:tcPr>
            <w:tcW w:w="1771" w:type="pct"/>
            <w:gridSpan w:val="8"/>
          </w:tcPr>
          <w:p w:rsidR="00611254" w:rsidRPr="002C4918" w:rsidRDefault="00611254" w:rsidP="0061125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4. EJES TRANSVERSALES:</w:t>
            </w:r>
          </w:p>
        </w:tc>
        <w:tc>
          <w:tcPr>
            <w:tcW w:w="3229" w:type="pct"/>
            <w:gridSpan w:val="12"/>
          </w:tcPr>
          <w:p w:rsidR="0061125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A2095B">
              <w:rPr>
                <w:rFonts w:ascii="Calibri" w:hAnsi="Calibri" w:cs="Calibri"/>
                <w:i/>
                <w:lang w:val="es-ES"/>
              </w:rPr>
              <w:t>El desarrollo de valores humanos y cristianos, en la convivencia dentro de una sociedad intercultural y plurinacional con la tolerancia hacia las ideas y costumbres de los demás, y la práctica de la fe y compromiso como valores Lasallistas dentro de la familia y la sociedad, siendo un proyecto de vida para su desarrollo integral.</w:t>
            </w:r>
          </w:p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A2095B">
              <w:rPr>
                <w:rFonts w:ascii="Calibri" w:hAnsi="Calibri" w:cs="Calibri"/>
                <w:i/>
                <w:lang w:val="es-ES"/>
              </w:rPr>
              <w:t>Colaborar, desde los valores del Evangelio, en la formación de personas generosas y honestas que contribuyan a la consolidación de una sociedad equitativa en la distribución de su riqueza, solidaria con los más necesitados, respetuosa de la madre tierra y consciente de la rica diversidad cultural de sus habitantes.</w:t>
            </w:r>
          </w:p>
        </w:tc>
      </w:tr>
      <w:tr w:rsidR="00611254" w:rsidRPr="002C4918" w:rsidTr="005D5900">
        <w:trPr>
          <w:trHeight w:val="257"/>
        </w:trPr>
        <w:tc>
          <w:tcPr>
            <w:tcW w:w="5000" w:type="pct"/>
            <w:gridSpan w:val="20"/>
          </w:tcPr>
          <w:p w:rsidR="00611254" w:rsidRPr="00A2095B" w:rsidRDefault="00611254" w:rsidP="00611254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 xml:space="preserve"> DESARROL</w:t>
            </w:r>
            <w:r>
              <w:rPr>
                <w:rFonts w:ascii="Calibri" w:hAnsi="Calibri" w:cs="Calibri"/>
                <w:lang w:val="es-ES"/>
              </w:rPr>
              <w:t>LO DE UNIDADES DE PLANIFICACIÓN</w:t>
            </w:r>
          </w:p>
          <w:p w:rsidR="00611254" w:rsidRPr="002C4918" w:rsidRDefault="00611254" w:rsidP="00611254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lang w:val="es-ES"/>
              </w:rPr>
            </w:pPr>
          </w:p>
        </w:tc>
      </w:tr>
      <w:tr w:rsidR="00611254" w:rsidRPr="002C4918" w:rsidTr="005D5900">
        <w:trPr>
          <w:trHeight w:val="280"/>
        </w:trPr>
        <w:tc>
          <w:tcPr>
            <w:tcW w:w="156" w:type="pct"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lastRenderedPageBreak/>
              <w:t>N.º</w:t>
            </w:r>
          </w:p>
        </w:tc>
        <w:tc>
          <w:tcPr>
            <w:tcW w:w="530" w:type="pct"/>
            <w:gridSpan w:val="3"/>
          </w:tcPr>
          <w:p w:rsidR="00611254" w:rsidRPr="003D50F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Título de la unidad de planificación</w:t>
            </w:r>
          </w:p>
        </w:tc>
        <w:tc>
          <w:tcPr>
            <w:tcW w:w="598" w:type="pct"/>
            <w:gridSpan w:val="3"/>
          </w:tcPr>
          <w:p w:rsidR="00611254" w:rsidRPr="003D50F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972" w:type="pct"/>
            <w:gridSpan w:val="2"/>
          </w:tcPr>
          <w:p w:rsidR="00611254" w:rsidRPr="003D50F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Contenidos</w:t>
            </w:r>
          </w:p>
        </w:tc>
        <w:tc>
          <w:tcPr>
            <w:tcW w:w="1228" w:type="pct"/>
            <w:gridSpan w:val="6"/>
          </w:tcPr>
          <w:p w:rsidR="00611254" w:rsidRPr="003D50F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Orientaciones metodológicas</w:t>
            </w:r>
          </w:p>
        </w:tc>
        <w:tc>
          <w:tcPr>
            <w:tcW w:w="1141" w:type="pct"/>
            <w:gridSpan w:val="4"/>
          </w:tcPr>
          <w:p w:rsidR="00611254" w:rsidRPr="003D50F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Evaluación</w:t>
            </w:r>
          </w:p>
        </w:tc>
        <w:tc>
          <w:tcPr>
            <w:tcW w:w="375" w:type="pct"/>
          </w:tcPr>
          <w:p w:rsidR="00611254" w:rsidRPr="003D50F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Duración en semanas</w:t>
            </w:r>
          </w:p>
        </w:tc>
      </w:tr>
      <w:tr w:rsidR="00611254" w:rsidRPr="002C4918" w:rsidTr="005D5900">
        <w:trPr>
          <w:trHeight w:val="278"/>
        </w:trPr>
        <w:tc>
          <w:tcPr>
            <w:tcW w:w="156" w:type="pct"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1.</w:t>
            </w:r>
          </w:p>
        </w:tc>
        <w:tc>
          <w:tcPr>
            <w:tcW w:w="530" w:type="pct"/>
            <w:gridSpan w:val="3"/>
          </w:tcPr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 xml:space="preserve">1.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 religión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 nuestras</w:t>
            </w:r>
          </w:p>
          <w:p w:rsidR="00611254" w:rsidRPr="00A2095B" w:rsidRDefault="007F5BBB" w:rsidP="007F5BB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vidas</w:t>
            </w:r>
          </w:p>
        </w:tc>
        <w:tc>
          <w:tcPr>
            <w:tcW w:w="598" w:type="pct"/>
            <w:gridSpan w:val="3"/>
          </w:tcPr>
          <w:p w:rsidR="00611254" w:rsidRPr="003D50F4" w:rsidRDefault="00611254" w:rsidP="007F5B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</w:p>
        </w:tc>
        <w:tc>
          <w:tcPr>
            <w:tcW w:w="972" w:type="pct"/>
            <w:gridSpan w:val="2"/>
          </w:tcPr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Argumentar el derecho  universal a  profesar una fe  ser coherente con una forma  concreta de creer y esperar</w:t>
            </w:r>
          </w:p>
          <w:p w:rsidR="00611254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Dios.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Analizar pasajes del Nuevo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Testamento  en los que se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evidencia el  testimonio de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 y de la Virgen María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modelos a  seguir.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Definir a la  religión como la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relación de las  personas con</w:t>
            </w:r>
          </w:p>
          <w:p w:rsidR="00575A23" w:rsidRPr="00575A23" w:rsidRDefault="00575A23" w:rsidP="00575A23">
            <w:pPr>
              <w:autoSpaceDE w:val="0"/>
              <w:autoSpaceDN w:val="0"/>
              <w:adjustRightInd w:val="0"/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</w:pPr>
          </w:p>
          <w:p w:rsidR="007F5BBB" w:rsidRPr="003D50F4" w:rsidRDefault="007F5BBB" w:rsidP="007F5B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Dios.</w:t>
            </w:r>
          </w:p>
        </w:tc>
        <w:tc>
          <w:tcPr>
            <w:tcW w:w="1228" w:type="pct"/>
            <w:gridSpan w:val="6"/>
          </w:tcPr>
          <w:p w:rsidR="00BC552B" w:rsidRPr="00BC552B" w:rsidRDefault="00BC552B" w:rsidP="007F5BBB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BC552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EXPERIENCIA CONCRETA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Derecho a la libertad de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pensamiento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 Inferir las ideas principales del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video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7F5BBB" w:rsidRPr="00EC72B5" w:rsidRDefault="00EC72B5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si existe la libertad de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pensamiento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 ¿Existen lugares donde es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prohibido expresar su fe o cambiarse de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religión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</w:p>
          <w:p w:rsidR="007F5BBB" w:rsidRPr="00A210F3" w:rsidRDefault="00A210F3" w:rsidP="007F5BBB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Exponer las características de las principales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religiones: animismo, hinduismo, budismo,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cristianismo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 islamismo.</w:t>
            </w:r>
          </w:p>
          <w:p w:rsidR="00A210F3" w:rsidRPr="00A210F3" w:rsidRDefault="00A210F3" w:rsidP="007F5BB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611254" w:rsidRDefault="007F5BBB" w:rsidP="007F5BB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13.</w:t>
            </w:r>
          </w:p>
          <w:p w:rsidR="007F5BBB" w:rsidRDefault="007F5BBB" w:rsidP="007F5BB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C552B" w:rsidRPr="00BC552B" w:rsidRDefault="00BC552B" w:rsidP="00BC552B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BC552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 canción ‘Chiquitín’. Luego cantarla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entre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todos.</w:t>
            </w:r>
          </w:p>
          <w:p w:rsidR="007F5BBB" w:rsidRPr="00A210F3" w:rsidRDefault="00A210F3" w:rsidP="007F5BBB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¿Cómo creen que era Jesús de niño? ¿Qué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hacía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para divertirse?</w:t>
            </w:r>
          </w:p>
          <w:p w:rsidR="00A210F3" w:rsidRPr="00A210F3" w:rsidRDefault="00A210F3" w:rsidP="007F5BBB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CONCEPTUALIZACIÓN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Leer y analizar el pasaje bíblico de Jesús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perdido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y hallado en el templo.</w:t>
            </w:r>
          </w:p>
          <w:p w:rsidR="007F5BBB" w:rsidRPr="00A210F3" w:rsidRDefault="00A210F3" w:rsidP="00A210F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7F5BBB" w:rsidRDefault="007F5BBB" w:rsidP="007F5BB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15.</w:t>
            </w:r>
          </w:p>
          <w:p w:rsidR="0011632A" w:rsidRDefault="0011632A" w:rsidP="007F5BB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632A" w:rsidRDefault="0011632A" w:rsidP="007F5BBB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11632A" w:rsidRPr="0011632A" w:rsidRDefault="0011632A" w:rsidP="007F5BBB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Motivar el análisis del texto del ‘Chávez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nuestro’ proclamado por el partido oficialista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Venezuela. Reflexionar en las implicaciones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sustituir a Dios por una persona.</w:t>
            </w:r>
          </w:p>
          <w:p w:rsidR="007F5BBB" w:rsidRPr="00EC72B5" w:rsidRDefault="00EC72B5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¿Por qué querrían cambiar el Padre Nuestro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para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mencionar a un </w:t>
            </w:r>
            <w:proofErr w:type="spell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exgobernante</w:t>
            </w:r>
            <w:proofErr w:type="spell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 ¿Qué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impacto puede tener esto en la fe de las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personas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</w:p>
          <w:p w:rsidR="007F5BBB" w:rsidRPr="00A210F3" w:rsidRDefault="00A210F3" w:rsidP="007F5BBB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Mencionar las principales características de la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persona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religiosa y de la persona de Jesús.</w:t>
            </w:r>
          </w:p>
          <w:p w:rsidR="007F5BBB" w:rsidRPr="00A210F3" w:rsidRDefault="00A210F3" w:rsidP="00A210F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16 y</w:t>
            </w:r>
          </w:p>
          <w:p w:rsidR="007F5BBB" w:rsidRPr="003D50F4" w:rsidRDefault="007F5BBB" w:rsidP="007F5BB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17.</w:t>
            </w:r>
          </w:p>
        </w:tc>
        <w:tc>
          <w:tcPr>
            <w:tcW w:w="1141" w:type="pct"/>
            <w:gridSpan w:val="4"/>
          </w:tcPr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Argumentar el derecho universal a profesar una fe, y ser coherente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una forma concreta de creer y esperar en Dios.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Relatar, con sus propias palabras, pasajes bíblicos en los que se da</w:t>
            </w:r>
          </w:p>
          <w:p w:rsidR="007F5BBB" w:rsidRDefault="007F5BBB" w:rsidP="007F5BB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cuenta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del testimonio de María como discípula.</w:t>
            </w:r>
          </w:p>
          <w:p w:rsidR="00611254" w:rsidRPr="003D50F4" w:rsidRDefault="007F5BBB" w:rsidP="007F5BB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i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Expresa gratitud y amor a Dios a través de la oración.</w:t>
            </w:r>
          </w:p>
        </w:tc>
        <w:tc>
          <w:tcPr>
            <w:tcW w:w="375" w:type="pct"/>
          </w:tcPr>
          <w:p w:rsidR="00611254" w:rsidRPr="00D62E73" w:rsidRDefault="00317F4C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5</w:t>
            </w:r>
          </w:p>
        </w:tc>
      </w:tr>
      <w:tr w:rsidR="00611254" w:rsidRPr="002C4918" w:rsidTr="005D5900">
        <w:trPr>
          <w:trHeight w:val="278"/>
        </w:trPr>
        <w:tc>
          <w:tcPr>
            <w:tcW w:w="156" w:type="pct"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2.</w:t>
            </w:r>
          </w:p>
        </w:tc>
        <w:tc>
          <w:tcPr>
            <w:tcW w:w="530" w:type="pct"/>
            <w:gridSpan w:val="3"/>
          </w:tcPr>
          <w:p w:rsidR="00575A23" w:rsidRPr="00575A23" w:rsidRDefault="00575A23" w:rsidP="00575A23">
            <w:pPr>
              <w:autoSpaceDE w:val="0"/>
              <w:autoSpaceDN w:val="0"/>
              <w:adjustRightInd w:val="0"/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</w:pPr>
            <w:r w:rsidRPr="00575A23"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  <w:t>Testimonio</w:t>
            </w:r>
          </w:p>
          <w:p w:rsidR="00611254" w:rsidRPr="00A2095B" w:rsidRDefault="00575A23" w:rsidP="00575A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575A23"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  <w:t>y confianza</w:t>
            </w:r>
          </w:p>
        </w:tc>
        <w:tc>
          <w:tcPr>
            <w:tcW w:w="598" w:type="pct"/>
            <w:gridSpan w:val="3"/>
          </w:tcPr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• Identificar la confianza en Dios</w:t>
            </w: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como elemento particular en el</w:t>
            </w: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lastRenderedPageBreak/>
              <w:t>relato sobre Abrahán, a través</w:t>
            </w: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de su estudio, para fortalecer la</w:t>
            </w:r>
          </w:p>
          <w:p w:rsidR="007F5BBB" w:rsidRDefault="00575A23" w:rsidP="00575A2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  <w:proofErr w:type="gramStart"/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confianza</w:t>
            </w:r>
            <w:proofErr w:type="gramEnd"/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 propia en Él. (EA)</w:t>
            </w:r>
          </w:p>
          <w:p w:rsidR="007F5BBB" w:rsidRDefault="007F5BBB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</w:p>
          <w:p w:rsidR="007F5BBB" w:rsidRDefault="007F5BBB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</w:p>
          <w:p w:rsidR="007F5BBB" w:rsidRDefault="007F5BBB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</w:p>
          <w:p w:rsidR="007F5BBB" w:rsidRDefault="007F5BBB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</w:p>
          <w:p w:rsidR="0061125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</w:p>
          <w:p w:rsidR="007F5BBB" w:rsidRPr="003D50F4" w:rsidRDefault="007F5BBB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</w:p>
        </w:tc>
        <w:tc>
          <w:tcPr>
            <w:tcW w:w="972" w:type="pct"/>
            <w:gridSpan w:val="2"/>
          </w:tcPr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Reconocer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 realidad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histórica y la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manifestación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del testimonio en</w:t>
            </w:r>
          </w:p>
          <w:p w:rsidR="0061125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pueblos.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Reconocer a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Abrahán como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un ejemplo de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confianza en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Dios a partir de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 lectura del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pasaje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bíblico.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Comprender la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forma en que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 confía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 Dios y su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proceso de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fidelidad al plan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 salvación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propuesto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por Dios en la</w:t>
            </w:r>
          </w:p>
          <w:p w:rsidR="001634E4" w:rsidRPr="003D50F4" w:rsidRDefault="001634E4" w:rsidP="001634E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antigua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alianza.</w:t>
            </w:r>
          </w:p>
        </w:tc>
        <w:tc>
          <w:tcPr>
            <w:tcW w:w="1228" w:type="pct"/>
            <w:gridSpan w:val="6"/>
          </w:tcPr>
          <w:p w:rsidR="00BC552B" w:rsidRPr="00BC552B" w:rsidRDefault="00BC552B" w:rsidP="001634E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BC552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EXPERIENCIA CONCRETA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Proponer a los estudiantes un ejercicio de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confianza en sus amigos (sección experiencias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para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el bloque 2).</w:t>
            </w:r>
          </w:p>
          <w:p w:rsidR="001634E4" w:rsidRPr="00EC72B5" w:rsidRDefault="00EC72B5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¿Qué motivos tienes para confiar en tus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amigos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 ¿Te han fallado alguna vez tus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amigos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</w:p>
          <w:p w:rsidR="001634E4" w:rsidRPr="00A210F3" w:rsidRDefault="00A210F3" w:rsidP="001634E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Exponer cómo era la vida en tiempos de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Abrahán para las personas como él.</w:t>
            </w:r>
          </w:p>
          <w:p w:rsidR="001634E4" w:rsidRPr="00A210F3" w:rsidRDefault="00A210F3" w:rsidP="00A210F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611254" w:rsidRDefault="001634E4" w:rsidP="001634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25.</w:t>
            </w:r>
          </w:p>
          <w:p w:rsidR="001634E4" w:rsidRDefault="001634E4" w:rsidP="001634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632A" w:rsidRDefault="0011632A" w:rsidP="001634E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</w:p>
          <w:p w:rsidR="0011632A" w:rsidRPr="0011632A" w:rsidRDefault="0011632A" w:rsidP="001634E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sobre Abrahán. Observar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las actitudes y comportamientos de los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participantes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el video.</w:t>
            </w:r>
          </w:p>
          <w:p w:rsidR="001634E4" w:rsidRPr="00EC72B5" w:rsidRDefault="00EC72B5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¿Cuáles fueron los principales momentos de la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vida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Abrahán? ¿Qué nos enseña su vida?</w:t>
            </w:r>
          </w:p>
          <w:p w:rsidR="001634E4" w:rsidRPr="00A210F3" w:rsidRDefault="00A210F3" w:rsidP="001634E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Exponer los principales momentos de la vida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Abrahán.</w:t>
            </w:r>
          </w:p>
          <w:p w:rsidR="001634E4" w:rsidRPr="00A210F3" w:rsidRDefault="00A210F3" w:rsidP="00A210F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26 y</w:t>
            </w:r>
          </w:p>
          <w:p w:rsidR="001634E4" w:rsidRDefault="001634E4" w:rsidP="001634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27.</w:t>
            </w:r>
          </w:p>
          <w:p w:rsidR="001634E4" w:rsidRDefault="001634E4" w:rsidP="001634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632A" w:rsidRDefault="0011632A" w:rsidP="001634E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11632A" w:rsidRDefault="0011632A" w:rsidP="001634E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11632A" w:rsidRPr="0011632A" w:rsidRDefault="0011632A" w:rsidP="001634E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 canción ‘Tu fidelidad’, de Marcos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Witt, o la canción ‘Getsemaní’, de Camilo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Sesto.</w:t>
            </w:r>
          </w:p>
          <w:p w:rsidR="001634E4" w:rsidRPr="00EC72B5" w:rsidRDefault="00EC72B5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Dialoguemos acerca de la siguiente pregunta: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¿Creemos que Dios es fiel en estar con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nosotros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 Jesús sí lo creyó, por eso confió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hasta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muerte.</w:t>
            </w:r>
          </w:p>
          <w:p w:rsidR="001634E4" w:rsidRPr="00A210F3" w:rsidRDefault="00A210F3" w:rsidP="001634E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Relacionar la vida de Abrahán con el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nacimiento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del pueblo de Dios.</w:t>
            </w:r>
          </w:p>
          <w:p w:rsidR="001634E4" w:rsidRPr="00A210F3" w:rsidRDefault="00A210F3" w:rsidP="00A210F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28 a</w:t>
            </w:r>
          </w:p>
          <w:p w:rsidR="001634E4" w:rsidRPr="003D50F4" w:rsidRDefault="001634E4" w:rsidP="001634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31.</w:t>
            </w:r>
          </w:p>
        </w:tc>
        <w:tc>
          <w:tcPr>
            <w:tcW w:w="1141" w:type="pct"/>
            <w:gridSpan w:val="4"/>
          </w:tcPr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Reconoce</w:t>
            </w: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 realidad</w:t>
            </w: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histórica y la</w:t>
            </w: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manifestación</w:t>
            </w: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del testimonio en</w:t>
            </w: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pueblos.</w:t>
            </w: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Reconoce  a</w:t>
            </w: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Abrahán como</w:t>
            </w: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un ejemplo de</w:t>
            </w: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confianza en</w:t>
            </w: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Dios a partir de</w:t>
            </w: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 lectura del</w:t>
            </w: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pasaje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bíblico.</w:t>
            </w: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Comprende la</w:t>
            </w: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forma en que</w:t>
            </w: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 confía</w:t>
            </w: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 Dios y su</w:t>
            </w: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proceso de</w:t>
            </w: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fidelidad al plan</w:t>
            </w: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 salvación</w:t>
            </w: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propuesto</w:t>
            </w:r>
          </w:p>
          <w:p w:rsidR="00575A23" w:rsidRDefault="00575A23" w:rsidP="00575A2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por Dios en la</w:t>
            </w:r>
          </w:p>
          <w:p w:rsidR="00611254" w:rsidRPr="003D50F4" w:rsidRDefault="00575A23" w:rsidP="00575A23">
            <w:pPr>
              <w:autoSpaceDE w:val="0"/>
              <w:autoSpaceDN w:val="0"/>
              <w:adjustRightInd w:val="0"/>
              <w:rPr>
                <w:i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antigua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alianza.</w:t>
            </w:r>
          </w:p>
        </w:tc>
        <w:tc>
          <w:tcPr>
            <w:tcW w:w="375" w:type="pct"/>
          </w:tcPr>
          <w:p w:rsidR="00611254" w:rsidRPr="00D62E73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</w:tc>
      </w:tr>
      <w:tr w:rsidR="00611254" w:rsidRPr="002C4918" w:rsidTr="005D5900">
        <w:trPr>
          <w:trHeight w:val="278"/>
        </w:trPr>
        <w:tc>
          <w:tcPr>
            <w:tcW w:w="156" w:type="pct"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lastRenderedPageBreak/>
              <w:t>3.</w:t>
            </w:r>
          </w:p>
        </w:tc>
        <w:tc>
          <w:tcPr>
            <w:tcW w:w="530" w:type="pct"/>
            <w:gridSpan w:val="3"/>
          </w:tcPr>
          <w:p w:rsidR="00403659" w:rsidRPr="00403659" w:rsidRDefault="00403659" w:rsidP="00403659">
            <w:pPr>
              <w:autoSpaceDE w:val="0"/>
              <w:autoSpaceDN w:val="0"/>
              <w:adjustRightInd w:val="0"/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</w:pPr>
            <w:r w:rsidRPr="00403659"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  <w:t>La Iglesia,</w:t>
            </w:r>
          </w:p>
          <w:p w:rsidR="00403659" w:rsidRPr="00403659" w:rsidRDefault="00403659" w:rsidP="00403659">
            <w:pPr>
              <w:autoSpaceDE w:val="0"/>
              <w:autoSpaceDN w:val="0"/>
              <w:adjustRightInd w:val="0"/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</w:pPr>
            <w:r w:rsidRPr="00403659"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  <w:t>testigo de</w:t>
            </w:r>
          </w:p>
          <w:p w:rsidR="00611254" w:rsidRPr="00403659" w:rsidRDefault="00403659" w:rsidP="0040365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403659"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  <w:t>Jesús</w:t>
            </w:r>
          </w:p>
        </w:tc>
        <w:tc>
          <w:tcPr>
            <w:tcW w:w="598" w:type="pct"/>
            <w:gridSpan w:val="3"/>
          </w:tcPr>
          <w:p w:rsidR="00611254" w:rsidRPr="003D50F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  <w:r w:rsidRPr="003D50F4">
              <w:rPr>
                <w:rFonts w:ascii="Calibri" w:hAnsi="Calibri" w:cs="Calibri"/>
                <w:bCs/>
                <w:i/>
                <w:szCs w:val="18"/>
                <w:lang w:val="es-ES"/>
              </w:rPr>
              <w:t>1. Reconocer a la Iglesia como comunidad instituida por Jesús, que constituye Su Cuerpo.</w:t>
            </w:r>
          </w:p>
          <w:p w:rsidR="00611254" w:rsidRPr="003D50F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  <w:r w:rsidRPr="003D50F4">
              <w:rPr>
                <w:rFonts w:ascii="Calibri" w:hAnsi="Calibri" w:cs="Calibri"/>
                <w:bCs/>
                <w:i/>
                <w:szCs w:val="18"/>
                <w:lang w:val="es-ES"/>
              </w:rPr>
              <w:t>2. Identificar a los sacramentos como signos y símbolos de pertenencia a la Iglesia.</w:t>
            </w:r>
          </w:p>
          <w:p w:rsidR="00611254" w:rsidRPr="003D50F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  <w:r w:rsidRPr="003D50F4">
              <w:rPr>
                <w:rFonts w:ascii="Calibri" w:hAnsi="Calibri" w:cs="Calibri"/>
                <w:bCs/>
                <w:i/>
                <w:szCs w:val="18"/>
                <w:lang w:val="es-ES"/>
              </w:rPr>
              <w:lastRenderedPageBreak/>
              <w:t>3. Relatar cómo Jesucristo resucitado busca a sus discípulos y les envía a una misión.</w:t>
            </w:r>
          </w:p>
        </w:tc>
        <w:tc>
          <w:tcPr>
            <w:tcW w:w="972" w:type="pct"/>
            <w:gridSpan w:val="2"/>
          </w:tcPr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Relacionar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 promesa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liberadora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 Dios en el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Éxodo con la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responsabilidad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asignada al</w:t>
            </w:r>
          </w:p>
          <w:p w:rsidR="0061125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pueblo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Israel.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Identificar el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proyecto de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vida de Jesús,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 rechaza las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tentaciones que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le presentan.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Relacionar los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mandamientos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 la Ley de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Dios con las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reglas y normas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del hogar y la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escuela, como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principios de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organización,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convivencia y</w:t>
            </w:r>
          </w:p>
          <w:p w:rsidR="001634E4" w:rsidRPr="003D50F4" w:rsidRDefault="001634E4" w:rsidP="001634E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fidelidad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</w:tc>
        <w:tc>
          <w:tcPr>
            <w:tcW w:w="1228" w:type="pct"/>
            <w:gridSpan w:val="6"/>
          </w:tcPr>
          <w:p w:rsidR="00BC552B" w:rsidRPr="00BC552B" w:rsidRDefault="00BC552B" w:rsidP="001634E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BC552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EXPERIENCIA CONCRETA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las señales de adicción al internet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y los videojuegos y comentarlas (recursos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virtuales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).</w:t>
            </w:r>
          </w:p>
          <w:p w:rsidR="001634E4" w:rsidRPr="00EC72B5" w:rsidRDefault="00EC72B5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¿Conoces alguien que tenga alguna de estas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características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 ¿Esto limita la libertad?</w:t>
            </w:r>
          </w:p>
          <w:p w:rsidR="00A210F3" w:rsidRPr="00A210F3" w:rsidRDefault="00A210F3" w:rsidP="001634E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cómo vivían los israelitas en Egipto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y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su salida de Egipto. Recalcar las diferencias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los egipcios.</w:t>
            </w:r>
          </w:p>
          <w:p w:rsidR="001634E4" w:rsidRPr="00A210F3" w:rsidRDefault="00A210F3" w:rsidP="00A210F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41 y</w:t>
            </w:r>
          </w:p>
          <w:p w:rsidR="00611254" w:rsidRDefault="001634E4" w:rsidP="001634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43.</w:t>
            </w:r>
          </w:p>
          <w:p w:rsidR="001634E4" w:rsidRDefault="001634E4" w:rsidP="001634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632A" w:rsidRPr="0011632A" w:rsidRDefault="0011632A" w:rsidP="001634E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Tentaciones de Jesús en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el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desierto. Observar las actitudes de los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personajes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del video.</w:t>
            </w:r>
          </w:p>
          <w:p w:rsidR="001634E4" w:rsidRPr="00EC72B5" w:rsidRDefault="00EC72B5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dónde se encuentra la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verdadera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libertad.</w:t>
            </w:r>
          </w:p>
          <w:p w:rsidR="001634E4" w:rsidRPr="00A210F3" w:rsidRDefault="00A210F3" w:rsidP="001634E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Leer y analizar el texto de las tentaciones de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 en el desierto.</w:t>
            </w:r>
          </w:p>
          <w:p w:rsidR="001634E4" w:rsidRPr="00A210F3" w:rsidRDefault="00A210F3" w:rsidP="00A210F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1634E4" w:rsidRDefault="001634E4" w:rsidP="001634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45.</w:t>
            </w:r>
          </w:p>
          <w:p w:rsidR="001634E4" w:rsidRDefault="001634E4" w:rsidP="001634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634E4" w:rsidRDefault="001634E4" w:rsidP="001634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632A" w:rsidRPr="0011632A" w:rsidRDefault="0011632A" w:rsidP="001634E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Retomar las reglas del grado y dramatizar qué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pasa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si no se las cumple.</w:t>
            </w:r>
          </w:p>
          <w:p w:rsidR="001634E4" w:rsidRPr="00EC72B5" w:rsidRDefault="00EC72B5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por qué son importantes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reglas que tenemos en el grado.</w:t>
            </w:r>
          </w:p>
          <w:p w:rsidR="001634E4" w:rsidRPr="00A210F3" w:rsidRDefault="00A210F3" w:rsidP="001634E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Analizar los 10 mandamientos y cómo nos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hacen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libres.</w:t>
            </w:r>
          </w:p>
          <w:p w:rsidR="001634E4" w:rsidRPr="00A210F3" w:rsidRDefault="00A210F3" w:rsidP="00A210F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1634E4" w:rsidRDefault="001634E4" w:rsidP="001634E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46 a</w:t>
            </w:r>
          </w:p>
          <w:p w:rsidR="001634E4" w:rsidRPr="003D50F4" w:rsidRDefault="001634E4" w:rsidP="001634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49.</w:t>
            </w:r>
          </w:p>
        </w:tc>
        <w:tc>
          <w:tcPr>
            <w:tcW w:w="1141" w:type="pct"/>
            <w:gridSpan w:val="4"/>
          </w:tcPr>
          <w:p w:rsidR="003B2C38" w:rsidRDefault="003B2C38" w:rsidP="00D16E74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Pr="003B2C38" w:rsidRDefault="003B2C38" w:rsidP="003B2C3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Relaciona la promesa  Liberadora de Dios en el Éxodo con la responsabilidad asignada al pueblo de Israel</w:t>
            </w:r>
          </w:p>
          <w:p w:rsidR="003B2C38" w:rsidRDefault="003B2C38" w:rsidP="00D16E74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D16E74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D16E74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D16E74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D16E74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D16E74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D16E74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D16E74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D16E74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D16E74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D16E74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D16E74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D16E74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D16E74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D16E74" w:rsidRPr="003D50F4" w:rsidRDefault="00D16E74" w:rsidP="00D16E7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75" w:type="pct"/>
          </w:tcPr>
          <w:p w:rsidR="00611254" w:rsidRPr="00D62E73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</w:tc>
      </w:tr>
      <w:tr w:rsidR="00611254" w:rsidRPr="002C4918" w:rsidTr="005D5900">
        <w:trPr>
          <w:trHeight w:val="278"/>
        </w:trPr>
        <w:tc>
          <w:tcPr>
            <w:tcW w:w="156" w:type="pct"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lastRenderedPageBreak/>
              <w:t>4.</w:t>
            </w:r>
          </w:p>
        </w:tc>
        <w:tc>
          <w:tcPr>
            <w:tcW w:w="530" w:type="pct"/>
            <w:gridSpan w:val="3"/>
          </w:tcPr>
          <w:p w:rsidR="000F751F" w:rsidRPr="000F751F" w:rsidRDefault="000F751F" w:rsidP="000F751F">
            <w:pPr>
              <w:autoSpaceDE w:val="0"/>
              <w:autoSpaceDN w:val="0"/>
              <w:adjustRightInd w:val="0"/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</w:pPr>
            <w:r w:rsidRPr="000F751F"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  <w:t>Todos somos</w:t>
            </w:r>
          </w:p>
          <w:p w:rsidR="00611254" w:rsidRPr="00A2095B" w:rsidRDefault="000F751F" w:rsidP="000F751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0F751F"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  <w:t>testigos</w:t>
            </w:r>
          </w:p>
        </w:tc>
        <w:tc>
          <w:tcPr>
            <w:tcW w:w="598" w:type="pct"/>
            <w:gridSpan w:val="3"/>
          </w:tcPr>
          <w:p w:rsidR="000F751F" w:rsidRDefault="000F751F" w:rsidP="000F751F">
            <w:pPr>
              <w:autoSpaceDE w:val="0"/>
              <w:autoSpaceDN w:val="0"/>
              <w:adjustRightInd w:val="0"/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</w:pPr>
            <w:r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  <w:t>Reconocer la realidad</w:t>
            </w:r>
          </w:p>
          <w:p w:rsidR="000F751F" w:rsidRDefault="000F751F" w:rsidP="000F751F">
            <w:pPr>
              <w:autoSpaceDE w:val="0"/>
              <w:autoSpaceDN w:val="0"/>
              <w:adjustRightInd w:val="0"/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</w:pPr>
            <w:r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  <w:t>histórica y la manifestación</w:t>
            </w:r>
          </w:p>
          <w:p w:rsidR="000F751F" w:rsidRDefault="000F751F" w:rsidP="000F751F">
            <w:pPr>
              <w:autoSpaceDE w:val="0"/>
              <w:autoSpaceDN w:val="0"/>
              <w:adjustRightInd w:val="0"/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</w:pPr>
            <w:proofErr w:type="gramStart"/>
            <w:r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  <w:t>del</w:t>
            </w:r>
            <w:proofErr w:type="gramEnd"/>
            <w:r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  <w:t xml:space="preserve"> testimonio en los pueblos.</w:t>
            </w:r>
          </w:p>
          <w:p w:rsidR="000F751F" w:rsidRDefault="000F751F" w:rsidP="000F751F">
            <w:pPr>
              <w:autoSpaceDE w:val="0"/>
              <w:autoSpaceDN w:val="0"/>
              <w:adjustRightInd w:val="0"/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</w:pPr>
            <w:r>
              <w:rPr>
                <w:rFonts w:ascii="Geometric415BT-MediumA" w:hAnsi="Geometric415BT-MediumA" w:cs="Geometric415BT-MediumA"/>
                <w:color w:val="FF9A00"/>
                <w:sz w:val="18"/>
                <w:szCs w:val="18"/>
                <w:lang w:val="es-ES"/>
              </w:rPr>
              <w:t xml:space="preserve">• </w:t>
            </w:r>
            <w:r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  <w:t>Comprender el valor del</w:t>
            </w:r>
          </w:p>
          <w:p w:rsidR="000F751F" w:rsidRDefault="000F751F" w:rsidP="000F751F">
            <w:pPr>
              <w:autoSpaceDE w:val="0"/>
              <w:autoSpaceDN w:val="0"/>
              <w:adjustRightInd w:val="0"/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</w:pPr>
            <w:r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  <w:t>testimonio de personas que</w:t>
            </w:r>
          </w:p>
          <w:p w:rsidR="000F751F" w:rsidRDefault="000F751F" w:rsidP="000F751F">
            <w:pPr>
              <w:autoSpaceDE w:val="0"/>
              <w:autoSpaceDN w:val="0"/>
              <w:adjustRightInd w:val="0"/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</w:pPr>
            <w:proofErr w:type="gramStart"/>
            <w:r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  <w:t>han</w:t>
            </w:r>
            <w:proofErr w:type="gramEnd"/>
            <w:r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  <w:t xml:space="preserve"> servido a la comunidad.</w:t>
            </w:r>
          </w:p>
          <w:p w:rsidR="000F751F" w:rsidRDefault="000F751F" w:rsidP="000F751F">
            <w:pPr>
              <w:autoSpaceDE w:val="0"/>
              <w:autoSpaceDN w:val="0"/>
              <w:adjustRightInd w:val="0"/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</w:pPr>
            <w:r>
              <w:rPr>
                <w:rFonts w:ascii="Geometric415BT-MediumA" w:hAnsi="Geometric415BT-MediumA" w:cs="Geometric415BT-MediumA"/>
                <w:color w:val="FF9A00"/>
                <w:sz w:val="18"/>
                <w:szCs w:val="18"/>
                <w:lang w:val="es-ES"/>
              </w:rPr>
              <w:t xml:space="preserve">• </w:t>
            </w:r>
            <w:r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  <w:t>Analizar pasajes del Nuevo</w:t>
            </w:r>
          </w:p>
          <w:p w:rsidR="000F751F" w:rsidRDefault="000F751F" w:rsidP="000F751F">
            <w:pPr>
              <w:autoSpaceDE w:val="0"/>
              <w:autoSpaceDN w:val="0"/>
              <w:adjustRightInd w:val="0"/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</w:pPr>
            <w:r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  <w:t>Testamento en los que se</w:t>
            </w:r>
          </w:p>
          <w:p w:rsidR="000F751F" w:rsidRDefault="000F751F" w:rsidP="000F751F">
            <w:pPr>
              <w:autoSpaceDE w:val="0"/>
              <w:autoSpaceDN w:val="0"/>
              <w:adjustRightInd w:val="0"/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</w:pPr>
            <w:r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  <w:t>evidencia el testimonio de</w:t>
            </w:r>
          </w:p>
          <w:p w:rsidR="000F751F" w:rsidRDefault="000F751F" w:rsidP="000F751F">
            <w:pPr>
              <w:autoSpaceDE w:val="0"/>
              <w:autoSpaceDN w:val="0"/>
              <w:adjustRightInd w:val="0"/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</w:pPr>
            <w:r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  <w:t>Jesús y de la Virgen María</w:t>
            </w:r>
          </w:p>
          <w:p w:rsidR="000F751F" w:rsidRDefault="000F751F" w:rsidP="000F751F">
            <w:pPr>
              <w:autoSpaceDE w:val="0"/>
              <w:autoSpaceDN w:val="0"/>
              <w:adjustRightInd w:val="0"/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</w:pPr>
            <w:proofErr w:type="gramStart"/>
            <w:r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  <w:t>como</w:t>
            </w:r>
            <w:proofErr w:type="gramEnd"/>
            <w:r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  <w:t xml:space="preserve"> modelos a seguir.</w:t>
            </w:r>
          </w:p>
          <w:p w:rsidR="000F751F" w:rsidRDefault="000F751F" w:rsidP="000F751F">
            <w:pPr>
              <w:autoSpaceDE w:val="0"/>
              <w:autoSpaceDN w:val="0"/>
              <w:adjustRightInd w:val="0"/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</w:pPr>
            <w:r>
              <w:rPr>
                <w:rFonts w:ascii="Geometric415BT-MediumA" w:hAnsi="Geometric415BT-MediumA" w:cs="Geometric415BT-MediumA"/>
                <w:color w:val="FF9A00"/>
                <w:sz w:val="18"/>
                <w:szCs w:val="18"/>
                <w:lang w:val="es-ES"/>
              </w:rPr>
              <w:t xml:space="preserve">• </w:t>
            </w:r>
            <w:r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  <w:t>Identificar el estilo de vida y</w:t>
            </w:r>
          </w:p>
          <w:p w:rsidR="00611254" w:rsidRPr="003D50F4" w:rsidRDefault="000F751F" w:rsidP="000F751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  <w:r>
              <w:rPr>
                <w:rFonts w:ascii="Geometric415BT-LiteA" w:hAnsi="Geometric415BT-LiteA" w:cs="Geometric415BT-LiteA"/>
                <w:color w:val="000000"/>
                <w:sz w:val="18"/>
                <w:szCs w:val="18"/>
                <w:lang w:val="es-ES"/>
              </w:rPr>
              <w:t>compromiso que</w:t>
            </w:r>
          </w:p>
        </w:tc>
        <w:tc>
          <w:tcPr>
            <w:tcW w:w="972" w:type="pct"/>
            <w:gridSpan w:val="2"/>
          </w:tcPr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Relacionar las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acciones de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los jueces y las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enseñanzas de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los profetas con</w:t>
            </w:r>
          </w:p>
          <w:p w:rsidR="00611254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el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contexto del pueblo de Israel.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Relacionar el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testimonio del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cristiano con la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cultura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actual.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Explica las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diferencias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entre la imagen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 tenían los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judíos de Dios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 el Antiguo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Testamento y la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 Jesús reveló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 el Nuevo</w:t>
            </w:r>
          </w:p>
          <w:p w:rsidR="000220CB" w:rsidRP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Testamento.</w:t>
            </w:r>
          </w:p>
        </w:tc>
        <w:tc>
          <w:tcPr>
            <w:tcW w:w="1228" w:type="pct"/>
            <w:gridSpan w:val="6"/>
          </w:tcPr>
          <w:p w:rsidR="00EC72B5" w:rsidRPr="00EC72B5" w:rsidRDefault="00EC72B5" w:rsidP="000220CB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EXPERIENCIA CONCRETA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Elías y los falsos profetas.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Observar las actitudes de los participantes en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el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video.</w:t>
            </w:r>
          </w:p>
          <w:p w:rsidR="000220CB" w:rsidRPr="00EC72B5" w:rsidRDefault="00EC72B5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¿En qué tiempo vivió Elías? ¿Por qué él les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pide que se decidan por Dios o por otros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dioses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 ¿Se puede vivir sirviendo a dos dioses?</w:t>
            </w:r>
          </w:p>
          <w:p w:rsidR="000220CB" w:rsidRPr="00A210F3" w:rsidRDefault="00A210F3" w:rsidP="000220CB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Analizar cómo se organizaron los israelitas en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Caná. Relatar la historia de los profetas. Ver la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relación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con las necesidades de su pueblo.</w:t>
            </w:r>
          </w:p>
          <w:p w:rsidR="00A210F3" w:rsidRPr="00A210F3" w:rsidRDefault="00A210F3" w:rsidP="00A210F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55 y</w:t>
            </w:r>
          </w:p>
          <w:p w:rsidR="00611254" w:rsidRDefault="000220CB" w:rsidP="000220C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57.</w:t>
            </w:r>
          </w:p>
          <w:p w:rsidR="000220CB" w:rsidRDefault="000220CB" w:rsidP="000220C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C72B5" w:rsidRPr="00EC72B5" w:rsidRDefault="00EC72B5" w:rsidP="000220CB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• Presentar el video </w:t>
            </w:r>
            <w:proofErr w:type="spell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Giving</w:t>
            </w:r>
            <w:proofErr w:type="spell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 Observar las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actitudes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los participantes en el video.</w:t>
            </w:r>
          </w:p>
          <w:p w:rsidR="000220CB" w:rsidRPr="00EC72B5" w:rsidRDefault="00EC72B5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Dialogar acerca de las siguientes preguntas: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¿Por qué se dice que es mejor dar que recibir?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¿Quién es el que más nos ha regalado en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nuestra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vida?</w:t>
            </w:r>
          </w:p>
          <w:p w:rsidR="000220CB" w:rsidRPr="00A210F3" w:rsidRDefault="00A210F3" w:rsidP="000220CB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Enumerar los motivos por los cuales es mejor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dar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que recibir. Mencionar momentos de la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vida cotidiana en que se puede dar nuestra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ayuda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 los demás.</w:t>
            </w:r>
          </w:p>
          <w:p w:rsidR="000220CB" w:rsidRPr="00A210F3" w:rsidRDefault="00A210F3" w:rsidP="00A210F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0220CB" w:rsidRDefault="000220CB" w:rsidP="000220C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69.</w:t>
            </w:r>
          </w:p>
          <w:p w:rsidR="000220CB" w:rsidRDefault="000220CB" w:rsidP="000220C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C72B5" w:rsidRPr="00EC72B5" w:rsidRDefault="00EC72B5" w:rsidP="000220CB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Israel en los tiempos de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Jesús. Observar las características de los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lugares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mencionados en el video.</w:t>
            </w:r>
          </w:p>
          <w:p w:rsidR="000220CB" w:rsidRPr="00EC72B5" w:rsidRDefault="00EC72B5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¿Cuáles son los principales lugares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mencionados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el video? ¿Qué características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tenían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 ¿Qué pensaba Jesús sobre esos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lugares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</w:p>
          <w:p w:rsidR="000220CB" w:rsidRPr="00A210F3" w:rsidRDefault="00A210F3" w:rsidP="000220CB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las características de Palestina en el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siglo I. Analizar por qué decimos que Jesús es</w:t>
            </w:r>
          </w:p>
          <w:p w:rsidR="000220CB" w:rsidRDefault="000220CB" w:rsidP="000220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Hijo de Dios.</w:t>
            </w:r>
          </w:p>
          <w:p w:rsidR="000220CB" w:rsidRPr="00A210F3" w:rsidRDefault="00A210F3" w:rsidP="00A210F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0220CB" w:rsidRDefault="000220CB" w:rsidP="000220C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71 y 73.</w:t>
            </w:r>
          </w:p>
          <w:p w:rsidR="000220CB" w:rsidRPr="003D50F4" w:rsidRDefault="000220CB" w:rsidP="000220C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41" w:type="pct"/>
            <w:gridSpan w:val="4"/>
          </w:tcPr>
          <w:p w:rsidR="000F751F" w:rsidRDefault="000F751F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lastRenderedPageBreak/>
              <w:t>Establece compromisos de servicio al</w:t>
            </w:r>
          </w:p>
          <w:p w:rsidR="000F751F" w:rsidRDefault="000F751F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proofErr w:type="gramStart"/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prójimo</w:t>
            </w:r>
            <w:proofErr w:type="gramEnd"/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.</w:t>
            </w: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0F751F" w:rsidRDefault="000F751F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Relata acciones sobresalientes de</w:t>
            </w:r>
          </w:p>
          <w:p w:rsidR="000F751F" w:rsidRDefault="000F751F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figuras de la expansión de la Iglesia por</w:t>
            </w:r>
          </w:p>
          <w:p w:rsidR="000F751F" w:rsidRDefault="000F751F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proofErr w:type="gramStart"/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el</w:t>
            </w:r>
            <w:proofErr w:type="gramEnd"/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 xml:space="preserve"> mundo.</w:t>
            </w: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3B2C38" w:rsidRDefault="003B2C38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0F751F" w:rsidRDefault="000F751F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Refiere el encuentro de Jesús con</w:t>
            </w:r>
          </w:p>
          <w:p w:rsidR="000F751F" w:rsidRDefault="000F751F" w:rsidP="000F751F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Pablo incluyendo todos los elementos</w:t>
            </w:r>
          </w:p>
          <w:p w:rsidR="00611254" w:rsidRPr="003D50F4" w:rsidRDefault="000F751F" w:rsidP="000F751F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esenciales</w:t>
            </w:r>
            <w:proofErr w:type="gramEnd"/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 xml:space="preserve"> de dicho encuentro.</w:t>
            </w:r>
          </w:p>
        </w:tc>
        <w:tc>
          <w:tcPr>
            <w:tcW w:w="375" w:type="pct"/>
          </w:tcPr>
          <w:p w:rsidR="00611254" w:rsidRPr="00D62E73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i/>
                <w:szCs w:val="18"/>
                <w:lang w:val="es-ES"/>
              </w:rPr>
              <w:lastRenderedPageBreak/>
              <w:t>10</w:t>
            </w:r>
          </w:p>
        </w:tc>
      </w:tr>
      <w:tr w:rsidR="004D2B3C" w:rsidRPr="002C4918" w:rsidTr="005D5900">
        <w:trPr>
          <w:trHeight w:val="133"/>
        </w:trPr>
        <w:tc>
          <w:tcPr>
            <w:tcW w:w="156" w:type="pct"/>
          </w:tcPr>
          <w:p w:rsidR="004D2B3C" w:rsidRPr="002C4918" w:rsidRDefault="004D2B3C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lastRenderedPageBreak/>
              <w:t>5.</w:t>
            </w:r>
          </w:p>
        </w:tc>
        <w:tc>
          <w:tcPr>
            <w:tcW w:w="530" w:type="pct"/>
            <w:gridSpan w:val="3"/>
          </w:tcPr>
          <w:p w:rsidR="00D61552" w:rsidRDefault="00D61552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 xml:space="preserve">5.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Jesús,</w:t>
            </w:r>
          </w:p>
          <w:p w:rsidR="00D61552" w:rsidRDefault="00D61552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el gran</w:t>
            </w:r>
          </w:p>
          <w:p w:rsidR="00D61552" w:rsidRDefault="00D61552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testigo</w:t>
            </w:r>
          </w:p>
          <w:p w:rsidR="004D2B3C" w:rsidRPr="00A2095B" w:rsidRDefault="00D61552" w:rsidP="00D615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(EC)</w:t>
            </w:r>
          </w:p>
        </w:tc>
        <w:tc>
          <w:tcPr>
            <w:tcW w:w="598" w:type="pct"/>
            <w:gridSpan w:val="3"/>
          </w:tcPr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Explicar que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 da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testimonio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del Padre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entregando su</w:t>
            </w:r>
          </w:p>
          <w:p w:rsidR="004D2B3C" w:rsidRPr="003D50F4" w:rsidRDefault="001F4F8E" w:rsidP="001F4F8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vida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</w:tc>
        <w:tc>
          <w:tcPr>
            <w:tcW w:w="972" w:type="pct"/>
            <w:gridSpan w:val="2"/>
          </w:tcPr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Explica las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diferencias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entre la imagen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 tenían los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judíos de Dios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 el Antiguo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Testamento y la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 Jesús reveló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 el Nuevo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Testamento.</w:t>
            </w: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D61552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• Explicar que Jesús da </w:t>
            </w:r>
            <w:r w:rsidR="001F4F8E"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testimonio del Padre entregando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su vida</w:t>
            </w:r>
            <w:r w:rsidR="001F4F8E"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D2B3C" w:rsidRPr="001F4F8E" w:rsidRDefault="00D61552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</w:tc>
        <w:tc>
          <w:tcPr>
            <w:tcW w:w="1228" w:type="pct"/>
            <w:gridSpan w:val="6"/>
          </w:tcPr>
          <w:p w:rsidR="00EC72B5" w:rsidRPr="00EC72B5" w:rsidRDefault="00EC72B5" w:rsidP="001F4F8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EXPERIENCIA CONCRETA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Israel en los tiempos de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Jesús. Observar las características de los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lugares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mencionados en el video.</w:t>
            </w:r>
          </w:p>
          <w:p w:rsidR="001F4F8E" w:rsidRPr="00EC72B5" w:rsidRDefault="00EC72B5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¿Cuáles son los principales lugares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mencionados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el video? ¿Qué características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tenían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 ¿Qué pensaba Jesús sobre esos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lugares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</w:p>
          <w:p w:rsidR="001F4F8E" w:rsidRPr="00A210F3" w:rsidRDefault="00A210F3" w:rsidP="001F4F8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las características de Palestina en el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siglo I. Analizar por qué decimos que Jesús es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Hijo de Dios.</w:t>
            </w:r>
          </w:p>
          <w:p w:rsidR="00A210F3" w:rsidRPr="00A210F3" w:rsidRDefault="00A210F3" w:rsidP="00A210F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71 y 73.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EC72B5" w:rsidRPr="00EC72B5" w:rsidRDefault="00EC72B5" w:rsidP="001F4F8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 canción ‘Nadie te ama como yo’,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Martín Valverde.</w:t>
            </w:r>
          </w:p>
          <w:p w:rsidR="001F4F8E" w:rsidRPr="00EC72B5" w:rsidRDefault="00EC72B5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Dialogar acerca de las siguientes preguntas: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¿En qué se ve que Dios nos ama? ¿Cómo has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sentido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el amor de Dios en tu vida?</w:t>
            </w:r>
          </w:p>
          <w:p w:rsidR="001F4F8E" w:rsidRPr="00A210F3" w:rsidRDefault="00A210F3" w:rsidP="001F4F8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Relatar por qué decimos que Jesús es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Dios hecho hombre y que Jesús salvó a la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humanidad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1F4F8E" w:rsidRPr="00CF0960" w:rsidRDefault="00CF0960" w:rsidP="00CF096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1F4F8E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74 y</w:t>
            </w:r>
          </w:p>
          <w:p w:rsidR="004D2B3C" w:rsidRPr="00C15492" w:rsidRDefault="001F4F8E" w:rsidP="001F4F8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75.</w:t>
            </w:r>
          </w:p>
        </w:tc>
        <w:tc>
          <w:tcPr>
            <w:tcW w:w="1141" w:type="pct"/>
            <w:gridSpan w:val="4"/>
          </w:tcPr>
          <w:p w:rsidR="004D2B3C" w:rsidRDefault="004D2B3C" w:rsidP="00997F0C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lastRenderedPageBreak/>
              <w:t>Invoca a Jesús como</w:t>
            </w:r>
          </w:p>
          <w:p w:rsidR="004D2B3C" w:rsidRDefault="004D2B3C" w:rsidP="00997F0C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fuente de ayuda en el</w:t>
            </w:r>
          </w:p>
          <w:p w:rsidR="004D2B3C" w:rsidRDefault="004D2B3C" w:rsidP="00997F0C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proofErr w:type="gramStart"/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desarrollo</w:t>
            </w:r>
            <w:proofErr w:type="gramEnd"/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 xml:space="preserve"> personal.</w:t>
            </w:r>
          </w:p>
          <w:p w:rsidR="004D2B3C" w:rsidRDefault="004D2B3C" w:rsidP="00997F0C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Representa gráficamente</w:t>
            </w:r>
          </w:p>
          <w:p w:rsidR="004D2B3C" w:rsidRDefault="004D2B3C" w:rsidP="00997F0C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su comprensión sobre el</w:t>
            </w:r>
          </w:p>
          <w:p w:rsidR="004D2B3C" w:rsidRDefault="004D2B3C" w:rsidP="00997F0C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Reino de Dios anunciado</w:t>
            </w:r>
          </w:p>
          <w:p w:rsidR="004D2B3C" w:rsidRDefault="004D2B3C" w:rsidP="00997F0C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proofErr w:type="gramStart"/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por</w:t>
            </w:r>
            <w:proofErr w:type="gramEnd"/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 xml:space="preserve"> Jesús.</w:t>
            </w:r>
          </w:p>
          <w:p w:rsidR="004D2B3C" w:rsidRDefault="004D2B3C" w:rsidP="00997F0C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Explica la vocación de</w:t>
            </w:r>
          </w:p>
          <w:p w:rsidR="004D2B3C" w:rsidRDefault="004D2B3C" w:rsidP="00997F0C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Jesús y sus apóstoles</w:t>
            </w:r>
          </w:p>
          <w:p w:rsidR="004D2B3C" w:rsidRDefault="004D2B3C" w:rsidP="00997F0C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contenida en el relato</w:t>
            </w:r>
          </w:p>
          <w:p w:rsidR="004D2B3C" w:rsidRPr="003D50F4" w:rsidRDefault="004D2B3C" w:rsidP="00997F0C">
            <w:pPr>
              <w:rPr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del evangelio</w:t>
            </w:r>
          </w:p>
        </w:tc>
        <w:tc>
          <w:tcPr>
            <w:tcW w:w="375" w:type="pct"/>
          </w:tcPr>
          <w:p w:rsidR="004D2B3C" w:rsidRPr="00D62E73" w:rsidRDefault="00D61552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5</w:t>
            </w:r>
          </w:p>
        </w:tc>
      </w:tr>
      <w:tr w:rsidR="004D2B3C" w:rsidRPr="002C4918" w:rsidTr="005D5900">
        <w:trPr>
          <w:trHeight w:val="133"/>
        </w:trPr>
        <w:tc>
          <w:tcPr>
            <w:tcW w:w="156" w:type="pct"/>
          </w:tcPr>
          <w:p w:rsidR="004D2B3C" w:rsidRPr="002C4918" w:rsidRDefault="004D2B3C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6.</w:t>
            </w:r>
          </w:p>
        </w:tc>
        <w:tc>
          <w:tcPr>
            <w:tcW w:w="530" w:type="pct"/>
            <w:gridSpan w:val="3"/>
          </w:tcPr>
          <w:p w:rsidR="004D2B3C" w:rsidRDefault="004D2B3C" w:rsidP="00C234FF">
            <w:pPr>
              <w:autoSpaceDE w:val="0"/>
              <w:autoSpaceDN w:val="0"/>
              <w:adjustRightInd w:val="0"/>
              <w:rPr>
                <w:rFonts w:ascii="Geometric415BT-LiteA" w:hAnsi="Geometric415BT-LiteA" w:cs="Geometric415BT-LiteA"/>
                <w:sz w:val="16"/>
                <w:szCs w:val="16"/>
                <w:lang w:val="es-ES"/>
              </w:rPr>
            </w:pPr>
          </w:p>
          <w:p w:rsidR="004D2B3C" w:rsidRDefault="004D2B3C" w:rsidP="00C234FF">
            <w:pPr>
              <w:autoSpaceDE w:val="0"/>
              <w:autoSpaceDN w:val="0"/>
              <w:adjustRightInd w:val="0"/>
              <w:rPr>
                <w:rFonts w:ascii="Geometric415BT-LiteA" w:hAnsi="Geometric415BT-LiteA" w:cs="Geometric415BT-LiteA"/>
                <w:sz w:val="16"/>
                <w:szCs w:val="16"/>
                <w:lang w:val="es-ES"/>
              </w:rPr>
            </w:pPr>
            <w:r>
              <w:rPr>
                <w:rFonts w:ascii="Geometric415BT-LiteA" w:hAnsi="Geometric415BT-LiteA" w:cs="Geometric415BT-LiteA"/>
                <w:sz w:val="16"/>
                <w:szCs w:val="16"/>
                <w:lang w:val="es-ES"/>
              </w:rPr>
              <w:t>• María colaboró con Dios.</w:t>
            </w:r>
          </w:p>
          <w:p w:rsidR="004D2B3C" w:rsidRPr="00A2095B" w:rsidRDefault="004D2B3C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lang w:val="es-ES"/>
              </w:rPr>
            </w:pPr>
          </w:p>
        </w:tc>
        <w:tc>
          <w:tcPr>
            <w:tcW w:w="598" w:type="pct"/>
            <w:gridSpan w:val="3"/>
          </w:tcPr>
          <w:p w:rsidR="004D2B3C" w:rsidRDefault="004D2B3C" w:rsidP="004D2B3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83A77" w:rsidRDefault="00083A77" w:rsidP="004D2B3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83A77" w:rsidRDefault="00083A77" w:rsidP="004D2B3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83A77" w:rsidRDefault="00083A77" w:rsidP="004D2B3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83A77" w:rsidRDefault="00083A77" w:rsidP="004D2B3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83A77" w:rsidRDefault="00083A77" w:rsidP="004D2B3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83A77" w:rsidRDefault="00083A77" w:rsidP="004D2B3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83A77" w:rsidRDefault="00083A77" w:rsidP="004D2B3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83A77" w:rsidRDefault="00083A77" w:rsidP="004D2B3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83A77" w:rsidRDefault="00083A77" w:rsidP="004D2B3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83A77" w:rsidRDefault="00083A77" w:rsidP="004D2B3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83A77" w:rsidRDefault="00083A77" w:rsidP="004D2B3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D2B3C" w:rsidRPr="003D50F4" w:rsidRDefault="004D2B3C" w:rsidP="00D615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972" w:type="pct"/>
            <w:gridSpan w:val="2"/>
          </w:tcPr>
          <w:p w:rsidR="00D61552" w:rsidRDefault="00D61552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Descubrir las</w:t>
            </w:r>
          </w:p>
          <w:p w:rsidR="00D61552" w:rsidRDefault="00D61552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virtudes de la</w:t>
            </w:r>
          </w:p>
          <w:p w:rsidR="00D61552" w:rsidRDefault="00D61552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Virgen María</w:t>
            </w:r>
          </w:p>
          <w:p w:rsidR="00D61552" w:rsidRDefault="00D61552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como madre,</w:t>
            </w:r>
          </w:p>
          <w:p w:rsidR="00D61552" w:rsidRDefault="00D61552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discípula y</w:t>
            </w:r>
          </w:p>
          <w:p w:rsidR="004D2B3C" w:rsidRDefault="00D61552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testigo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Dios.</w:t>
            </w: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F4F8E" w:rsidRDefault="001F4F8E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61552" w:rsidRDefault="00D61552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61552" w:rsidRDefault="00D61552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61552" w:rsidRDefault="00D61552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Reconocer a</w:t>
            </w:r>
          </w:p>
          <w:p w:rsidR="00D61552" w:rsidRDefault="00D61552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María como</w:t>
            </w:r>
          </w:p>
          <w:p w:rsidR="00D61552" w:rsidRDefault="00D61552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 primera</w:t>
            </w:r>
          </w:p>
          <w:p w:rsidR="00D61552" w:rsidRDefault="00D61552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seguidora de</w:t>
            </w:r>
          </w:p>
          <w:p w:rsidR="00D61552" w:rsidRDefault="00D61552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 y quien</w:t>
            </w:r>
          </w:p>
          <w:p w:rsidR="00D61552" w:rsidRDefault="00D61552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acompañó</w:t>
            </w:r>
          </w:p>
          <w:p w:rsidR="00D61552" w:rsidRDefault="00D61552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 vida de la</w:t>
            </w:r>
          </w:p>
          <w:p w:rsidR="00D61552" w:rsidRDefault="00D61552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Iglesia desde su</w:t>
            </w:r>
          </w:p>
          <w:p w:rsidR="00D61552" w:rsidRDefault="00D61552" w:rsidP="00D615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nacimiento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D61552" w:rsidRPr="00C15492" w:rsidRDefault="00D61552" w:rsidP="00D6155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</w:rPr>
            </w:pPr>
          </w:p>
        </w:tc>
        <w:tc>
          <w:tcPr>
            <w:tcW w:w="1228" w:type="pct"/>
            <w:gridSpan w:val="6"/>
          </w:tcPr>
          <w:p w:rsidR="00EC72B5" w:rsidRPr="00EC72B5" w:rsidRDefault="00EC72B5" w:rsidP="00083A77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EXPERIENCIA CONCRETA</w:t>
            </w:r>
          </w:p>
          <w:p w:rsidR="00083A77" w:rsidRDefault="00083A77" w:rsidP="00083A7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 canción ‘Virgen morenita’. Luego</w:t>
            </w:r>
          </w:p>
          <w:p w:rsidR="00083A77" w:rsidRDefault="00083A77" w:rsidP="00083A7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cantarla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entre todos.</w:t>
            </w:r>
          </w:p>
          <w:p w:rsidR="00083A77" w:rsidRPr="00EC72B5" w:rsidRDefault="00EC72B5" w:rsidP="00083A7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083A77" w:rsidRDefault="00083A77" w:rsidP="00083A7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083A77" w:rsidRDefault="00083A77" w:rsidP="00083A7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¿A qué advocación de María se refiere la</w:t>
            </w:r>
          </w:p>
          <w:p w:rsidR="00083A77" w:rsidRDefault="00083A77" w:rsidP="00083A7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canción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 ¿Qué se dice de María?</w:t>
            </w:r>
          </w:p>
          <w:p w:rsidR="00083A77" w:rsidRPr="00A210F3" w:rsidRDefault="00A210F3" w:rsidP="00083A77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083A77" w:rsidRDefault="00083A77" w:rsidP="00083A7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Analizar cómo se manifiesta la devoción a</w:t>
            </w:r>
          </w:p>
          <w:p w:rsidR="00083A77" w:rsidRDefault="00083A77" w:rsidP="00083A7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María. Leer y analizar el pasaje bíblico de las</w:t>
            </w:r>
          </w:p>
          <w:p w:rsidR="00083A77" w:rsidRDefault="00083A77" w:rsidP="00083A7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bodas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Caná de Galilea.</w:t>
            </w:r>
          </w:p>
          <w:p w:rsidR="00083A77" w:rsidRPr="00CF0960" w:rsidRDefault="00CF0960" w:rsidP="00CF096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083A77" w:rsidRDefault="00083A77" w:rsidP="00083A7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115 y</w:t>
            </w:r>
          </w:p>
          <w:p w:rsidR="004D2B3C" w:rsidRDefault="00083A77" w:rsidP="00083A7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117.</w:t>
            </w:r>
          </w:p>
          <w:p w:rsidR="00083A77" w:rsidRDefault="00083A77" w:rsidP="00083A7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83A77" w:rsidRDefault="00083A77" w:rsidP="00083A7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C72B5" w:rsidRPr="00EC72B5" w:rsidRDefault="00EC72B5" w:rsidP="00083A77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EXPERIENCIA CONCRETA</w:t>
            </w:r>
          </w:p>
          <w:p w:rsidR="00083A77" w:rsidRDefault="00083A77" w:rsidP="00083A7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 canción ‘Quisiera ser como María’,</w:t>
            </w:r>
          </w:p>
          <w:p w:rsidR="00083A77" w:rsidRDefault="00083A77" w:rsidP="00083A7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Martín Valverde. Luego cantarla entre</w:t>
            </w:r>
          </w:p>
          <w:p w:rsidR="00083A77" w:rsidRDefault="00083A77" w:rsidP="00083A7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todos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083A77" w:rsidRPr="00EC72B5" w:rsidRDefault="00EC72B5" w:rsidP="00083A7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083A77" w:rsidRDefault="00083A77" w:rsidP="00083A7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083A77" w:rsidRDefault="00083A77" w:rsidP="00083A7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¿Por qué el autor dice que quiere ser como</w:t>
            </w:r>
          </w:p>
          <w:p w:rsidR="00083A77" w:rsidRDefault="00083A77" w:rsidP="00083A7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María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¿Qué virtudes tiene María que resaltan</w:t>
            </w:r>
          </w:p>
          <w:p w:rsidR="00083A77" w:rsidRDefault="00083A77" w:rsidP="00083A7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por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ser tan especiales?</w:t>
            </w:r>
          </w:p>
          <w:p w:rsidR="00083A77" w:rsidRPr="00A210F3" w:rsidRDefault="00A210F3" w:rsidP="00083A77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083A77" w:rsidRDefault="00083A77" w:rsidP="00083A7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Analizar el papel de la Virgen María como</w:t>
            </w:r>
          </w:p>
          <w:p w:rsidR="00083A77" w:rsidRDefault="00083A77" w:rsidP="00083A7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modelo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virtudes.</w:t>
            </w:r>
          </w:p>
          <w:p w:rsidR="00083A77" w:rsidRPr="00CF0960" w:rsidRDefault="00CF0960" w:rsidP="00CF096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083A77" w:rsidRDefault="00083A77" w:rsidP="00083A7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118 y</w:t>
            </w:r>
          </w:p>
          <w:p w:rsidR="00083A77" w:rsidRPr="00C15492" w:rsidRDefault="00083A77" w:rsidP="00083A7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119.</w:t>
            </w:r>
          </w:p>
        </w:tc>
        <w:tc>
          <w:tcPr>
            <w:tcW w:w="1141" w:type="pct"/>
            <w:gridSpan w:val="4"/>
          </w:tcPr>
          <w:p w:rsidR="004D2B3C" w:rsidRDefault="004D2B3C" w:rsidP="00403659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lastRenderedPageBreak/>
              <w:t>Ofrece las acciones de cada día a la</w:t>
            </w:r>
          </w:p>
          <w:p w:rsidR="004D2B3C" w:rsidRDefault="004D2B3C" w:rsidP="00403659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Virgen María.</w:t>
            </w:r>
          </w:p>
          <w:p w:rsidR="004D2B3C" w:rsidRDefault="004D2B3C" w:rsidP="00403659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Identifica modos de actuar como testigo</w:t>
            </w:r>
          </w:p>
          <w:p w:rsidR="004D2B3C" w:rsidRDefault="004D2B3C" w:rsidP="00403659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proofErr w:type="gramStart"/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de</w:t>
            </w:r>
            <w:proofErr w:type="gramEnd"/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 xml:space="preserve"> Jesús.</w:t>
            </w:r>
          </w:p>
          <w:p w:rsidR="004D2B3C" w:rsidRDefault="004D2B3C" w:rsidP="00403659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Reconoce pasajes del Nuevo Testamento</w:t>
            </w:r>
          </w:p>
          <w:p w:rsidR="004D2B3C" w:rsidRDefault="004D2B3C" w:rsidP="00403659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en los que se evidencia el testimonio</w:t>
            </w:r>
          </w:p>
          <w:p w:rsidR="004D2B3C" w:rsidRDefault="004D2B3C" w:rsidP="00403659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de Jesús, de la Virgen María y de los</w:t>
            </w:r>
          </w:p>
          <w:p w:rsidR="004D2B3C" w:rsidRPr="003D50F4" w:rsidRDefault="004D2B3C" w:rsidP="00403659">
            <w:pPr>
              <w:rPr>
                <w:lang w:val="es-ES"/>
              </w:rPr>
            </w:pPr>
            <w:proofErr w:type="gramStart"/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discípulos</w:t>
            </w:r>
            <w:proofErr w:type="gramEnd"/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 xml:space="preserve"> como modelos a seguir.</w:t>
            </w:r>
          </w:p>
        </w:tc>
        <w:tc>
          <w:tcPr>
            <w:tcW w:w="375" w:type="pct"/>
          </w:tcPr>
          <w:p w:rsidR="004D2B3C" w:rsidRPr="00D62E73" w:rsidRDefault="004D2B3C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lang w:val="es-ES"/>
              </w:rPr>
            </w:pPr>
            <w:r w:rsidRPr="00D62E73">
              <w:rPr>
                <w:rFonts w:ascii="Calibri" w:hAnsi="Calibri" w:cs="Calibri"/>
                <w:b/>
                <w:bCs/>
                <w:i/>
                <w:lang w:val="es-ES"/>
              </w:rPr>
              <w:t>10</w:t>
            </w:r>
          </w:p>
        </w:tc>
      </w:tr>
      <w:tr w:rsidR="00611254" w:rsidRPr="002C4918" w:rsidTr="005D5900">
        <w:trPr>
          <w:trHeight w:val="133"/>
        </w:trPr>
        <w:tc>
          <w:tcPr>
            <w:tcW w:w="156" w:type="pct"/>
          </w:tcPr>
          <w:p w:rsidR="0061125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….</w:t>
            </w:r>
          </w:p>
        </w:tc>
        <w:tc>
          <w:tcPr>
            <w:tcW w:w="530" w:type="pct"/>
            <w:gridSpan w:val="3"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8" w:type="pct"/>
            <w:gridSpan w:val="3"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972" w:type="pct"/>
            <w:gridSpan w:val="2"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228" w:type="pct"/>
            <w:gridSpan w:val="6"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141" w:type="pct"/>
            <w:gridSpan w:val="4"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375" w:type="pct"/>
          </w:tcPr>
          <w:p w:rsidR="00611254" w:rsidRPr="00D62E73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lang w:val="es-ES"/>
              </w:rPr>
            </w:pPr>
            <w:r>
              <w:rPr>
                <w:rFonts w:ascii="Calibri" w:hAnsi="Calibri" w:cs="Calibri"/>
                <w:b/>
                <w:bCs/>
                <w:i/>
                <w:lang w:val="es-ES"/>
              </w:rPr>
              <w:t>TOTAL: 64</w:t>
            </w:r>
          </w:p>
        </w:tc>
      </w:tr>
      <w:tr w:rsidR="00611254" w:rsidRPr="002C4918" w:rsidTr="005D5900">
        <w:trPr>
          <w:trHeight w:val="308"/>
        </w:trPr>
        <w:tc>
          <w:tcPr>
            <w:tcW w:w="3369" w:type="pct"/>
            <w:gridSpan w:val="13"/>
            <w:noWrap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6. BIBLIOGRAFÍA/ WEBGRAFÍA (Utilizar normas APA VI edición)</w:t>
            </w:r>
          </w:p>
        </w:tc>
        <w:tc>
          <w:tcPr>
            <w:tcW w:w="1631" w:type="pct"/>
            <w:gridSpan w:val="7"/>
            <w:noWrap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7. OBSERVACIONES</w:t>
            </w:r>
          </w:p>
        </w:tc>
      </w:tr>
      <w:tr w:rsidR="00611254" w:rsidRPr="002C4918" w:rsidTr="005D5900">
        <w:trPr>
          <w:trHeight w:val="420"/>
        </w:trPr>
        <w:tc>
          <w:tcPr>
            <w:tcW w:w="3369" w:type="pct"/>
            <w:gridSpan w:val="13"/>
            <w:noWrap/>
            <w:hideMark/>
          </w:tcPr>
          <w:p w:rsidR="00611254" w:rsidRPr="003D50F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r w:rsidRPr="003D50F4">
              <w:rPr>
                <w:rFonts w:ascii="Calibri" w:hAnsi="Calibri" w:cs="Calibri"/>
                <w:i/>
                <w:lang w:val="es-ES"/>
              </w:rPr>
              <w:t> Cortés, J. (2013). Ver a Jesús. Quito, Ecuador: SM Ediciones.                                                                                                                                                                        Editorial Verbo Divino. (1995). La Biblia Latinoamericana. Navarra, España.</w:t>
            </w:r>
          </w:p>
        </w:tc>
        <w:tc>
          <w:tcPr>
            <w:tcW w:w="1631" w:type="pct"/>
            <w:gridSpan w:val="7"/>
            <w:noWrap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9"/>
        <w:tblW w:w="5000" w:type="pct"/>
        <w:tblLayout w:type="fixed"/>
        <w:tblLook w:val="04A0" w:firstRow="1" w:lastRow="0" w:firstColumn="1" w:lastColumn="0" w:noHBand="0" w:noVBand="1"/>
      </w:tblPr>
      <w:tblGrid>
        <w:gridCol w:w="4718"/>
        <w:gridCol w:w="5650"/>
        <w:gridCol w:w="5020"/>
      </w:tblGrid>
      <w:tr w:rsidR="00977586" w:rsidRPr="002C4918" w:rsidTr="003162DE">
        <w:trPr>
          <w:trHeight w:val="308"/>
        </w:trPr>
        <w:tc>
          <w:tcPr>
            <w:tcW w:w="1533" w:type="pct"/>
            <w:noWrap/>
            <w:hideMark/>
          </w:tcPr>
          <w:p w:rsidR="00977586" w:rsidRPr="002C4918" w:rsidRDefault="00977586" w:rsidP="0097758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836" w:type="pct"/>
            <w:noWrap/>
            <w:hideMark/>
          </w:tcPr>
          <w:p w:rsidR="00977586" w:rsidRPr="002C4918" w:rsidRDefault="00977586" w:rsidP="0097758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631" w:type="pct"/>
            <w:noWrap/>
            <w:hideMark/>
          </w:tcPr>
          <w:p w:rsidR="00977586" w:rsidRPr="002C4918" w:rsidRDefault="00977586" w:rsidP="0097758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977586" w:rsidTr="003162DE">
        <w:trPr>
          <w:trHeight w:val="294"/>
        </w:trPr>
        <w:tc>
          <w:tcPr>
            <w:tcW w:w="1533" w:type="pct"/>
            <w:noWrap/>
            <w:hideMark/>
          </w:tcPr>
          <w:p w:rsidR="00977586" w:rsidRPr="002C4918" w:rsidRDefault="00977586" w:rsidP="0097758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lang w:val="es-ES"/>
              </w:rPr>
              <w:t>MSc</w:t>
            </w:r>
            <w:proofErr w:type="spellEnd"/>
            <w:r>
              <w:rPr>
                <w:rFonts w:ascii="Calibri" w:hAnsi="Calibri" w:cs="Calibri"/>
                <w:bCs/>
                <w:lang w:val="es-ES"/>
              </w:rPr>
              <w:t>. Isabel Castillo</w:t>
            </w:r>
          </w:p>
        </w:tc>
        <w:tc>
          <w:tcPr>
            <w:tcW w:w="1836" w:type="pct"/>
            <w:noWrap/>
            <w:hideMark/>
          </w:tcPr>
          <w:p w:rsidR="00977586" w:rsidRDefault="00977586" w:rsidP="00977586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1631" w:type="pct"/>
            <w:noWrap/>
            <w:hideMark/>
          </w:tcPr>
          <w:p w:rsidR="00977586" w:rsidRDefault="00977586" w:rsidP="00977586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Lic. Elizabeth Vargas</w:t>
            </w:r>
          </w:p>
        </w:tc>
      </w:tr>
      <w:tr w:rsidR="00977586" w:rsidRPr="002C4918" w:rsidTr="003162DE">
        <w:trPr>
          <w:trHeight w:val="280"/>
        </w:trPr>
        <w:tc>
          <w:tcPr>
            <w:tcW w:w="1533" w:type="pct"/>
            <w:noWrap/>
            <w:hideMark/>
          </w:tcPr>
          <w:p w:rsidR="00977586" w:rsidRDefault="00977586" w:rsidP="0097758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anchor distT="0" distB="0" distL="114300" distR="114300" simplePos="0" relativeHeight="251660288" behindDoc="0" locked="0" layoutInCell="1" allowOverlap="1" wp14:anchorId="2FBBBCFB" wp14:editId="504DA979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99060</wp:posOffset>
                  </wp:positionV>
                  <wp:extent cx="1542788" cy="48577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SABEL CASTILLO MG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656" cy="487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977586" w:rsidRDefault="00977586" w:rsidP="0097758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977586" w:rsidRDefault="00977586" w:rsidP="0097758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977586" w:rsidRPr="002C4918" w:rsidRDefault="00977586" w:rsidP="0097758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836" w:type="pct"/>
            <w:noWrap/>
            <w:hideMark/>
          </w:tcPr>
          <w:p w:rsidR="00977586" w:rsidRPr="002C4918" w:rsidRDefault="00977586" w:rsidP="0097758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4E6B5AF3" wp14:editId="078D0DDF">
                  <wp:simplePos x="0" y="0"/>
                  <wp:positionH relativeFrom="column">
                    <wp:posOffset>1035050</wp:posOffset>
                  </wp:positionH>
                  <wp:positionV relativeFrom="paragraph">
                    <wp:posOffset>-323215</wp:posOffset>
                  </wp:positionV>
                  <wp:extent cx="1724025" cy="1291582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IEGO BASTIDAS GARCES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291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  <w:tc>
          <w:tcPr>
            <w:tcW w:w="1631" w:type="pct"/>
            <w:noWrap/>
            <w:hideMark/>
          </w:tcPr>
          <w:p w:rsidR="00977586" w:rsidRPr="002C4918" w:rsidRDefault="00977586" w:rsidP="0097758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977586" w:rsidRPr="002C4918" w:rsidTr="003162DE">
        <w:trPr>
          <w:trHeight w:val="294"/>
        </w:trPr>
        <w:tc>
          <w:tcPr>
            <w:tcW w:w="1533" w:type="pct"/>
            <w:noWrap/>
            <w:hideMark/>
          </w:tcPr>
          <w:p w:rsidR="00977586" w:rsidRPr="002C4918" w:rsidRDefault="00977586" w:rsidP="0097758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1836" w:type="pct"/>
            <w:noWrap/>
            <w:hideMark/>
          </w:tcPr>
          <w:p w:rsidR="00977586" w:rsidRPr="002C4918" w:rsidRDefault="00977586" w:rsidP="0097758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1631" w:type="pct"/>
            <w:noWrap/>
            <w:hideMark/>
          </w:tcPr>
          <w:p w:rsidR="00977586" w:rsidRPr="002C4918" w:rsidRDefault="00977586" w:rsidP="0097758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</w:tr>
    </w:tbl>
    <w:p w:rsidR="00F02B12" w:rsidRDefault="00F02B12" w:rsidP="00611254">
      <w:bookmarkStart w:id="0" w:name="_GoBack"/>
      <w:bookmarkEnd w:id="0"/>
    </w:p>
    <w:sectPr w:rsidR="00F02B12" w:rsidSect="009672C5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E4C" w:rsidRDefault="00953E4C" w:rsidP="00E107B8">
      <w:pPr>
        <w:spacing w:after="0" w:line="240" w:lineRule="auto"/>
      </w:pPr>
      <w:r>
        <w:separator/>
      </w:r>
    </w:p>
  </w:endnote>
  <w:endnote w:type="continuationSeparator" w:id="0">
    <w:p w:rsidR="00953E4C" w:rsidRDefault="00953E4C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metric415BT-Lite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metric415BT-Medium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E4C" w:rsidRDefault="00953E4C" w:rsidP="00E107B8">
      <w:pPr>
        <w:spacing w:after="0" w:line="240" w:lineRule="auto"/>
      </w:pPr>
      <w:r>
        <w:separator/>
      </w:r>
    </w:p>
  </w:footnote>
  <w:footnote w:type="continuationSeparator" w:id="0">
    <w:p w:rsidR="00953E4C" w:rsidRDefault="00953E4C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EC9" w:rsidRDefault="00D11EC9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 w:eastAsia="es-ES"/>
      </w:rPr>
      <w:drawing>
        <wp:inline distT="0" distB="0" distL="0" distR="0" wp14:anchorId="3FC755C1" wp14:editId="5D319498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D11EC9" w:rsidRDefault="00D11EC9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D11EC9" w:rsidRDefault="00D11E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E0552"/>
    <w:multiLevelType w:val="hybridMultilevel"/>
    <w:tmpl w:val="5D96A7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B2129"/>
    <w:multiLevelType w:val="hybridMultilevel"/>
    <w:tmpl w:val="66A09C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1027E"/>
    <w:multiLevelType w:val="hybridMultilevel"/>
    <w:tmpl w:val="3F286A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72C12"/>
    <w:multiLevelType w:val="hybridMultilevel"/>
    <w:tmpl w:val="A2482144"/>
    <w:lvl w:ilvl="0" w:tplc="25ACB6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7461D03"/>
    <w:multiLevelType w:val="hybridMultilevel"/>
    <w:tmpl w:val="7286E6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220CB"/>
    <w:rsid w:val="00055D98"/>
    <w:rsid w:val="000650AC"/>
    <w:rsid w:val="00083A77"/>
    <w:rsid w:val="000956EE"/>
    <w:rsid w:val="000B3FE3"/>
    <w:rsid w:val="000D3703"/>
    <w:rsid w:val="000F751F"/>
    <w:rsid w:val="0011632A"/>
    <w:rsid w:val="00121154"/>
    <w:rsid w:val="00141BB4"/>
    <w:rsid w:val="0015771A"/>
    <w:rsid w:val="001634E4"/>
    <w:rsid w:val="00166C07"/>
    <w:rsid w:val="001831B1"/>
    <w:rsid w:val="00183671"/>
    <w:rsid w:val="001865D4"/>
    <w:rsid w:val="00187805"/>
    <w:rsid w:val="001965B2"/>
    <w:rsid w:val="001B6387"/>
    <w:rsid w:val="001C5AF4"/>
    <w:rsid w:val="001F4F8E"/>
    <w:rsid w:val="001F7276"/>
    <w:rsid w:val="0020167E"/>
    <w:rsid w:val="00210103"/>
    <w:rsid w:val="002106C7"/>
    <w:rsid w:val="00247E19"/>
    <w:rsid w:val="00254D8C"/>
    <w:rsid w:val="00276510"/>
    <w:rsid w:val="00317F4C"/>
    <w:rsid w:val="003540B0"/>
    <w:rsid w:val="00381E69"/>
    <w:rsid w:val="0039143B"/>
    <w:rsid w:val="00391967"/>
    <w:rsid w:val="003A70C7"/>
    <w:rsid w:val="003B2C38"/>
    <w:rsid w:val="003C3683"/>
    <w:rsid w:val="003D50F4"/>
    <w:rsid w:val="00403659"/>
    <w:rsid w:val="00414C3B"/>
    <w:rsid w:val="004263C3"/>
    <w:rsid w:val="00455CAA"/>
    <w:rsid w:val="00477E83"/>
    <w:rsid w:val="00491146"/>
    <w:rsid w:val="00495FAE"/>
    <w:rsid w:val="004B6964"/>
    <w:rsid w:val="004D2B3C"/>
    <w:rsid w:val="00500AD3"/>
    <w:rsid w:val="005321FC"/>
    <w:rsid w:val="00545DFF"/>
    <w:rsid w:val="0056542D"/>
    <w:rsid w:val="005736BB"/>
    <w:rsid w:val="00575A23"/>
    <w:rsid w:val="005A6481"/>
    <w:rsid w:val="005C371B"/>
    <w:rsid w:val="005C4670"/>
    <w:rsid w:val="005C6697"/>
    <w:rsid w:val="005D0CAF"/>
    <w:rsid w:val="005D5900"/>
    <w:rsid w:val="00611254"/>
    <w:rsid w:val="006115A7"/>
    <w:rsid w:val="00615861"/>
    <w:rsid w:val="00663FAA"/>
    <w:rsid w:val="00665043"/>
    <w:rsid w:val="006700DB"/>
    <w:rsid w:val="00704173"/>
    <w:rsid w:val="00704CB5"/>
    <w:rsid w:val="00710FF9"/>
    <w:rsid w:val="0076557E"/>
    <w:rsid w:val="00782380"/>
    <w:rsid w:val="007B08FB"/>
    <w:rsid w:val="007B0F1C"/>
    <w:rsid w:val="007F2C97"/>
    <w:rsid w:val="007F5BBB"/>
    <w:rsid w:val="007F612E"/>
    <w:rsid w:val="0081316E"/>
    <w:rsid w:val="00824356"/>
    <w:rsid w:val="008324BE"/>
    <w:rsid w:val="00832DA1"/>
    <w:rsid w:val="008C182B"/>
    <w:rsid w:val="008C6E7B"/>
    <w:rsid w:val="008D72C2"/>
    <w:rsid w:val="008F3668"/>
    <w:rsid w:val="009059AE"/>
    <w:rsid w:val="009110F2"/>
    <w:rsid w:val="00953E4C"/>
    <w:rsid w:val="009672C5"/>
    <w:rsid w:val="00977586"/>
    <w:rsid w:val="00997F0C"/>
    <w:rsid w:val="009A3F03"/>
    <w:rsid w:val="009A6F18"/>
    <w:rsid w:val="009D244A"/>
    <w:rsid w:val="009F4A4F"/>
    <w:rsid w:val="00A06D70"/>
    <w:rsid w:val="00A156F8"/>
    <w:rsid w:val="00A2095B"/>
    <w:rsid w:val="00A210F3"/>
    <w:rsid w:val="00A27182"/>
    <w:rsid w:val="00A62AB5"/>
    <w:rsid w:val="00A722BB"/>
    <w:rsid w:val="00AD61A7"/>
    <w:rsid w:val="00AE1D50"/>
    <w:rsid w:val="00B04743"/>
    <w:rsid w:val="00B258AF"/>
    <w:rsid w:val="00B315C7"/>
    <w:rsid w:val="00B54CE5"/>
    <w:rsid w:val="00B615E7"/>
    <w:rsid w:val="00B74A92"/>
    <w:rsid w:val="00B80CDE"/>
    <w:rsid w:val="00B91D73"/>
    <w:rsid w:val="00BA7A03"/>
    <w:rsid w:val="00BB391D"/>
    <w:rsid w:val="00BB5F7A"/>
    <w:rsid w:val="00BC2E89"/>
    <w:rsid w:val="00BC3643"/>
    <w:rsid w:val="00BC552B"/>
    <w:rsid w:val="00BC5928"/>
    <w:rsid w:val="00BE4EB5"/>
    <w:rsid w:val="00BF33A0"/>
    <w:rsid w:val="00C17856"/>
    <w:rsid w:val="00C234FF"/>
    <w:rsid w:val="00C33E44"/>
    <w:rsid w:val="00C439F3"/>
    <w:rsid w:val="00C476FC"/>
    <w:rsid w:val="00C5121A"/>
    <w:rsid w:val="00C57406"/>
    <w:rsid w:val="00C60549"/>
    <w:rsid w:val="00C62BD6"/>
    <w:rsid w:val="00C922E0"/>
    <w:rsid w:val="00CA3B2E"/>
    <w:rsid w:val="00CF0960"/>
    <w:rsid w:val="00D11EC9"/>
    <w:rsid w:val="00D16E74"/>
    <w:rsid w:val="00D21DAB"/>
    <w:rsid w:val="00D256E8"/>
    <w:rsid w:val="00D34919"/>
    <w:rsid w:val="00D46B66"/>
    <w:rsid w:val="00D61552"/>
    <w:rsid w:val="00D62E73"/>
    <w:rsid w:val="00D800DC"/>
    <w:rsid w:val="00D8258A"/>
    <w:rsid w:val="00D95799"/>
    <w:rsid w:val="00DA5876"/>
    <w:rsid w:val="00DA7894"/>
    <w:rsid w:val="00DB3144"/>
    <w:rsid w:val="00DC7C19"/>
    <w:rsid w:val="00DF1ABC"/>
    <w:rsid w:val="00E00A2A"/>
    <w:rsid w:val="00E107B8"/>
    <w:rsid w:val="00E15F2C"/>
    <w:rsid w:val="00E33260"/>
    <w:rsid w:val="00E41A77"/>
    <w:rsid w:val="00E510B2"/>
    <w:rsid w:val="00E53312"/>
    <w:rsid w:val="00EA3816"/>
    <w:rsid w:val="00EC2D44"/>
    <w:rsid w:val="00EC72B5"/>
    <w:rsid w:val="00EC789B"/>
    <w:rsid w:val="00EE5F30"/>
    <w:rsid w:val="00F02B12"/>
    <w:rsid w:val="00F11518"/>
    <w:rsid w:val="00F31194"/>
    <w:rsid w:val="00F43716"/>
    <w:rsid w:val="00F50AEE"/>
    <w:rsid w:val="00F579F8"/>
    <w:rsid w:val="00F61C50"/>
    <w:rsid w:val="00F74C32"/>
    <w:rsid w:val="00F97659"/>
    <w:rsid w:val="00FB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E97EFE-039B-459B-BDF6-2379B9E2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styleId="Prrafodelista">
    <w:name w:val="List Paragraph"/>
    <w:basedOn w:val="Normal"/>
    <w:uiPriority w:val="34"/>
    <w:qFormat/>
    <w:rsid w:val="00A2095B"/>
    <w:pPr>
      <w:ind w:left="720"/>
      <w:contextualSpacing/>
    </w:pPr>
  </w:style>
  <w:style w:type="table" w:customStyle="1" w:styleId="Tabladecuadrcula4-nfasis11">
    <w:name w:val="Tabla de cuadrícula 4 - Énfasis 11"/>
    <w:basedOn w:val="Tablanormal"/>
    <w:uiPriority w:val="49"/>
    <w:rsid w:val="00AE1D5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6concolores-nfasis11">
    <w:name w:val="Tabla de cuadrícula 6 con colores - Énfasis 11"/>
    <w:basedOn w:val="Tablanormal"/>
    <w:uiPriority w:val="51"/>
    <w:rsid w:val="00AE1D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21">
    <w:name w:val="Tabla de cuadrícula 21"/>
    <w:basedOn w:val="Tablanormal"/>
    <w:uiPriority w:val="47"/>
    <w:rsid w:val="00AE1D5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E5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E510B2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D5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2659</Words>
  <Characters>14628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5</cp:revision>
  <dcterms:created xsi:type="dcterms:W3CDTF">2016-10-31T17:21:00Z</dcterms:created>
  <dcterms:modified xsi:type="dcterms:W3CDTF">2016-12-14T15:12:00Z</dcterms:modified>
</cp:coreProperties>
</file>