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pPr w:leftFromText="141" w:rightFromText="141" w:vertAnchor="text" w:tblpY="1"/>
        <w:tblOverlap w:val="never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426"/>
        <w:gridCol w:w="944"/>
        <w:gridCol w:w="190"/>
        <w:gridCol w:w="129"/>
        <w:gridCol w:w="721"/>
        <w:gridCol w:w="615"/>
        <w:gridCol w:w="110"/>
        <w:gridCol w:w="551"/>
        <w:gridCol w:w="1134"/>
        <w:gridCol w:w="86"/>
        <w:gridCol w:w="29"/>
        <w:gridCol w:w="1280"/>
        <w:gridCol w:w="22"/>
      </w:tblGrid>
      <w:tr w:rsidR="006B1521" w:rsidTr="001162C5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FFAF763" wp14:editId="09F1738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162C5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162C5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1162C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0207" w:rsidRPr="009E0207" w:rsidRDefault="009E0207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  <w:r w:rsidRPr="009E0207"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Patricia Verdezoto</w:t>
            </w:r>
            <w:r>
              <w:rPr>
                <w:rFonts w:ascii="Calibri" w:hAnsi="Calibri" w:cs="Calibri"/>
                <w:bCs/>
                <w:kern w:val="1"/>
                <w:sz w:val="22"/>
                <w:szCs w:val="22"/>
                <w:lang w:val="es-ES"/>
              </w:rPr>
              <w:t>, Verónica Barriga, Katherine Zapata, Guallichico Soledad</w:t>
            </w:r>
          </w:p>
          <w:p w:rsidR="006B1521" w:rsidRDefault="006B152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Sociales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</w:t>
            </w:r>
            <w:r w:rsidR="009E0207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E0207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Tr="001162C5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2465AD" w:rsidRDefault="00C46D62" w:rsidP="001162C5">
            <w:pPr>
              <w:jc w:val="center"/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8"/>
                <w:szCs w:val="28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1162C5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7C0D3A" w:rsidRPr="007C0D3A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>PATRIMONIO Y RIQUEZA DE MI PARROQUIA</w:t>
            </w:r>
          </w:p>
          <w:p w:rsidR="000525EB" w:rsidRPr="00C46D62" w:rsidRDefault="00C46D62" w:rsidP="00C46D6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 xml:space="preserve">     LOS POBLADORES DE MI PARROQUIA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1162C5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1162C5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AD5" w:rsidRPr="00E36AD5" w:rsidRDefault="00E36AD5" w:rsidP="00E36AD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ja-JP"/>
              </w:rPr>
            </w:pPr>
            <w:r w:rsidRPr="00E36AD5">
              <w:rPr>
                <w:rFonts w:ascii="Calibri" w:hAnsi="Calibri" w:cs="Arial"/>
                <w:color w:val="000000"/>
                <w:kern w:val="0"/>
                <w:sz w:val="20"/>
                <w:szCs w:val="20"/>
                <w:lang w:val="es-ES" w:eastAsia="ja-JP"/>
              </w:rPr>
              <w:t>Identificar y describir la diversidad patrimonial de la localidad, parroquia, cantón, provincia atendiendo a la riqueza natural, demostrando  la apreciación de cualidades, valores de los diversos grupos sociales y étnicos del Ecuador</w:t>
            </w:r>
            <w:r w:rsidRPr="00E36AD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ja-JP"/>
              </w:rPr>
              <w:t xml:space="preserve">. </w:t>
            </w:r>
          </w:p>
          <w:p w:rsidR="000525EB" w:rsidRPr="00E36AD5" w:rsidRDefault="000525EB" w:rsidP="00E36A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  <w:lang w:val="es-ES" w:eastAsia="es-EC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1162C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1162C5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1162C5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162C5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04BF" w:rsidRPr="00F94258" w:rsidRDefault="00F94258" w:rsidP="00F94258">
            <w:pPr>
              <w:pStyle w:val="Sinespaciado"/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F94258">
              <w:rPr>
                <w:rFonts w:asciiTheme="minorHAnsi" w:eastAsia="Calibri" w:hAnsiTheme="minorHAnsi"/>
                <w:sz w:val="20"/>
                <w:szCs w:val="20"/>
                <w:lang w:val="es-ES"/>
              </w:rPr>
              <w:t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 y la construcción del Buen Vivir.</w:t>
            </w:r>
          </w:p>
          <w:p w:rsidR="00E204BF" w:rsidRPr="00F94258" w:rsidRDefault="00E204BF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E73902" w:rsidRDefault="00E73902" w:rsidP="00E73902">
            <w:pPr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</w:pP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CE.CS.2.6.Explica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las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características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diferenciales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del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Ecuador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(cualidades,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valores,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grupos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sociales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y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étnicos,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24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2"/>
                <w:kern w:val="0"/>
                <w:sz w:val="20"/>
                <w:szCs w:val="20"/>
                <w:lang w:val="es-ES"/>
              </w:rPr>
              <w:t>regiones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2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naturales,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ubicación,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derechos,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responsabilidades)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que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aportan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en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la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construcción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de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identidad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y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cultura</w:t>
            </w:r>
            <w:r w:rsidRPr="00E73902">
              <w:rPr>
                <w:rFonts w:asciiTheme="minorHAnsi" w:eastAsia="Calibri" w:hAnsiTheme="minorHAnsi" w:cs="Calibri"/>
                <w:color w:val="181717"/>
                <w:spacing w:val="13"/>
                <w:w w:val="121"/>
                <w:kern w:val="0"/>
                <w:sz w:val="20"/>
                <w:szCs w:val="20"/>
                <w:lang w:val="es-ES"/>
              </w:rPr>
              <w:t xml:space="preserve"> </w:t>
            </w:r>
            <w:r w:rsidRPr="00E73902">
              <w:rPr>
                <w:rFonts w:asciiTheme="minorHAnsi" w:eastAsia="Calibri" w:hAnsiTheme="minorHAnsi" w:cs="Calibri"/>
                <w:color w:val="181717"/>
                <w:w w:val="121"/>
                <w:kern w:val="0"/>
                <w:sz w:val="20"/>
                <w:szCs w:val="20"/>
                <w:lang w:val="es-ES"/>
              </w:rPr>
              <w:t>nacional.</w:t>
            </w:r>
          </w:p>
          <w:p w:rsidR="00C46D62" w:rsidRPr="00E73902" w:rsidRDefault="00C46D62" w:rsidP="00E73902">
            <w:pPr>
              <w:rPr>
                <w:rFonts w:asciiTheme="minorHAnsi" w:eastAsia="Calibri" w:hAnsiTheme="minorHAnsi" w:cs="Calibri"/>
                <w:color w:val="000000"/>
                <w:kern w:val="0"/>
                <w:sz w:val="20"/>
                <w:szCs w:val="20"/>
                <w:lang w:val="es-ES"/>
              </w:rPr>
            </w:pPr>
          </w:p>
          <w:p w:rsidR="00F00B42" w:rsidRPr="00F00B42" w:rsidRDefault="00F00B42" w:rsidP="00F00B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 w:rsidRPr="00F00B42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CE.CS.2.3. Explica la importancia que tienen la escuela y la comunidad como espacios en los que se fomentan las relaciones humanas, el aprendizaje y su desarrollo como ciudadano responsable</w:t>
            </w:r>
            <w:r w:rsidRPr="00F00B42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val="es-MX" w:eastAsia="en-US"/>
              </w:rPr>
              <w:t>.</w:t>
            </w:r>
          </w:p>
          <w:p w:rsidR="000525EB" w:rsidRPr="00E204BF" w:rsidRDefault="000525EB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kern w:val="1"/>
                <w:sz w:val="18"/>
                <w:szCs w:val="18"/>
                <w:lang w:val="es-ES"/>
              </w:rPr>
            </w:pPr>
          </w:p>
        </w:tc>
      </w:tr>
      <w:tr w:rsidR="006B1521" w:rsidTr="001162C5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 w:rsidP="001162C5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C14F5F" w:rsidRDefault="00C14F5F" w:rsidP="001162C5">
            <w:pPr>
              <w:jc w:val="both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C14F5F">
              <w:rPr>
                <w:rFonts w:asciiTheme="minorHAnsi" w:hAnsiTheme="minorHAnsi"/>
                <w:sz w:val="20"/>
                <w:szCs w:val="20"/>
              </w:rPr>
              <w:t>Interculturalidad  para el buen vivir debemos conocer  y valorar la amistad con los moradores de nuestra localidad.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E204BF" w:rsidP="001162C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1162C5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6F5F6E">
        <w:trPr>
          <w:trHeight w:val="495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7A42" w:rsidRDefault="00357A42" w:rsidP="001162C5">
            <w:pPr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</w:pPr>
          </w:p>
          <w:p w:rsidR="00420F9E" w:rsidRPr="00420F9E" w:rsidRDefault="00B43F0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B43F03">
              <w:rPr>
                <w:rFonts w:asciiTheme="minorHAnsi" w:hAnsiTheme="minorHAnsi"/>
                <w:sz w:val="20"/>
                <w:szCs w:val="20"/>
                <w:highlight w:val="yellow"/>
                <w:lang w:eastAsia="es-EC"/>
              </w:rPr>
              <w:t>CS.2.1.10. Localizar y apreciar el patrimonio natural y cultural de la localidad, parroquia, cantón, provincia y país, mediante la identificación de sus características y el reconocimiento de la necesidad social de su cuidado y conservación.</w:t>
            </w: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D7218F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10</w:t>
            </w:r>
            <w:r w:rsidR="00EB648C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períodos</w:t>
            </w:r>
          </w:p>
          <w:p w:rsidR="001162C5" w:rsidRPr="00B43F03" w:rsidRDefault="001162C5" w:rsidP="001162C5">
            <w:pPr>
              <w:rPr>
                <w:rFonts w:asciiTheme="minorHAnsi" w:hAnsiTheme="minorHAnsi"/>
                <w:sz w:val="20"/>
                <w:szCs w:val="20"/>
                <w:lang w:val="es-ES"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9286D" wp14:editId="23C0CE2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62865</wp:posOffset>
                      </wp:positionV>
                      <wp:extent cx="9763125" cy="0"/>
                      <wp:effectExtent l="0" t="0" r="952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6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F74B06C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4.95pt" to="764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" strokecolor="black [3040]"/>
                  </w:pict>
                </mc:Fallback>
              </mc:AlternateConten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843002">
              <w:rPr>
                <w:rFonts w:ascii="Calibri" w:eastAsia="Calibri" w:hAnsi="Calibri"/>
                <w:kern w:val="1"/>
                <w:highlight w:val="yellow"/>
                <w:lang w:val="es-MX"/>
              </w:rPr>
              <w:t>CS.2.2.10.</w:t>
            </w:r>
            <w:r w:rsidRPr="00843002"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t xml:space="preserve">Analizar la importancia de las actividades </w:t>
            </w:r>
            <w:r w:rsidRPr="00843002"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lastRenderedPageBreak/>
              <w:t>económicas (ocupaciones, turismo, medios de subsistencia, provisión de bienes y servicios) que caracterizan a la localidad, la comunidad, la parroquia, el cantón y la provincia, para identificar su influencia en la calidad de vida de sus habitantes</w:t>
            </w:r>
            <w:r w:rsidRPr="00843002">
              <w:rPr>
                <w:rFonts w:ascii="Calibri" w:eastAsia="Calibri" w:hAnsi="Calibri"/>
                <w:kern w:val="1"/>
                <w:lang w:val="es-MX"/>
              </w:rPr>
              <w:t>.</w: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D7218F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</w:t>
            </w:r>
            <w:r w:rsidR="00EB648C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períodos</w:t>
            </w: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2D2C73" w:rsidRDefault="002D2C7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B10E53" wp14:editId="417F586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</wp:posOffset>
                      </wp:positionV>
                      <wp:extent cx="9773920" cy="0"/>
                      <wp:effectExtent l="0" t="0" r="17780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3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60B89A97" id="7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.25pt" to="765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" strokecolor="black [3040]"/>
                  </w:pict>
                </mc:Fallback>
              </mc:AlternateContent>
            </w:r>
          </w:p>
          <w:p w:rsidR="001162C5" w:rsidRDefault="00B43F03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B43F03">
              <w:rPr>
                <w:rFonts w:asciiTheme="minorHAnsi" w:hAnsiTheme="minorHAnsi"/>
                <w:sz w:val="20"/>
                <w:szCs w:val="20"/>
                <w:lang w:eastAsia="es-EC"/>
              </w:rPr>
              <w:t>CS.2.2.11. Analizar los atractivos turísticos más importantes de la localidad, comunidad, parroquia, cantón, provincia y país, y su influencia en el desarrollo local y nacional.</w:t>
            </w:r>
          </w:p>
          <w:p w:rsidR="001162C5" w:rsidRPr="001162C5" w:rsidRDefault="001162C5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</w:rPr>
            </w:pPr>
          </w:p>
          <w:p w:rsidR="001162C5" w:rsidRDefault="001162C5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B648C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15 períodos</w:t>
            </w: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DC208A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144145</wp:posOffset>
                      </wp:positionV>
                      <wp:extent cx="9772650" cy="66675"/>
                      <wp:effectExtent l="0" t="0" r="19050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C5685D0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1.35pt" to="765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" strokecolor="black [3040]"/>
                  </w:pict>
                </mc:Fallback>
              </mc:AlternateContent>
            </w:r>
          </w:p>
          <w:p w:rsidR="00F00B42" w:rsidRDefault="00F00B4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Default="00E73902" w:rsidP="001162C5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>CS.2.3.8. Apreciar y practicar el cuidado de los servicios públicos y el patrimonio, en función del bienestar colectivo y el desarrollo sustentable</w:t>
            </w: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lang w:val="es-ES"/>
              </w:rPr>
              <w:t>.</w:t>
            </w: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D7218F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10</w:t>
            </w:r>
            <w:r w:rsidR="00EB648C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períodos</w:t>
            </w: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73902" w:rsidRDefault="00E7390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33655</wp:posOffset>
                      </wp:positionV>
                      <wp:extent cx="9782175" cy="9525"/>
                      <wp:effectExtent l="0" t="0" r="28575" b="28575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82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4CC6739" id="Conector recto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.65pt" to="765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" strokecolor="black [3040]"/>
                  </w:pict>
                </mc:Fallback>
              </mc:AlternateContent>
            </w:r>
          </w:p>
          <w:p w:rsidR="00281DE5" w:rsidRPr="008C2FB3" w:rsidRDefault="008C2FB3" w:rsidP="008C2FB3">
            <w:pPr>
              <w:pStyle w:val="Sinespaciado"/>
              <w:jc w:val="both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>
              <w:rPr>
                <w:rFonts w:asciiTheme="minorHAnsi" w:eastAsia="Calibri" w:hAnsiTheme="minorHAnsi"/>
                <w:kern w:val="1"/>
                <w:sz w:val="20"/>
                <w:szCs w:val="20"/>
                <w:highlight w:val="yellow"/>
                <w:lang w:val="es-MX"/>
              </w:rPr>
              <w:t xml:space="preserve">CS.2.1.9. </w:t>
            </w:r>
            <w:r w:rsidR="00281DE5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highlight w:val="yellow"/>
                <w:lang w:val="es-MX" w:eastAsia="en-US"/>
              </w:rPr>
              <w:t>Distinguir y apreciar las actividades culturales (costumbres, alimentación, tradiciones, festividades, actividades recreativas, lenguas, religiones, expresiones artísticas) de la localidad, parroquia, cantón, provincia y país</w:t>
            </w:r>
            <w:r w:rsidR="00281DE5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.</w:t>
            </w:r>
          </w:p>
          <w:p w:rsidR="00000F22" w:rsidRPr="00281DE5" w:rsidRDefault="00000F22" w:rsidP="00AC7003">
            <w:pPr>
              <w:rPr>
                <w:rFonts w:asciiTheme="minorHAnsi" w:hAnsiTheme="minorHAnsi"/>
                <w:sz w:val="20"/>
                <w:szCs w:val="20"/>
                <w:lang w:val="es-MX" w:eastAsia="es-EC"/>
              </w:rPr>
            </w:pPr>
          </w:p>
          <w:p w:rsidR="00000F22" w:rsidRDefault="00D7218F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15 períodos </w:t>
            </w: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D7218F" w:rsidRDefault="00D7218F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368935</wp:posOffset>
                      </wp:positionV>
                      <wp:extent cx="9772650" cy="38100"/>
                      <wp:effectExtent l="0" t="0" r="19050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26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9.05pt" to="7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" strokecolor="black [3040]"/>
                  </w:pict>
                </mc:Fallback>
              </mc:AlternateContent>
            </w:r>
          </w:p>
          <w:p w:rsidR="00D7218F" w:rsidRPr="00D7218F" w:rsidRDefault="00D7218F" w:rsidP="00D7218F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D7218F" w:rsidRPr="00D7218F" w:rsidRDefault="00D7218F" w:rsidP="00D7218F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Pr="00D7218F" w:rsidRDefault="00D7218F" w:rsidP="00D7218F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D7218F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>CS.2.2.7. Describir la división político-administrativa de la localidad, comunidad, parroquia, cantón y provincia, relacionándola con la construcción de la identidad local y sus valores específicos.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0F9E" w:rsidRDefault="00420F9E" w:rsidP="00116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Método Inductivo- Deductivo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: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>Etapas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: </w:t>
            </w: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Observación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Ubicación directa del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suj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eto frente al objeto y diferenciar las representaciones gráficas de paisajes naturales, plantas y animales hay en tu parroquia </w:t>
            </w:r>
          </w:p>
          <w:p w:rsidR="00FE4962" w:rsidRPr="00420F9E" w:rsidRDefault="00FE4962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</w:p>
          <w:p w:rsidR="00420F9E" w:rsidRP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Experimentación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Ejecutar 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una  guía 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5F5BB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sobre el pat</w:t>
            </w:r>
            <w:r w:rsid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rimonio natural de mi parroquia en base a lo observado de la gran variedad de flora y fauna.</w:t>
            </w:r>
          </w:p>
          <w:p w:rsidR="00963C50" w:rsidRPr="00420F9E" w:rsidRDefault="00420F9E" w:rsidP="00963C50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Comparación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Caract</w:t>
            </w:r>
            <w:r w:rsidR="00FE4962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erizar conocimientos relevantes con procedimientos empleados y resultados obtenidos</w:t>
            </w:r>
            <w:r w:rsidR="00381FD4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siguiendo u</w:t>
            </w:r>
            <w:r w:rsidR="0013394A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n</w:t>
            </w:r>
            <w:r w:rsid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orden </w:t>
            </w:r>
            <w:r w:rsidR="00963C50"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lógico </w:t>
            </w:r>
            <w:r w:rsidR="00963C50" w:rsidRPr="00963C50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mediante la identificación de sus características y el reconocimiento de la necesidad social de su cuidado y conservación.</w:t>
            </w:r>
          </w:p>
          <w:p w:rsidR="00420F9E" w:rsidRDefault="00420F9E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Abstracción </w:t>
            </w:r>
            <w:r w:rsidRPr="00420F9E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Simbolizar las relaciones de </w:t>
            </w:r>
            <w:r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ubicació</w:t>
            </w:r>
            <w:r w:rsidR="00963C50" w:rsidRPr="00963C50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n </w:t>
            </w:r>
            <w:r w:rsidR="00963C50" w:rsidRPr="00963C50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del patrimonio natural y cultural de la localidad, parroquia, cantón, provincia y país</w:t>
            </w:r>
            <w:r w:rsidR="00963C50">
              <w:rPr>
                <w:rFonts w:asciiTheme="minorHAnsi" w:hAnsiTheme="minorHAnsi"/>
                <w:sz w:val="20"/>
                <w:szCs w:val="20"/>
                <w:lang w:eastAsia="es-EC"/>
              </w:rPr>
              <w:t>.</w:t>
            </w:r>
          </w:p>
          <w:p w:rsidR="006F540C" w:rsidRPr="006F540C" w:rsidRDefault="00420F9E" w:rsidP="006F540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20F9E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Generalización </w:t>
            </w:r>
            <w:r w:rsidR="00105589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6F540C" w:rsidRPr="006F540C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ideas, </w:t>
            </w:r>
            <w:r w:rsidR="006F540C" w:rsidRP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similitud </w:t>
            </w:r>
            <w:r w:rsid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6F540C" w:rsidRPr="006F540C"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y diferencias entre las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7"/>
            </w:tblGrid>
            <w:tr w:rsidR="006F540C" w:rsidRPr="006F540C" w:rsidTr="001B1892">
              <w:trPr>
                <w:trHeight w:val="540"/>
              </w:trPr>
              <w:tc>
                <w:tcPr>
                  <w:tcW w:w="2707" w:type="dxa"/>
                </w:tcPr>
                <w:p w:rsidR="006F540C" w:rsidRPr="006F540C" w:rsidRDefault="006F540C" w:rsidP="00CB3704">
                  <w:pPr>
                    <w:framePr w:hSpace="141" w:wrap="around" w:vAnchor="text" w:hAnchor="text" w:y="1"/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</w:pPr>
                  <w:r w:rsidRPr="006F540C">
                    <w:rPr>
                      <w:rFonts w:asciiTheme="minorHAnsi" w:hAnsiTheme="minorHAnsi" w:cs="Arial"/>
                      <w:color w:val="000000"/>
                      <w:kern w:val="0"/>
                      <w:sz w:val="20"/>
                      <w:szCs w:val="20"/>
                      <w:lang w:val="es-ES" w:eastAsia="ja-JP"/>
                    </w:rPr>
                    <w:t xml:space="preserve">imágenes presentadas  </w:t>
                  </w:r>
                  <w:r w:rsidRPr="006F540C">
                    <w:rPr>
                      <w:rFonts w:asciiTheme="minorHAnsi" w:hAnsiTheme="minorHAnsi"/>
                      <w:sz w:val="20"/>
                      <w:szCs w:val="20"/>
                      <w:lang w:eastAsia="es-EC"/>
                    </w:rPr>
                    <w:t xml:space="preserve"> sobre patrimonio natural y cultural de la localidad, parroquia, cantón, provincia y país</w:t>
                  </w:r>
                </w:p>
              </w:tc>
            </w:tr>
          </w:tbl>
          <w:p w:rsidR="000F60DC" w:rsidRDefault="000F60DC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843002" w:rsidRPr="00843002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843002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 xml:space="preserve">Método de Global </w:t>
            </w:r>
          </w:p>
          <w:p w:rsidR="00843002" w:rsidRPr="00843002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843002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>Etapas:</w:t>
            </w:r>
          </w:p>
          <w:p w:rsidR="00843002" w:rsidRPr="00D36ED0" w:rsidRDefault="00843002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Globalización </w:t>
            </w:r>
            <w:r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Interpret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ar el gráfico 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lastRenderedPageBreak/>
              <w:t xml:space="preserve">del entorno natural como fuente de trabajo en la pesca, ganadería o el cultivo de frutas, verduras y granos en el campo. </w:t>
            </w:r>
          </w:p>
          <w:p w:rsidR="00877DFE" w:rsidRPr="00843002" w:rsidRDefault="00877DFE" w:rsidP="0084300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En la ciudad en cambio sus trabajos son variados en servicio, comercio y turismo.</w:t>
            </w:r>
          </w:p>
          <w:p w:rsidR="00D36ED0" w:rsidRPr="00D36ED0" w:rsidRDefault="00843002" w:rsidP="00D36ED0">
            <w:pPr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43002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Análisis</w:t>
            </w:r>
            <w:r w:rsidR="00D36ED0" w:rsidRPr="00D36ED0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 </w:t>
            </w:r>
            <w:r w:rsidR="00D36ED0" w:rsidRPr="00D36ED0">
              <w:rPr>
                <w:rFonts w:asciiTheme="minorHAnsi" w:hAnsiTheme="minorHAnsi"/>
                <w:color w:val="auto"/>
                <w:kern w:val="0"/>
                <w:sz w:val="20"/>
                <w:szCs w:val="20"/>
                <w:lang w:eastAsia="es-EC"/>
              </w:rPr>
              <w:t>Dialogar sobre lo observado y descrito.</w:t>
            </w:r>
          </w:p>
          <w:p w:rsidR="00D36ED0" w:rsidRPr="00D36ED0" w:rsidRDefault="00D36ED0" w:rsidP="00D36ED0">
            <w:pPr>
              <w:tabs>
                <w:tab w:val="clear" w:pos="708"/>
              </w:tabs>
              <w:suppressAutoHyphens w:val="0"/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D36ED0"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>-Establecer comparaciones en</w:t>
            </w:r>
            <w:r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tre </w:t>
            </w:r>
            <w:r w:rsidR="002D2C73" w:rsidRPr="002D2C7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actividades económicas (ocupaciones, turismo, medios de subsistencia, provisión de bienes y servicios) </w:t>
            </w:r>
          </w:p>
          <w:p w:rsidR="00843002" w:rsidRPr="00843002" w:rsidRDefault="00D36ED0" w:rsidP="00D36E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D36ED0">
              <w:rPr>
                <w:rFonts w:ascii="Calibri" w:hAnsi="Calibri"/>
                <w:color w:val="auto"/>
                <w:kern w:val="0"/>
                <w:sz w:val="20"/>
                <w:szCs w:val="20"/>
                <w:lang w:eastAsia="es-EC"/>
              </w:rPr>
              <w:t>-Formar grupos de trabajo para: recopilar, sistematizar y resumir</w:t>
            </w:r>
            <w:r w:rsidR="00843002"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2D2C73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    </w:t>
            </w:r>
            <w:r w:rsidR="00843002"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Ejemplificar</w:t>
            </w:r>
            <w:r w:rsid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con un </w:t>
            </w:r>
            <w:r w:rsidR="00877DFE" w:rsidRPr="00D36ED0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listado </w:t>
            </w:r>
            <w:r w:rsid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de las actividades económicas.</w:t>
            </w:r>
          </w:p>
          <w:p w:rsidR="002D2C73" w:rsidRPr="002D2C73" w:rsidRDefault="00843002" w:rsidP="002D2C7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843002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Síntesis </w:t>
            </w:r>
            <w:r w:rsidRPr="00843002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Rotular dibujos empleados</w:t>
            </w:r>
            <w:r w:rsidR="002D2C73" w:rsidRPr="002D2C7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que tienen como referencia </w:t>
            </w:r>
            <w:r w:rsidR="002D2C73" w:rsidRPr="002D2C7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>en la calidad de vida de sus habitantes</w:t>
            </w:r>
            <w:r w:rsidR="002D2C73" w:rsidRPr="002D2C73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>.</w:t>
            </w:r>
          </w:p>
          <w:p w:rsidR="00843002" w:rsidRDefault="00843002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843002" w:rsidRDefault="00843002" w:rsidP="001162C5">
            <w:pP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  <w:t xml:space="preserve">Método de Global 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u w:val="single"/>
                <w:lang w:val="es-ES"/>
              </w:rPr>
              <w:t>Etapas: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Globalización </w:t>
            </w: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Propicia acciones concretas para la comprensión de los lugares turísticos que resultan interesantes en la </w:t>
            </w:r>
            <w:r w:rsidRPr="004B3C11">
              <w:rPr>
                <w:rFonts w:asciiTheme="minorHAnsi" w:hAnsiTheme="minorHAnsi"/>
                <w:sz w:val="20"/>
                <w:szCs w:val="20"/>
                <w:lang w:eastAsia="es-EC"/>
              </w:rPr>
              <w:t>localidad, comunidad, parroquia, cantón, provincia y país.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Análisis </w:t>
            </w: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argumenta sus ideas a través de tarjetas con atractivos turísticos. </w:t>
            </w: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 </w:t>
            </w:r>
          </w:p>
          <w:p w:rsidR="00494A8F" w:rsidRPr="004B3C11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4B3C11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Intercambia sus ideas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de los  lugares turísticos </w:t>
            </w:r>
          </w:p>
          <w:p w:rsidR="00494A8F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4B3C11">
              <w:rPr>
                <w:rFonts w:ascii="Calibri" w:hAnsi="Calibri" w:cs="Calibri"/>
                <w:b/>
                <w:bCs/>
                <w:kern w:val="1"/>
                <w:sz w:val="20"/>
                <w:szCs w:val="20"/>
                <w:lang w:val="es-ES"/>
              </w:rPr>
              <w:t xml:space="preserve">Síntesis 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estimula la reflexión de los </w:t>
            </w:r>
            <w: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lastRenderedPageBreak/>
              <w:t xml:space="preserve">lugares turísticos de la </w:t>
            </w:r>
            <w:r w:rsidRPr="00B43F03">
              <w:rPr>
                <w:rFonts w:asciiTheme="minorHAnsi" w:hAnsiTheme="minorHAnsi"/>
                <w:sz w:val="20"/>
                <w:szCs w:val="20"/>
                <w:lang w:eastAsia="es-EC"/>
              </w:rPr>
              <w:t>localidad, comunidad, parroquia, cantón, provincia y país</w:t>
            </w: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>.</w:t>
            </w:r>
          </w:p>
          <w:p w:rsidR="00494A8F" w:rsidRDefault="00494A8F" w:rsidP="00494A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Completar la serie simbólica mediante gráficos del desarrollo de la localidad y el país. </w:t>
            </w: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 xml:space="preserve">Método Comparativo: </w:t>
            </w:r>
          </w:p>
          <w:p w:rsidR="00E12972" w:rsidRPr="009E3202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u w:val="single"/>
                <w:lang w:val="es-ES"/>
              </w:rPr>
              <w:t>Etapas: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 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conocer e interpretar y practicar cui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dado de los servicios públicos y el patrimonio y </w:t>
            </w:r>
            <w:r w:rsidRPr="00E73902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 xml:space="preserve"> </w:t>
            </w:r>
            <w:r w:rsidRPr="009E3202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función del bienestar colectivo y el desarrollo sustentable</w:t>
            </w: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Descripción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distinguir la importancia de las funciones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de cada bien público en mensajes para el buen uso.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   </w:t>
            </w:r>
          </w:p>
          <w:p w:rsidR="00E12972" w:rsidRPr="00F1407E" w:rsidRDefault="00E12972" w:rsidP="00E129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 Comparación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establecer causa y efectos </w:t>
            </w:r>
            <w:r w:rsidRPr="00F1407E">
              <w:rPr>
                <w:rFonts w:ascii="Calibri" w:eastAsia="Calibri" w:hAnsi="Calibri"/>
                <w:kern w:val="1"/>
                <w:sz w:val="18"/>
                <w:szCs w:val="18"/>
                <w:lang w:val="es-MX"/>
              </w:rPr>
              <w:t>del bienestar colec</w:t>
            </w:r>
            <w:r>
              <w:rPr>
                <w:rFonts w:ascii="Calibri" w:eastAsia="Calibri" w:hAnsi="Calibri"/>
                <w:kern w:val="1"/>
                <w:sz w:val="18"/>
                <w:szCs w:val="18"/>
                <w:lang w:val="es-MX"/>
              </w:rPr>
              <w:t xml:space="preserve">tivo y el desarrollo sustentable de los espacios públicos de su comunidad. </w:t>
            </w:r>
          </w:p>
          <w:p w:rsidR="00F1407E" w:rsidRDefault="00E12972" w:rsidP="00E12972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F1407E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Asociación</w:t>
            </w:r>
            <w:r w:rsidRPr="00F1407E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el estudiante tiene la opor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tunidad de compartir el trabajo presentando un organizador gráfico</w:t>
            </w: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F1407E" w:rsidRDefault="00F1407E" w:rsidP="000F60DC">
            <w:pPr>
              <w:rPr>
                <w:rFonts w:ascii="Calibri" w:hAnsi="Calibri" w:cs="Calibri"/>
                <w:kern w:val="1"/>
                <w:sz w:val="20"/>
                <w:szCs w:val="20"/>
                <w:lang w:val="es-ES"/>
              </w:rPr>
            </w:pPr>
          </w:p>
          <w:p w:rsidR="00000F22" w:rsidRDefault="00000F22" w:rsidP="00AC7003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000F22" w:rsidRPr="00000F22" w:rsidRDefault="00000F22" w:rsidP="00000F2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000F22" w:rsidRDefault="00000F22" w:rsidP="00000F2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de simulación o dramatización: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 xml:space="preserve">Etapas  </w:t>
            </w: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Selección del tema </w:t>
            </w:r>
            <w:r w:rsidRPr="00F92B32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 xml:space="preserve"> (costumbres, alimentación, tradiciones, festividades, actividades recreativas, lenguas, religiones, expresiones  artísticas) </w:t>
            </w:r>
            <w:r w:rsidR="00A06197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 xml:space="preserve"> para distinguir y apreciar.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Investigación del tema</w:t>
            </w: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A06197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Extraer y manejar  información creando una fuente de investigación por medio de </w:t>
            </w:r>
            <w:r w:rsidR="00A06197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 xml:space="preserve">videos, gráficos, o paginas google entre otros. 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Selección de materiales y recursos. </w:t>
            </w:r>
            <w:r w:rsidR="00A06197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Diagnosticar actividades como representación de los diferentes temas, </w:t>
            </w:r>
            <w:r w:rsidR="002324C4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dramatizar costumbres y alimentaciones.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Designación de roles  </w:t>
            </w: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Priorizar y escoger las funciones.</w:t>
            </w:r>
          </w:p>
          <w:p w:rsidR="00F92B32" w:rsidRPr="00F92B32" w:rsidRDefault="00F92B32" w:rsidP="00F92B32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92B32">
              <w:rPr>
                <w:rFonts w:ascii="Calibri" w:eastAsia="Calibri" w:hAnsi="Calibri" w:cs="Arial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Presentación </w:t>
            </w:r>
            <w:r w:rsidRPr="00F92B32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Compartir las tareas realizadas</w:t>
            </w:r>
            <w:r w:rsidR="005D11C8">
              <w:rPr>
                <w:rFonts w:ascii="Calibri" w:eastAsia="Calibri" w:hAnsi="Calibri" w:cs="Arial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de los diferentes temas.</w:t>
            </w:r>
          </w:p>
          <w:p w:rsidR="00CB4006" w:rsidRDefault="00CB4006" w:rsidP="00F92B3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Pr="00CB4006" w:rsidRDefault="00CB4006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Pr="00CB4006" w:rsidRDefault="00CB4006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Default="00CB4006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u w:val="single"/>
                <w:lang w:val="es-ES"/>
              </w:rPr>
              <w:t xml:space="preserve">Método Comparativo: 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Etapas: </w:t>
            </w: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 xml:space="preserve">Observación 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del plano </w:t>
            </w:r>
            <w: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</w:t>
            </w:r>
            <w:r w:rsidRPr="00D7218F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highlight w:val="yellow"/>
                <w:lang w:val="es-ES"/>
              </w:rPr>
              <w:t xml:space="preserve"> </w:t>
            </w:r>
            <w:r w:rsidRPr="00CB4006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localidad, comunidad, parroquia, cantón y provincia</w:t>
            </w:r>
            <w: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Descripción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Identificar características </w:t>
            </w:r>
            <w:r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de la división política y administrativa de lo 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observado. 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Hacer un listado cualidades de cada gráfico.               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</w:pP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Comparación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de gráficos   de </w:t>
            </w:r>
            <w:r w:rsidR="00A36B19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>la división política y administrativa</w:t>
            </w:r>
            <w:r w:rsidR="00C1676C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de la </w:t>
            </w:r>
            <w:r w:rsidR="00A36B19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CB4006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localidad, parroquia, cantón y provincia para establecer semejanzas y diferencias.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Valorar las utilidades de cada elemento estudiado.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Pr="00CB4006">
              <w:rPr>
                <w:rFonts w:asciiTheme="minorHAnsi" w:hAnsiTheme="minorHAnsi" w:cs="Calibri"/>
                <w:b/>
                <w:bCs/>
                <w:kern w:val="1"/>
                <w:sz w:val="20"/>
                <w:szCs w:val="20"/>
                <w:lang w:val="es-ES"/>
              </w:rPr>
              <w:t>Asociación</w:t>
            </w:r>
            <w:r w:rsidRPr="00CB4006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 desarrollar la argumentación interrelacionando</w:t>
            </w:r>
            <w:r w:rsidR="00C1676C" w:rsidRPr="00C1676C"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  <w:t xml:space="preserve"> </w:t>
            </w:r>
            <w:r w:rsidR="00C1676C" w:rsidRPr="00C1676C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la división político-administrativa.</w:t>
            </w:r>
          </w:p>
          <w:p w:rsidR="00CB4006" w:rsidRPr="00CB4006" w:rsidRDefault="00CB4006" w:rsidP="00CB40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F1407E" w:rsidRPr="00CB4006" w:rsidRDefault="00F1407E" w:rsidP="00CB4006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7A42" w:rsidRDefault="00357A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6F540C" w:rsidRDefault="006F540C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Texto del estudiante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Pinturas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Marcadores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Papelotes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Revistas</w:t>
            </w:r>
          </w:p>
          <w:p w:rsidR="00420F9E" w:rsidRPr="00420F9E" w:rsidRDefault="002050D1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 xml:space="preserve">Gráficos </w:t>
            </w:r>
          </w:p>
          <w:p w:rsidR="00420F9E" w:rsidRPr="00420F9E" w:rsidRDefault="00420F9E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420F9E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Cuentos</w:t>
            </w:r>
          </w:p>
          <w:p w:rsidR="00420F9E" w:rsidRPr="00420F9E" w:rsidRDefault="006F540C" w:rsidP="001162C5">
            <w:pPr>
              <w:pStyle w:val="Sinespaciado"/>
              <w:rPr>
                <w:rFonts w:eastAsia="Calibri"/>
                <w:lang w:val="es-ES_tradnl"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CF27A2" w:rsidRDefault="00CF27A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B6E83" w:rsidRDefault="003B6E8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3394A" w:rsidRDefault="0013394A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963C50" w:rsidRDefault="00963C50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Gráficos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Colores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lastRenderedPageBreak/>
              <w:t xml:space="preserve">Papelotes 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Texto del estudiante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Láminas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Goma</w:t>
            </w:r>
          </w:p>
          <w:p w:rsidR="003311A3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Carpeta</w:t>
            </w:r>
          </w:p>
          <w:p w:rsidR="00073707" w:rsidRDefault="003311A3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 xml:space="preserve">Cuaderno de materia </w:t>
            </w: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43002" w:rsidRDefault="00843002" w:rsidP="001162C5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2D2C73" w:rsidRDefault="002D2C73" w:rsidP="003B6E83">
            <w:pPr>
              <w:pStyle w:val="Sinespaciad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494A8F" w:rsidRPr="003B6E8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Recortes con gráficos de atractivos turísticos</w:t>
            </w:r>
          </w:p>
          <w:p w:rsidR="00494A8F" w:rsidRPr="003B6E8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494A8F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Marcadores</w:t>
            </w:r>
          </w:p>
          <w:p w:rsidR="00494A8F" w:rsidRPr="00884C7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3B6E83" w:rsidRDefault="003B6E83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953F70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E12972" w:rsidRPr="003B6E8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Recortes con gráficos de espacios públicos</w:t>
            </w:r>
          </w:p>
          <w:p w:rsidR="00E12972" w:rsidRPr="003B6E8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E12972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Marcadores</w:t>
            </w:r>
          </w:p>
          <w:p w:rsidR="00E12972" w:rsidRPr="00884C73" w:rsidRDefault="00E12972" w:rsidP="00E12972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E12972" w:rsidRDefault="00E12972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AC7003" w:rsidRDefault="00AC7003" w:rsidP="00494A8F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AC7003" w:rsidRPr="00AC7003" w:rsidRDefault="00AC7003" w:rsidP="00AC700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Default="008C2FB3" w:rsidP="00AC700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Pr="008C2FB3" w:rsidRDefault="008C2FB3" w:rsidP="008C2FB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Default="008C2FB3" w:rsidP="008C2FB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Textos de los estudiantes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Colores 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Láminas </w:t>
            </w:r>
          </w:p>
          <w:p w:rsidR="008C2FB3" w:rsidRPr="003B6E8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Recortes con gráficos de </w:t>
            </w: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actividades culturales</w:t>
            </w:r>
          </w:p>
          <w:p w:rsidR="008C2FB3" w:rsidRPr="003B6E8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Goma 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Tijeras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lastRenderedPageBreak/>
              <w:t>Marcadores</w:t>
            </w:r>
          </w:p>
          <w:p w:rsidR="008C2FB3" w:rsidRDefault="008C2FB3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3B6E83">
              <w:rPr>
                <w:rFonts w:eastAsia="Calibri"/>
                <w:lang w:eastAsia="es-EC"/>
              </w:rPr>
              <w:t xml:space="preserve"> </w:t>
            </w:r>
            <w:r w:rsidRPr="00884C7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Cuaderno de materia</w:t>
            </w:r>
          </w:p>
          <w:p w:rsidR="00A06197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Vestimenta </w:t>
            </w:r>
          </w:p>
          <w:p w:rsidR="00A06197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Patos típicos </w:t>
            </w:r>
          </w:p>
          <w:p w:rsidR="00A06197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Juegos</w:t>
            </w:r>
          </w:p>
          <w:p w:rsidR="00A06197" w:rsidRPr="00884C73" w:rsidRDefault="00A06197" w:rsidP="008C2FB3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</w:p>
          <w:p w:rsidR="00C1676C" w:rsidRDefault="00C1676C" w:rsidP="008C2FB3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Gráficos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planos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Pinturas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Regla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Borrador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Revistas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Cuaderno de borrador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Papelotes </w:t>
            </w:r>
          </w:p>
          <w:p w:rsidR="00C1676C" w:rsidRPr="00C1676C" w:rsidRDefault="00C1676C" w:rsidP="00C1676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1676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Marcadores</w:t>
            </w:r>
          </w:p>
          <w:p w:rsidR="00E12972" w:rsidRPr="00C1676C" w:rsidRDefault="00E12972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6C1" w:rsidRPr="00B866C1" w:rsidRDefault="00B866C1" w:rsidP="001162C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kern w:val="1"/>
                <w:sz w:val="20"/>
                <w:szCs w:val="20"/>
              </w:rPr>
            </w:pPr>
          </w:p>
          <w:p w:rsidR="00F8751F" w:rsidRDefault="00C40A6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>
              <w:rPr>
                <w:rFonts w:asciiTheme="minorHAnsi" w:hAnsiTheme="minorHAnsi"/>
                <w:kern w:val="1"/>
                <w:sz w:val="20"/>
                <w:szCs w:val="20"/>
              </w:rPr>
              <w:t xml:space="preserve">  </w:t>
            </w:r>
            <w:r w:rsidR="003F4F32" w:rsidRPr="003F4F32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Propone acciones para preservar el patrimonio natural</w:t>
            </w:r>
            <w:r w:rsidR="00073707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y cultural</w:t>
            </w:r>
            <w:r w:rsidR="003F4F32" w:rsidRPr="003F4F32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 ecuatoriano.</w:t>
            </w: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Pr="00137CAF" w:rsidRDefault="00137CAF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137CAF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(J.1., I.2.)</w:t>
            </w: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13394A" w:rsidRDefault="0013394A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63C50" w:rsidRDefault="00963C50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904DF7" w:rsidRDefault="00A22561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A22561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Diferencia 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la importancia de las actividades económicas (ocupaciones, turismo, medios de subsistencia,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lastRenderedPageBreak/>
              <w:t xml:space="preserve">provisión de bienes y servicios) </w:t>
            </w:r>
            <w:r w:rsidRPr="00A22561">
              <w:rPr>
                <w:rFonts w:ascii="Calibri" w:hAnsi="Calibri"/>
                <w:color w:val="auto"/>
                <w:kern w:val="0"/>
                <w:sz w:val="22"/>
                <w:szCs w:val="22"/>
                <w:lang w:eastAsia="es-EC"/>
              </w:rPr>
              <w:t xml:space="preserve">que se encuentran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</w:t>
            </w:r>
            <w:r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en </w:t>
            </w:r>
            <w:r w:rsidRPr="00A22561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la localidad, la comunidad, la parroquia, el cantón y la provincia</w:t>
            </w:r>
            <w:r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>.</w:t>
            </w:r>
          </w:p>
          <w:p w:rsidR="00A22561" w:rsidRDefault="00A22561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  <w:r w:rsidRPr="00F1407E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(J.1., I.</w:t>
            </w:r>
            <w:r w:rsidRPr="00F1407E"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  <w:lang w:val="es-ES"/>
              </w:rPr>
              <w:t>2.)</w:t>
            </w: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3311A3" w:rsidRDefault="003311A3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073707" w:rsidRDefault="00073707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1407E" w:rsidRDefault="00F1407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494A8F" w:rsidRPr="00F1407E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 w:rsidRPr="00F1407E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 xml:space="preserve">I.CS.2.4.1. Reconoce las características más relevantes (actividades culturales, patrimonios, acontecimientos, lugares, personajes y diversidad humana, natural, cultural y actividades económicas y atractivos turísticos) de su localidad, parroquia, cantón, provincia y país. </w:t>
            </w:r>
          </w:p>
          <w:p w:rsidR="00843002" w:rsidRPr="00F1407E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  <w:lang w:val="es-MX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77DFE" w:rsidRDefault="00877DFE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843002" w:rsidRDefault="00843002" w:rsidP="001162C5">
            <w:pPr>
              <w:rPr>
                <w:rFonts w:asciiTheme="minorHAnsi" w:hAnsiTheme="minorHAnsi"/>
                <w:kern w:val="1"/>
                <w:sz w:val="20"/>
                <w:szCs w:val="20"/>
              </w:rPr>
            </w:pPr>
          </w:p>
          <w:p w:rsidR="00F04139" w:rsidRDefault="00F04139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00B42" w:rsidRDefault="00F00B42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Reconocer la importancia del cuidado a los servicios públicos: parque, calle, centro de salud, museo, iglesias.</w:t>
            </w: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</w:p>
          <w:p w:rsidR="00E12972" w:rsidRDefault="00E12972" w:rsidP="00E12972">
            <w:pPr>
              <w:tabs>
                <w:tab w:val="clear" w:pos="708"/>
              </w:tabs>
              <w:suppressAutoHyphens w:val="0"/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</w:pPr>
            <w:r w:rsidRPr="00967A64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I.CS.2.6.2. Examina los límites, regiones naturales, diversidad de flora y fauna en relación con la división territorial del Ecuador, la provisión de servicios públicos, los patrimonios y la responsabilidad de los ecuatorianos, en función de su conservación y desarrollo sustentable. (J.1.)</w:t>
            </w: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F1407E" w:rsidRDefault="00F1407E" w:rsidP="00F1407E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000F22" w:rsidRDefault="00000F22" w:rsidP="00AC7003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5D11C8" w:rsidRPr="005D11C8" w:rsidRDefault="005D11C8" w:rsidP="005D11C8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5D11C8">
              <w:rPr>
                <w:rFonts w:ascii="Calibri" w:hAnsi="Calibri"/>
                <w:color w:val="auto"/>
                <w:kern w:val="0"/>
                <w:sz w:val="20"/>
                <w:szCs w:val="20"/>
                <w:lang w:val="es-ES_tradnl" w:eastAsia="es-EC"/>
              </w:rPr>
              <w:t xml:space="preserve">Tiene interés  por distinguir y apreciar  características más significativas </w:t>
            </w:r>
            <w:r w:rsidRPr="005D11C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la localidad, parroquia, cantón y provincia y país.</w:t>
            </w:r>
          </w:p>
          <w:p w:rsidR="00000F22" w:rsidRPr="005D11C8" w:rsidRDefault="00000F22" w:rsidP="00000F22">
            <w:pPr>
              <w:rPr>
                <w:rFonts w:asciiTheme="minorHAnsi" w:hAnsiTheme="minorHAnsi"/>
                <w:sz w:val="20"/>
                <w:szCs w:val="20"/>
                <w:lang w:val="es-ES_tradnl" w:eastAsia="es-EC"/>
              </w:rPr>
            </w:pPr>
          </w:p>
          <w:p w:rsidR="00000F22" w:rsidRPr="007B24F6" w:rsidRDefault="00000F22" w:rsidP="00000F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B24F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t xml:space="preserve">I.CS.2.4.1. Reconoce las características más relevantes (actividades culturales, patrimonios, acontecimientos, lugares, personajes y diversidad humana, natural, cultural y actividades económicas y atractivos turísticos) de su localidad, </w:t>
            </w:r>
            <w:r w:rsidRPr="007B24F6">
              <w:rPr>
                <w:rFonts w:asciiTheme="minorHAnsi" w:eastAsia="Calibri" w:hAnsiTheme="minorHAnsi" w:cs="Calibri"/>
                <w:color w:val="181717"/>
                <w:kern w:val="0"/>
                <w:sz w:val="18"/>
                <w:szCs w:val="18"/>
                <w:lang w:val="es-ES"/>
              </w:rPr>
              <w:lastRenderedPageBreak/>
              <w:t>parroquia, cantón, provincia y país. (J.1., I.2.)</w:t>
            </w:r>
          </w:p>
          <w:p w:rsidR="00CB4006" w:rsidRDefault="00CB4006" w:rsidP="00000F22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B4006" w:rsidRPr="00CB4006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Identificar la división política -  administrativa y las acciones </w:t>
            </w:r>
            <w:r w:rsidRPr="00C1676C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relacionándola con la construcción de la identidad local y sus valores específicos</w:t>
            </w:r>
          </w:p>
          <w:p w:rsidR="00C1676C" w:rsidRPr="00C1676C" w:rsidRDefault="00C1676C" w:rsidP="00CB4006">
            <w:pPr>
              <w:rPr>
                <w:rFonts w:ascii="Calibri" w:eastAsia="Calibri" w:hAnsi="Calibri" w:cs="Calibri"/>
                <w:color w:val="181717"/>
                <w:kern w:val="0"/>
                <w:sz w:val="17"/>
                <w:szCs w:val="22"/>
              </w:rPr>
            </w:pPr>
          </w:p>
          <w:p w:rsidR="001E144F" w:rsidRPr="00C1676C" w:rsidRDefault="00CB4006" w:rsidP="00CB4006">
            <w:pPr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I.CS.2.4.2. 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(J.2., I.2.)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B8" w:rsidRPr="008C2FB3" w:rsidRDefault="00A57EB8" w:rsidP="001162C5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</w:pPr>
          </w:p>
          <w:p w:rsidR="00424167" w:rsidRPr="008C2FB3" w:rsidRDefault="00424167" w:rsidP="001162C5">
            <w:pPr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8C2FB3"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  <w:t xml:space="preserve">TÉCNICAS  E   INSTRUMENTOS DE    </w:t>
            </w:r>
            <w:r w:rsidRPr="008C2FB3"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EVALUACIÓN </w:t>
            </w:r>
          </w:p>
          <w:p w:rsidR="00A57EB8" w:rsidRPr="008C2FB3" w:rsidRDefault="00A57EB8" w:rsidP="001162C5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8C2FB3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8C2FB3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357A42" w:rsidRPr="008C2FB3" w:rsidRDefault="00A57EB8" w:rsidP="00F00B42">
            <w:pPr>
              <w:rPr>
                <w:rFonts w:ascii="Calibri" w:hAnsi="Calibri"/>
                <w:lang w:eastAsia="es-EC"/>
              </w:rPr>
            </w:pPr>
            <w:r w:rsidRPr="008C2FB3">
              <w:rPr>
                <w:rFonts w:ascii="Calibri" w:hAnsi="Calibri"/>
                <w:lang w:eastAsia="es-EC"/>
              </w:rPr>
              <w:t>Instrumento: Escala Numérica</w:t>
            </w:r>
          </w:p>
          <w:p w:rsidR="00F00B42" w:rsidRPr="008C2FB3" w:rsidRDefault="00F00B42" w:rsidP="00F00B42">
            <w:pPr>
              <w:rPr>
                <w:rFonts w:ascii="Calibri" w:hAnsi="Calibri"/>
                <w:lang w:eastAsia="es-EC"/>
              </w:rPr>
            </w:pPr>
          </w:p>
          <w:p w:rsidR="006923DF" w:rsidRPr="008C2FB3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TRABAJO GRUPAL</w:t>
            </w:r>
          </w:p>
          <w:p w:rsidR="006923DF" w:rsidRPr="008C2FB3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coevaluación</w:t>
            </w:r>
          </w:p>
          <w:p w:rsidR="00BD73D1" w:rsidRPr="008C2FB3" w:rsidRDefault="00BD73D1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1.- </w:t>
            </w:r>
            <w:r w:rsidR="00137CA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Ejemplificar  el cuidado del patrimonio natural y cultural </w:t>
            </w:r>
            <w:r w:rsidR="00137CAF"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de la localidad, parroquia, cantón, provincia y país</w:t>
            </w:r>
            <w:r w:rsidR="00137CA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es-ES_tradnl" w:eastAsia="en-US"/>
              </w:rPr>
              <w:t>.(3pts)</w:t>
            </w:r>
          </w:p>
          <w:p w:rsidR="00BD73D1" w:rsidRPr="008C2FB3" w:rsidRDefault="00137CA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2.-</w:t>
            </w:r>
            <w:r w:rsidR="003311A3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</w:t>
            </w:r>
            <w:r w:rsidR="00C22F57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rear un  collage sobre paisajes naturales, plantas y animales de </w:t>
            </w:r>
            <w:r w:rsidR="00C22F57"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la localidad, parroquia, cantón, provincia y país</w:t>
            </w:r>
            <w:r w:rsidR="00C22F57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(4</w:t>
            </w:r>
            <w:r w:rsidR="00BD73D1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BD73D1" w:rsidRPr="008C2FB3" w:rsidRDefault="00C22F57" w:rsidP="00C22F57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3.-Identificar las características y reconocimiento de las necesidades sociales de la </w:t>
            </w:r>
            <w:r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 localidad, parroquia, cantón, provincia y país</w:t>
            </w:r>
            <w:r w:rsidRPr="008C2FB3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 xml:space="preserve"> </w:t>
            </w:r>
            <w:r w:rsidR="00BD73D1" w:rsidRPr="008C2FB3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s-CO"/>
              </w:rPr>
              <w:t>(3pts)</w:t>
            </w:r>
          </w:p>
          <w:p w:rsidR="006923DF" w:rsidRPr="008C2FB3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13394A" w:rsidRPr="008C2FB3" w:rsidRDefault="0013394A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Pr="008C2FB3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Pr="008C2FB3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963C50" w:rsidRPr="008C2FB3" w:rsidRDefault="00963C50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F00B42" w:rsidRPr="008C2FB3" w:rsidRDefault="00F00B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F00B42" w:rsidRPr="008C2FB3" w:rsidRDefault="00F00B42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</w:p>
          <w:p w:rsidR="006923DF" w:rsidRPr="008C2FB3" w:rsidRDefault="006923DF" w:rsidP="001162C5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</w:pPr>
            <w:r w:rsidRPr="008C2FB3">
              <w:rPr>
                <w:rFonts w:asciiTheme="minorHAnsi" w:eastAsia="Calibri" w:hAnsiTheme="minorHAnsi"/>
                <w:sz w:val="20"/>
                <w:szCs w:val="20"/>
                <w:lang w:val="es-ES_tradnl" w:eastAsia="en-US"/>
              </w:rPr>
              <w:t>TAREA: EN CASA</w:t>
            </w:r>
          </w:p>
          <w:p w:rsidR="006923DF" w:rsidRPr="008C2FB3" w:rsidRDefault="006923DF" w:rsidP="001162C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</w:pPr>
            <w:r w:rsidRPr="008C2FB3">
              <w:rPr>
                <w:rFonts w:asciiTheme="minorHAnsi" w:eastAsia="Calibri" w:hAnsiTheme="minorHAnsi" w:cstheme="minorBidi"/>
                <w:color w:val="auto"/>
                <w:kern w:val="0"/>
                <w:sz w:val="20"/>
                <w:szCs w:val="20"/>
                <w:lang w:val="es-ES_tradnl" w:eastAsia="en-US"/>
              </w:rPr>
              <w:t>Autoevaluación</w:t>
            </w:r>
          </w:p>
          <w:p w:rsidR="000562B6" w:rsidRPr="008C2FB3" w:rsidRDefault="000562B6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lastRenderedPageBreak/>
              <w:t xml:space="preserve">1.- </w:t>
            </w:r>
            <w:r w:rsidR="006B509A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Determina la importancia </w:t>
            </w:r>
            <w:r w:rsidR="006B509A" w:rsidRPr="008C2FB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de las actividades económicas ocupaciones, turismo, medios de subsistencia, provisión de bienes y servicios </w:t>
            </w:r>
            <w:r w:rsidR="006B509A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0562B6" w:rsidRPr="008C2FB3" w:rsidRDefault="006B509A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2.- Escribe un listado de actividades que realizan como fuente de trabajo</w:t>
            </w:r>
            <w:r w:rsidR="000562B6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. (3pts)</w:t>
            </w:r>
          </w:p>
          <w:p w:rsidR="000562B6" w:rsidRPr="008C2FB3" w:rsidRDefault="009C11BD" w:rsidP="000562B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3.- Elabora</w:t>
            </w:r>
            <w:r w:rsidR="006B509A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 un cuadro comparativo mediante los gráficos presentados </w:t>
            </w:r>
            <w:r w:rsidR="006C2F0F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="000562B6" w:rsidRPr="008C2FB3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E02654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4.- Dibuja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un 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trabajos 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en servicio, comercio y turismo de la </w:t>
            </w:r>
            <w:r w:rsidR="006C2F0F" w:rsidRPr="008C2FB3">
              <w:rPr>
                <w:rFonts w:asciiTheme="minorHAnsi" w:eastAsia="Calibri" w:hAnsiTheme="minorHAnsi"/>
                <w:kern w:val="1"/>
                <w:sz w:val="20"/>
                <w:szCs w:val="20"/>
                <w:lang w:val="es-MX"/>
              </w:rPr>
              <w:t xml:space="preserve"> localidad, la comunidad, la parroquia, el cantón y la provincia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 </w:t>
            </w:r>
            <w:r w:rsidR="006C2F0F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.(3</w:t>
            </w:r>
            <w:r w:rsidR="000562B6"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pts)</w:t>
            </w:r>
          </w:p>
          <w:p w:rsidR="009C11BD" w:rsidRPr="008C2FB3" w:rsidRDefault="009C11BD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6B509A" w:rsidRPr="008C2FB3" w:rsidRDefault="006B509A" w:rsidP="009C11BD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E73902" w:rsidRPr="008C2FB3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94A8F" w:rsidRPr="008C2FB3" w:rsidRDefault="00494A8F" w:rsidP="00494A8F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8C2FB3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8C2FB3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494A8F" w:rsidRPr="008C2FB3" w:rsidRDefault="00494A8F" w:rsidP="00494A8F">
            <w:pPr>
              <w:rPr>
                <w:rFonts w:ascii="Calibri" w:hAnsi="Calibri"/>
                <w:lang w:eastAsia="es-EC"/>
              </w:rPr>
            </w:pPr>
            <w:r w:rsidRPr="008C2FB3">
              <w:rPr>
                <w:rFonts w:ascii="Calibri" w:hAnsi="Calibri"/>
                <w:lang w:eastAsia="es-EC"/>
              </w:rPr>
              <w:t>Instrumento: Escala Numérica</w:t>
            </w:r>
          </w:p>
          <w:p w:rsidR="00494A8F" w:rsidRPr="008C2FB3" w:rsidRDefault="00494A8F" w:rsidP="00494A8F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94A8F" w:rsidRPr="008C2FB3" w:rsidRDefault="00494A8F" w:rsidP="00494A8F">
            <w:pPr>
              <w:pStyle w:val="Sinespaciado"/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8C2FB3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 xml:space="preserve">LECCIÓN 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Heteroevaluación 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1.- Escribe que lugares turísticos tiene tu parroquia.(2pts)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2.- Dibuja un lugar turístico que más acogida tenga tu </w:t>
            </w:r>
            <w:r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localidad, comunidad, parroquia, cantón, </w:t>
            </w:r>
            <w:r w:rsidRPr="008C2FB3">
              <w:rPr>
                <w:rFonts w:asciiTheme="minorHAnsi" w:hAnsiTheme="minorHAnsi"/>
                <w:sz w:val="20"/>
                <w:szCs w:val="20"/>
                <w:lang w:eastAsia="es-EC"/>
              </w:rPr>
              <w:lastRenderedPageBreak/>
              <w:t>provincia y país</w:t>
            </w: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 xml:space="preserve"> tenga en tu   .(3pts)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3.- Identifica que influencia se encuentra en el desarrollo local y nacional. (2pts)</w:t>
            </w:r>
          </w:p>
          <w:p w:rsidR="00494A8F" w:rsidRPr="008C2FB3" w:rsidRDefault="00494A8F" w:rsidP="00494A8F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8C2FB3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4.- Realiza una rueda de atributo de la riqueza patrimonial. (3pts)</w:t>
            </w:r>
          </w:p>
          <w:p w:rsidR="00E73902" w:rsidRPr="008C2FB3" w:rsidRDefault="00E73902" w:rsidP="001162C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12972" w:rsidRPr="008C2FB3" w:rsidRDefault="00E12972" w:rsidP="00E12972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8C2FB3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8C2FB3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E12972" w:rsidRPr="008C2FB3" w:rsidRDefault="00E12972" w:rsidP="00E12972">
            <w:pPr>
              <w:rPr>
                <w:rFonts w:ascii="Calibri" w:hAnsi="Calibri"/>
                <w:lang w:eastAsia="es-EC"/>
              </w:rPr>
            </w:pPr>
            <w:r w:rsidRPr="008C2FB3">
              <w:rPr>
                <w:rFonts w:ascii="Calibri" w:hAnsi="Calibri"/>
                <w:lang w:eastAsia="es-EC"/>
              </w:rPr>
              <w:t>Instrumento: Escala Numérica</w:t>
            </w:r>
          </w:p>
          <w:p w:rsidR="00E12972" w:rsidRPr="008C2FB3" w:rsidRDefault="00E12972" w:rsidP="00E12972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</w:pPr>
            <w:r w:rsidRPr="008C2FB3">
              <w:rPr>
                <w:rFonts w:ascii="Calibri" w:eastAsia="Calibri" w:hAnsi="Calibri"/>
                <w:szCs w:val="20"/>
                <w:lang w:eastAsia="es-EC"/>
              </w:rPr>
              <w:t xml:space="preserve">  </w:t>
            </w:r>
            <w:r w:rsidRPr="008C2FB3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  <w:t>TRABAJO INDIVIDUAL</w:t>
            </w:r>
          </w:p>
          <w:p w:rsidR="00E12972" w:rsidRPr="008C2FB3" w:rsidRDefault="00E12972" w:rsidP="00E12972">
            <w:pPr>
              <w:rPr>
                <w:rFonts w:ascii="Calibri" w:eastAsia="Calibri" w:hAnsi="Calibri"/>
                <w:sz w:val="22"/>
                <w:szCs w:val="22"/>
                <w:lang w:eastAsia="es-EC"/>
              </w:rPr>
            </w:pPr>
            <w:r w:rsidRPr="008C2FB3">
              <w:rPr>
                <w:rFonts w:ascii="Calibri" w:eastAsia="Calibri" w:hAnsi="Calibri"/>
                <w:sz w:val="22"/>
                <w:szCs w:val="22"/>
                <w:lang w:eastAsia="es-EC"/>
              </w:rPr>
              <w:t>Heteroevaluación:</w:t>
            </w:r>
          </w:p>
          <w:p w:rsidR="00E12972" w:rsidRPr="008C2FB3" w:rsidRDefault="00E12972" w:rsidP="00E12972">
            <w:pPr>
              <w:rPr>
                <w:rFonts w:ascii="Calibri" w:hAnsi="Calibri"/>
                <w:lang w:eastAsia="es-EC"/>
              </w:rPr>
            </w:pPr>
          </w:p>
          <w:p w:rsidR="00E12972" w:rsidRPr="008C2FB3" w:rsidRDefault="00E12972" w:rsidP="00E12972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1</w:t>
            </w:r>
            <w:r w:rsidRPr="008C2F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.- Escribir como puedo cuidar </w:t>
            </w:r>
            <w:r w:rsidRPr="008C2FB3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los servicios públicos y el patrimonio. (3</w:t>
            </w:r>
            <w:r w:rsidR="00E411C2" w:rsidRPr="008C2FB3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pts</w:t>
            </w:r>
            <w:r w:rsidRPr="008C2FB3">
              <w:rPr>
                <w:rFonts w:asciiTheme="minorHAnsi" w:eastAsia="Calibri" w:hAnsiTheme="minorHAnsi" w:cs="Calibri"/>
                <w:color w:val="181717"/>
                <w:kern w:val="0"/>
                <w:sz w:val="20"/>
                <w:szCs w:val="20"/>
                <w:lang w:val="es-ES"/>
              </w:rPr>
              <w:t>)</w:t>
            </w:r>
          </w:p>
          <w:p w:rsidR="00E12972" w:rsidRPr="008C2FB3" w:rsidRDefault="00E12972" w:rsidP="00E12972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E12972" w:rsidRPr="008C2FB3" w:rsidRDefault="00E411C2" w:rsidP="00E1297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2.- C</w:t>
            </w:r>
            <w:r w:rsidR="00E12972"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rear un collage con los servicios públicos.</w:t>
            </w: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(2pts)</w:t>
            </w:r>
          </w:p>
          <w:p w:rsidR="00E411C2" w:rsidRPr="008C2FB3" w:rsidRDefault="00E411C2" w:rsidP="00E12972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E12972" w:rsidRPr="008C2FB3" w:rsidRDefault="00E12972" w:rsidP="00E12972">
            <w:pP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3.- </w:t>
            </w:r>
            <w:r w:rsidR="00E411C2" w:rsidRPr="008C2F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Realizar un organizador gráfico de </w:t>
            </w:r>
            <w:r w:rsidR="00E411C2" w:rsidRPr="008C2FB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la importancia de las funciones de cada bien público. (3pts)</w:t>
            </w:r>
          </w:p>
          <w:p w:rsidR="00E411C2" w:rsidRPr="008C2FB3" w:rsidRDefault="00E411C2" w:rsidP="00E12972">
            <w:pPr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</w:p>
          <w:p w:rsidR="00E411C2" w:rsidRPr="008C2FB3" w:rsidRDefault="00E411C2" w:rsidP="00E411C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</w:pPr>
            <w:r w:rsidRPr="008C2FB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>4.- Elaborar un cuadro comparativo de causas y efectos</w:t>
            </w:r>
            <w:r w:rsidRPr="008C2FB3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 xml:space="preserve"> del bienestar colectivo y el desarrollo sustentable de los espacios públicos de su comunidad. </w:t>
            </w:r>
          </w:p>
          <w:p w:rsidR="001805E8" w:rsidRDefault="00E411C2" w:rsidP="00AC700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8C2FB3">
              <w:rPr>
                <w:rFonts w:ascii="Calibri" w:hAnsi="Calibri" w:cs="Calibri"/>
                <w:bCs/>
                <w:kern w:val="1"/>
                <w:sz w:val="20"/>
                <w:szCs w:val="20"/>
                <w:lang w:val="es-ES"/>
              </w:rPr>
              <w:t xml:space="preserve"> (2pts)</w:t>
            </w:r>
          </w:p>
          <w:p w:rsidR="001805E8" w:rsidRDefault="001805E8" w:rsidP="001805E8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1805E8" w:rsidRPr="001805E8" w:rsidRDefault="001805E8" w:rsidP="001805E8">
            <w:pPr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805E8">
              <w:rPr>
                <w:rFonts w:asciiTheme="minorHAnsi" w:eastAsia="Calibri" w:hAnsiTheme="minorHAnsi"/>
                <w:b/>
                <w:bCs/>
                <w:sz w:val="20"/>
                <w:szCs w:val="20"/>
                <w:lang w:val="es-ES"/>
              </w:rPr>
              <w:t xml:space="preserve">TÉCNICAS  E   INSTRUMENTOS DE    </w:t>
            </w:r>
            <w:r w:rsidRPr="001805E8">
              <w:rPr>
                <w:rFonts w:asciiTheme="minorHAnsi" w:eastAsia="Calibri" w:hAnsi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EVALUACIÓN </w:t>
            </w:r>
          </w:p>
          <w:p w:rsidR="001805E8" w:rsidRPr="001805E8" w:rsidRDefault="001805E8" w:rsidP="001805E8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after="200" w:line="276" w:lineRule="auto"/>
              <w:ind w:left="10"/>
              <w:contextualSpacing/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</w:pPr>
            <w:r w:rsidRPr="001805E8">
              <w:rPr>
                <w:rFonts w:ascii="Calibri" w:hAnsi="Calibri"/>
                <w:color w:val="auto"/>
                <w:kern w:val="0"/>
                <w:sz w:val="22"/>
                <w:szCs w:val="22"/>
                <w:lang w:val="es-ES_tradnl" w:eastAsia="es-EC"/>
              </w:rPr>
              <w:t xml:space="preserve">Técnica: </w:t>
            </w:r>
            <w:r w:rsidRPr="001805E8">
              <w:rPr>
                <w:rFonts w:ascii="Calibri" w:hAnsi="Calibri"/>
                <w:lang w:eastAsia="es-EC"/>
              </w:rPr>
              <w:t xml:space="preserve">La observación </w:t>
            </w:r>
          </w:p>
          <w:p w:rsidR="001805E8" w:rsidRPr="001805E8" w:rsidRDefault="001805E8" w:rsidP="001805E8">
            <w:pPr>
              <w:rPr>
                <w:rFonts w:ascii="Calibri" w:hAnsi="Calibri"/>
                <w:lang w:eastAsia="es-EC"/>
              </w:rPr>
            </w:pPr>
            <w:r w:rsidRPr="001805E8">
              <w:rPr>
                <w:rFonts w:ascii="Calibri" w:hAnsi="Calibri"/>
                <w:lang w:eastAsia="es-EC"/>
              </w:rPr>
              <w:t>Instrumento: Escala Numérica</w:t>
            </w:r>
          </w:p>
          <w:p w:rsidR="001805E8" w:rsidRPr="001805E8" w:rsidRDefault="001805E8" w:rsidP="001805E8">
            <w:pPr>
              <w:rPr>
                <w:rFonts w:ascii="Calibri" w:eastAsia="Calibri" w:hAnsi="Calibri"/>
                <w:szCs w:val="20"/>
                <w:lang w:eastAsia="es-EC"/>
              </w:rPr>
            </w:pPr>
          </w:p>
          <w:p w:rsidR="001805E8" w:rsidRPr="001805E8" w:rsidRDefault="001805E8" w:rsidP="001805E8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</w:pPr>
            <w:r w:rsidRPr="001805E8">
              <w:rPr>
                <w:rFonts w:ascii="Calibri" w:eastAsia="Calibri" w:hAnsi="Calibri"/>
                <w:szCs w:val="20"/>
                <w:lang w:eastAsia="es-EC"/>
              </w:rPr>
              <w:t xml:space="preserve">  </w:t>
            </w:r>
            <w:r w:rsidRPr="001805E8">
              <w:rPr>
                <w:rFonts w:asciiTheme="minorHAnsi" w:eastAsiaTheme="minorHAnsi" w:hAnsiTheme="minorHAnsi" w:cstheme="minorBidi"/>
                <w:color w:val="auto"/>
                <w:kern w:val="0"/>
                <w:sz w:val="22"/>
                <w:szCs w:val="22"/>
                <w:lang w:val="es-ES_tradnl" w:eastAsia="en-US"/>
              </w:rPr>
              <w:t>TRABAJO INDIVIDUAL</w:t>
            </w:r>
          </w:p>
          <w:p w:rsidR="001805E8" w:rsidRPr="001805E8" w:rsidRDefault="001805E8" w:rsidP="001805E8">
            <w:pPr>
              <w:rPr>
                <w:rFonts w:ascii="Calibri" w:eastAsia="Calibri" w:hAnsi="Calibri"/>
                <w:sz w:val="22"/>
                <w:szCs w:val="20"/>
                <w:lang w:eastAsia="es-EC"/>
              </w:rPr>
            </w:pPr>
          </w:p>
          <w:p w:rsidR="001805E8" w:rsidRPr="001805E8" w:rsidRDefault="001805E8" w:rsidP="001805E8">
            <w:pPr>
              <w:rPr>
                <w:rFonts w:ascii="Calibri" w:eastAsia="Calibri" w:hAnsi="Calibri"/>
                <w:sz w:val="22"/>
                <w:szCs w:val="22"/>
                <w:lang w:eastAsia="es-EC"/>
              </w:rPr>
            </w:pPr>
            <w:r w:rsidRPr="001805E8">
              <w:rPr>
                <w:rFonts w:ascii="Calibri" w:eastAsia="Calibri" w:hAnsi="Calibri"/>
                <w:sz w:val="22"/>
                <w:szCs w:val="22"/>
                <w:lang w:eastAsia="es-EC"/>
              </w:rPr>
              <w:t>Heteroevaluación:</w:t>
            </w:r>
          </w:p>
          <w:p w:rsidR="001805E8" w:rsidRPr="008C2FB3" w:rsidRDefault="001805E8" w:rsidP="001805E8">
            <w:pPr>
              <w:pStyle w:val="Sinespaciado"/>
              <w:jc w:val="both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 w:rsidRPr="001805E8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1.- Reconoce las  características más </w:t>
            </w:r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relevantes de las costumbres 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de la localidad, parroquia, cantón, provincia y país.</w:t>
            </w:r>
          </w:p>
          <w:p w:rsidR="001805E8" w:rsidRPr="001805E8" w:rsidRDefault="001805E8" w:rsidP="001805E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1805E8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lastRenderedPageBreak/>
              <w:t xml:space="preserve"> .(2pts)</w:t>
            </w:r>
          </w:p>
          <w:p w:rsidR="001805E8" w:rsidRPr="001805E8" w:rsidRDefault="001805E8" w:rsidP="001805E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="Arial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2.-Representa </w:t>
            </w:r>
            <w:r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gráficamente las  </w:t>
            </w:r>
            <w:r w:rsidRPr="00F92B32">
              <w:rPr>
                <w:rFonts w:ascii="Calibri" w:eastAsia="Calibri" w:hAnsi="Calibri"/>
                <w:kern w:val="1"/>
                <w:sz w:val="20"/>
                <w:szCs w:val="20"/>
                <w:lang w:val="es-MX"/>
              </w:rPr>
              <w:t>actividades recreativas, lenguas, religiones, expresiones  artísticas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2"/>
                <w:szCs w:val="22"/>
                <w:lang w:eastAsia="es-EC"/>
              </w:rPr>
              <w:t xml:space="preserve"> </w:t>
            </w:r>
            <w:r w:rsidR="002324C4" w:rsidRPr="002324C4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(2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1805E8" w:rsidRPr="001805E8" w:rsidRDefault="001805E8" w:rsidP="001805E8">
            <w:pPr>
              <w:pStyle w:val="Sinespaciado"/>
              <w:jc w:val="both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3.- Crear un collage de </w:t>
            </w: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val="es-MX" w:eastAsia="en-US"/>
              </w:rPr>
              <w:t>costumbres, alimentación, tradiciones, festividades, actividades recreativas, lenguas, religiones, expresiones artísticas) de la localidad, parroquia, cantón, provincia y país.</w:t>
            </w:r>
          </w:p>
          <w:p w:rsidR="001805E8" w:rsidRPr="001805E8" w:rsidRDefault="001805E8" w:rsidP="001805E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>. (3pts)</w:t>
            </w:r>
          </w:p>
          <w:p w:rsidR="001805E8" w:rsidRPr="001805E8" w:rsidRDefault="001805E8" w:rsidP="001805E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</w:pPr>
            <w:r w:rsidRPr="001805E8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4.- </w:t>
            </w:r>
            <w:r w:rsidR="002324C4">
              <w:rPr>
                <w:rFonts w:asciiTheme="minorHAnsi" w:eastAsia="Calibri" w:hAnsiTheme="minorHAnsi"/>
                <w:color w:val="auto"/>
                <w:kern w:val="0"/>
                <w:sz w:val="20"/>
                <w:szCs w:val="20"/>
                <w:lang w:eastAsia="es-EC"/>
              </w:rPr>
              <w:t xml:space="preserve">Dramatización de los diferentes temas. </w:t>
            </w:r>
            <w:r w:rsidR="002324C4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(3</w:t>
            </w:r>
            <w:r w:rsidRPr="001805E8">
              <w:rPr>
                <w:rFonts w:asciiTheme="minorHAnsi" w:hAnsiTheme="minorHAnsi"/>
                <w:color w:val="000000"/>
                <w:kern w:val="1"/>
                <w:sz w:val="20"/>
                <w:szCs w:val="20"/>
              </w:rPr>
              <w:t>pts)</w:t>
            </w:r>
          </w:p>
          <w:p w:rsidR="00C1676C" w:rsidRDefault="00C1676C" w:rsidP="001805E8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C1676C" w:rsidRPr="00C1676C" w:rsidRDefault="00C1676C" w:rsidP="00C1676C">
            <w:pPr>
              <w:rPr>
                <w:rFonts w:asciiTheme="minorHAnsi" w:eastAsia="Calibri" w:hAnsiTheme="minorHAnsi"/>
                <w:sz w:val="20"/>
                <w:szCs w:val="20"/>
                <w:lang w:eastAsia="es-EC"/>
              </w:rPr>
            </w:pPr>
            <w:r w:rsidRPr="00C1676C">
              <w:rPr>
                <w:rFonts w:asciiTheme="minorHAnsi" w:eastAsia="Calibri" w:hAnsiTheme="minorHAnsi"/>
                <w:sz w:val="20"/>
                <w:szCs w:val="20"/>
                <w:lang w:eastAsia="es-EC"/>
              </w:rPr>
              <w:t>TRABAJO GRUPAL</w:t>
            </w: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2"/>
                <w:szCs w:val="20"/>
                <w:lang w:eastAsia="es-EC"/>
              </w:rPr>
              <w:t>coevaluación</w:t>
            </w: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1.- </w:t>
            </w: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val="es-ES_tradnl" w:eastAsia="en-US"/>
              </w:rPr>
              <w:t>Solicitar ejemplos de planos para identificar características .(3pts)</w:t>
            </w:r>
          </w:p>
          <w:p w:rsidR="00C1676C" w:rsidRPr="00C1676C" w:rsidRDefault="00C1676C" w:rsidP="00C1676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2.-Expone técnicas de trazos  para mantener los espacios, </w:t>
            </w:r>
            <w:r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 puntos de referencia y representaciones gráficas de</w:t>
            </w:r>
            <w:r w:rsidR="00135573" w:rsidRPr="00135573">
              <w:rPr>
                <w:rFonts w:asciiTheme="minorHAnsi" w:hAnsiTheme="minorHAnsi"/>
                <w:kern w:val="1"/>
                <w:sz w:val="20"/>
                <w:szCs w:val="20"/>
              </w:rPr>
              <w:t xml:space="preserve"> </w:t>
            </w:r>
            <w:r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 </w:t>
            </w:r>
            <w:r w:rsidR="00135573" w:rsidRPr="00135573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la división político-administrativa</w:t>
            </w:r>
            <w:r w:rsidR="00135573" w:rsidRPr="00135573">
              <w:rPr>
                <w:rFonts w:ascii="Calibri" w:eastAsia="Calibri" w:hAnsi="Calibri" w:cs="Calibri"/>
                <w:color w:val="181717"/>
                <w:kern w:val="0"/>
                <w:sz w:val="21"/>
                <w:szCs w:val="22"/>
                <w:lang w:val="es-ES"/>
              </w:rPr>
              <w:t xml:space="preserve"> </w:t>
            </w:r>
            <w:r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(croquis, planos, etc.), </w:t>
            </w: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 (2pts)</w:t>
            </w:r>
          </w:p>
          <w:p w:rsidR="00C1676C" w:rsidRPr="00C1676C" w:rsidRDefault="00135573" w:rsidP="00C1676C">
            <w:p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</w:pPr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3.- completar </w:t>
            </w:r>
            <w:proofErr w:type="gramStart"/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>las</w:t>
            </w:r>
            <w:proofErr w:type="gramEnd"/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 pág. 66-67 del texto del estudiante. </w:t>
            </w:r>
            <w:r w:rsidR="00C1676C" w:rsidRPr="00C1676C">
              <w:rPr>
                <w:rFonts w:asciiTheme="minorHAnsi" w:hAnsiTheme="minorHAnsi"/>
                <w:ker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>(3</w:t>
            </w:r>
            <w:r w:rsidR="00C1676C"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>pts)</w:t>
            </w:r>
          </w:p>
          <w:p w:rsidR="00C1676C" w:rsidRPr="00C1676C" w:rsidRDefault="00C1676C" w:rsidP="00C1676C">
            <w:pPr>
              <w:tabs>
                <w:tab w:val="clear" w:pos="708"/>
                <w:tab w:val="left" w:pos="1239"/>
              </w:tabs>
              <w:suppressAutoHyphens w:val="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</w:pPr>
            <w:r w:rsidRPr="00C1676C"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es-EC"/>
              </w:rPr>
              <w:t xml:space="preserve">4.-Dibujar </w:t>
            </w:r>
            <w:r w:rsidR="0013557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 xml:space="preserve">la parroquia donde vive y señalar </w:t>
            </w:r>
            <w:r w:rsidR="00135573" w:rsidRPr="00135573">
              <w:rPr>
                <w:rFonts w:ascii="Calibri" w:eastAsia="Calibri" w:hAnsi="Calibri" w:cs="Calibri"/>
                <w:color w:val="181717"/>
                <w:kern w:val="0"/>
                <w:sz w:val="20"/>
                <w:szCs w:val="20"/>
                <w:lang w:val="es-ES"/>
              </w:rPr>
              <w:t>división político-administrativa</w:t>
            </w:r>
            <w:r w:rsidR="00135573" w:rsidRPr="0013557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 xml:space="preserve"> </w:t>
            </w:r>
            <w:r w:rsidR="0013557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>(2</w:t>
            </w:r>
            <w:r w:rsidRPr="00C1676C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es-CO"/>
              </w:rPr>
              <w:t>pts)</w:t>
            </w:r>
          </w:p>
          <w:p w:rsidR="00AC7003" w:rsidRPr="00C1676C" w:rsidRDefault="00AC7003" w:rsidP="00C1676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</w:tr>
      <w:tr w:rsidR="00B83E77" w:rsidTr="001162C5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  <w:r w:rsidR="0044155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No tenemos </w:t>
            </w:r>
            <w:r w:rsidR="00441552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estudiantes para aplicar en la 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planificación. Grupo</w:t>
            </w:r>
            <w:r w:rsidR="00F9321E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2</w:t>
            </w:r>
            <w:r w:rsidR="00AC700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- 3 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953F70">
        <w:trPr>
          <w:trHeight w:val="27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441552" w:rsidP="001162C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</w:tc>
      </w:tr>
      <w:tr w:rsidR="00B83E77" w:rsidTr="001162C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 w:rsidP="001162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1162C5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F13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Guallichico Soledad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657BFA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área: </w:t>
            </w:r>
            <w:r w:rsidR="00657BFA" w:rsidRPr="0098517B">
              <w:rPr>
                <w:rFonts w:cs="Arial"/>
                <w:bCs/>
                <w:color w:val="222222"/>
                <w:shd w:val="clear" w:color="auto" w:fill="FFFFFF"/>
              </w:rPr>
              <w:t xml:space="preserve">Lic. Pablo </w:t>
            </w:r>
            <w:proofErr w:type="spellStart"/>
            <w:r w:rsidR="00657BFA" w:rsidRPr="0098517B">
              <w:rPr>
                <w:rFonts w:cs="Arial"/>
                <w:bCs/>
                <w:color w:val="222222"/>
                <w:shd w:val="clear" w:color="auto" w:fill="FFFFFF"/>
              </w:rPr>
              <w:t>Baldassari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657BFA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Lic. Elizabeth Vargas</w:t>
            </w:r>
          </w:p>
        </w:tc>
      </w:tr>
      <w:tr w:rsidR="00B83E77" w:rsidTr="001162C5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</w:t>
            </w:r>
            <w:r w:rsidR="00576F5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   </w:t>
            </w:r>
            <w:r w:rsidR="00576F50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76F50" w:rsidRPr="00576F50" w:rsidRDefault="00953F70" w:rsidP="001162C5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</w:pPr>
            <w:r>
              <w:rPr>
                <w:rFonts w:ascii="Cambria" w:hAnsi="Cambria"/>
                <w:b/>
                <w:bCs/>
                <w:noProof/>
                <w:color w:val="000000"/>
                <w:lang w:val="es-ES"/>
              </w:rPr>
              <w:drawing>
                <wp:inline distT="0" distB="0" distL="0" distR="0" wp14:anchorId="502B634E" wp14:editId="2B8D8EAA">
                  <wp:extent cx="2100106" cy="914400"/>
                  <wp:effectExtent l="0" t="0" r="0" b="0"/>
                  <wp:docPr id="6" name="Imagen 6" descr="C:\Users\USUARIO\Desktop\Firmas_Profes3eros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Firmas_Profes3eros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019" cy="91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F67E2" w:rsidRDefault="00CF67E2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</w:rPr>
              <w:drawing>
                <wp:inline distT="0" distB="0" distL="0" distR="0" wp14:anchorId="5A758121" wp14:editId="68E7AEAB">
                  <wp:extent cx="1857375" cy="504825"/>
                  <wp:effectExtent l="0" t="0" r="9525" b="9525"/>
                  <wp:docPr id="1" name="Imagen 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1162C5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0B12A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22/11</w:t>
            </w:r>
            <w:r w:rsidR="00AF13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  <w:p w:rsidR="006F5F6E" w:rsidRDefault="006F5F6E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CF67E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24/11/2016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 w:rsidP="001162C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1162C5" w:rsidP="003130ED">
      <w:r>
        <w:br w:type="textWrapping" w:clear="all"/>
      </w:r>
    </w:p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D3" w:rsidRDefault="002D4CD3" w:rsidP="00E107B8">
      <w:r>
        <w:separator/>
      </w:r>
    </w:p>
  </w:endnote>
  <w:endnote w:type="continuationSeparator" w:id="0">
    <w:p w:rsidR="002D4CD3" w:rsidRDefault="002D4CD3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D3" w:rsidRDefault="002D4CD3" w:rsidP="00E107B8">
      <w:r>
        <w:separator/>
      </w:r>
    </w:p>
  </w:footnote>
  <w:footnote w:type="continuationSeparator" w:id="0">
    <w:p w:rsidR="002D4CD3" w:rsidRDefault="002D4CD3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5D1F3BF3" wp14:editId="124BCA6C">
          <wp:extent cx="1200151" cy="352425"/>
          <wp:effectExtent l="0" t="0" r="0" b="9525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5C55EAC"/>
    <w:multiLevelType w:val="hybridMultilevel"/>
    <w:tmpl w:val="7B4EEC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0F22"/>
    <w:rsid w:val="000372F5"/>
    <w:rsid w:val="000525EB"/>
    <w:rsid w:val="000562B6"/>
    <w:rsid w:val="00073707"/>
    <w:rsid w:val="000A38B9"/>
    <w:rsid w:val="000B12A7"/>
    <w:rsid w:val="000B689D"/>
    <w:rsid w:val="000F60DC"/>
    <w:rsid w:val="00105589"/>
    <w:rsid w:val="00114CDB"/>
    <w:rsid w:val="001162C5"/>
    <w:rsid w:val="00132327"/>
    <w:rsid w:val="0013394A"/>
    <w:rsid w:val="00135573"/>
    <w:rsid w:val="00137CAF"/>
    <w:rsid w:val="00141CF8"/>
    <w:rsid w:val="001805E8"/>
    <w:rsid w:val="001D0AA1"/>
    <w:rsid w:val="001E144F"/>
    <w:rsid w:val="002050D1"/>
    <w:rsid w:val="002324C4"/>
    <w:rsid w:val="002326ED"/>
    <w:rsid w:val="002465AD"/>
    <w:rsid w:val="002532A0"/>
    <w:rsid w:val="00256C51"/>
    <w:rsid w:val="00273B4B"/>
    <w:rsid w:val="00281DE5"/>
    <w:rsid w:val="002872A2"/>
    <w:rsid w:val="002A4CE7"/>
    <w:rsid w:val="002D2C73"/>
    <w:rsid w:val="002D4CD3"/>
    <w:rsid w:val="002E4F61"/>
    <w:rsid w:val="00302C30"/>
    <w:rsid w:val="0030624F"/>
    <w:rsid w:val="003130ED"/>
    <w:rsid w:val="003311A3"/>
    <w:rsid w:val="0033408A"/>
    <w:rsid w:val="0035590D"/>
    <w:rsid w:val="00357A42"/>
    <w:rsid w:val="00381E69"/>
    <w:rsid w:val="00381FD4"/>
    <w:rsid w:val="0038437C"/>
    <w:rsid w:val="00394097"/>
    <w:rsid w:val="00397B5F"/>
    <w:rsid w:val="003B6E83"/>
    <w:rsid w:val="003C3683"/>
    <w:rsid w:val="003F4F32"/>
    <w:rsid w:val="004043CA"/>
    <w:rsid w:val="00410BC3"/>
    <w:rsid w:val="00420F9E"/>
    <w:rsid w:val="00424167"/>
    <w:rsid w:val="00441552"/>
    <w:rsid w:val="00441DD5"/>
    <w:rsid w:val="0044253D"/>
    <w:rsid w:val="00473C80"/>
    <w:rsid w:val="00494A8F"/>
    <w:rsid w:val="004B558F"/>
    <w:rsid w:val="004B6EBB"/>
    <w:rsid w:val="004C21F4"/>
    <w:rsid w:val="00567D37"/>
    <w:rsid w:val="00576F50"/>
    <w:rsid w:val="005C2593"/>
    <w:rsid w:val="005C5F30"/>
    <w:rsid w:val="005D11C8"/>
    <w:rsid w:val="005F5BB0"/>
    <w:rsid w:val="00602E77"/>
    <w:rsid w:val="00612D39"/>
    <w:rsid w:val="0064343E"/>
    <w:rsid w:val="00657BFA"/>
    <w:rsid w:val="00663FAA"/>
    <w:rsid w:val="00674557"/>
    <w:rsid w:val="006923DF"/>
    <w:rsid w:val="006B1521"/>
    <w:rsid w:val="006B509A"/>
    <w:rsid w:val="006C2F0F"/>
    <w:rsid w:val="006F540C"/>
    <w:rsid w:val="006F5F6E"/>
    <w:rsid w:val="00710A9B"/>
    <w:rsid w:val="00725D98"/>
    <w:rsid w:val="00751DFE"/>
    <w:rsid w:val="00770C2A"/>
    <w:rsid w:val="007C0D3A"/>
    <w:rsid w:val="007C5769"/>
    <w:rsid w:val="007D08AC"/>
    <w:rsid w:val="008233DA"/>
    <w:rsid w:val="00843002"/>
    <w:rsid w:val="00877DFE"/>
    <w:rsid w:val="008C2FB3"/>
    <w:rsid w:val="008F361B"/>
    <w:rsid w:val="00904DF7"/>
    <w:rsid w:val="009144AD"/>
    <w:rsid w:val="00916777"/>
    <w:rsid w:val="00953F70"/>
    <w:rsid w:val="00963C50"/>
    <w:rsid w:val="009672C5"/>
    <w:rsid w:val="00967A64"/>
    <w:rsid w:val="00980C53"/>
    <w:rsid w:val="009A1517"/>
    <w:rsid w:val="009B5D25"/>
    <w:rsid w:val="009C11BD"/>
    <w:rsid w:val="009C22F6"/>
    <w:rsid w:val="009E0207"/>
    <w:rsid w:val="00A06197"/>
    <w:rsid w:val="00A22561"/>
    <w:rsid w:val="00A36B19"/>
    <w:rsid w:val="00A57EB8"/>
    <w:rsid w:val="00AC3389"/>
    <w:rsid w:val="00AC7003"/>
    <w:rsid w:val="00AF130B"/>
    <w:rsid w:val="00B258AF"/>
    <w:rsid w:val="00B26282"/>
    <w:rsid w:val="00B41B31"/>
    <w:rsid w:val="00B43F03"/>
    <w:rsid w:val="00B67D35"/>
    <w:rsid w:val="00B83E77"/>
    <w:rsid w:val="00B866C1"/>
    <w:rsid w:val="00BA5AA9"/>
    <w:rsid w:val="00BB391D"/>
    <w:rsid w:val="00BD4282"/>
    <w:rsid w:val="00BD73D1"/>
    <w:rsid w:val="00BE530C"/>
    <w:rsid w:val="00BF1C31"/>
    <w:rsid w:val="00C14F5F"/>
    <w:rsid w:val="00C1676C"/>
    <w:rsid w:val="00C22F57"/>
    <w:rsid w:val="00C370B0"/>
    <w:rsid w:val="00C40A60"/>
    <w:rsid w:val="00C46D62"/>
    <w:rsid w:val="00C8597F"/>
    <w:rsid w:val="00CB3704"/>
    <w:rsid w:val="00CB4006"/>
    <w:rsid w:val="00CE60D0"/>
    <w:rsid w:val="00CF27A2"/>
    <w:rsid w:val="00CF67E2"/>
    <w:rsid w:val="00D36ED0"/>
    <w:rsid w:val="00D55FF4"/>
    <w:rsid w:val="00D7218F"/>
    <w:rsid w:val="00DA2880"/>
    <w:rsid w:val="00DC208A"/>
    <w:rsid w:val="00DD7EB0"/>
    <w:rsid w:val="00DF60EA"/>
    <w:rsid w:val="00DF7E9F"/>
    <w:rsid w:val="00E00A2A"/>
    <w:rsid w:val="00E02654"/>
    <w:rsid w:val="00E107B8"/>
    <w:rsid w:val="00E12972"/>
    <w:rsid w:val="00E204BF"/>
    <w:rsid w:val="00E36AD5"/>
    <w:rsid w:val="00E411C2"/>
    <w:rsid w:val="00E65F55"/>
    <w:rsid w:val="00E73902"/>
    <w:rsid w:val="00E75586"/>
    <w:rsid w:val="00EB2766"/>
    <w:rsid w:val="00EB648C"/>
    <w:rsid w:val="00EC789B"/>
    <w:rsid w:val="00F00B42"/>
    <w:rsid w:val="00F04139"/>
    <w:rsid w:val="00F1407E"/>
    <w:rsid w:val="00F30481"/>
    <w:rsid w:val="00F41EC7"/>
    <w:rsid w:val="00F8751F"/>
    <w:rsid w:val="00F92685"/>
    <w:rsid w:val="00F92B32"/>
    <w:rsid w:val="00F9321E"/>
    <w:rsid w:val="00F94258"/>
    <w:rsid w:val="00FE482A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A57EB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8F84-9C01-427C-BE33-14A3FF18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2234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2016-11-27T19:06:00Z</dcterms:created>
  <dcterms:modified xsi:type="dcterms:W3CDTF">2016-11-27T19:07:00Z</dcterms:modified>
</cp:coreProperties>
</file>