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441"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616"/>
        <w:gridCol w:w="931"/>
        <w:gridCol w:w="1904"/>
        <w:gridCol w:w="709"/>
        <w:gridCol w:w="417"/>
        <w:gridCol w:w="102"/>
        <w:gridCol w:w="615"/>
        <w:gridCol w:w="709"/>
        <w:gridCol w:w="166"/>
        <w:gridCol w:w="275"/>
        <w:gridCol w:w="267"/>
        <w:gridCol w:w="567"/>
        <w:gridCol w:w="629"/>
        <w:gridCol w:w="992"/>
        <w:gridCol w:w="709"/>
      </w:tblGrid>
      <w:tr w:rsidR="006B1521" w:rsidTr="005E6861">
        <w:trPr>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738E7411" wp14:editId="3B07ACDB">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164" w:type="dxa"/>
            <w:gridSpan w:val="5"/>
            <w:tcBorders>
              <w:top w:val="single" w:sz="8" w:space="0" w:color="auto"/>
              <w:left w:val="single" w:sz="8" w:space="0" w:color="000000"/>
              <w:bottom w:val="nil"/>
              <w:right w:val="single" w:sz="8" w:space="0" w:color="auto"/>
            </w:tcBorders>
            <w:noWrap/>
            <w:vAlign w:val="bottom"/>
            <w:hideMark/>
          </w:tcPr>
          <w:p w:rsidR="00F152AE"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 xml:space="preserve">AÑO LECTIVO   </w:t>
            </w:r>
          </w:p>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2016 - 2017</w:t>
            </w:r>
          </w:p>
        </w:tc>
      </w:tr>
      <w:tr w:rsidR="006B1521" w:rsidTr="005E6861">
        <w:trPr>
          <w:trHeight w:val="408"/>
        </w:trPr>
        <w:tc>
          <w:tcPr>
            <w:tcW w:w="15441" w:type="dxa"/>
            <w:gridSpan w:val="22"/>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r w:rsidR="005F68E0">
              <w:rPr>
                <w:rFonts w:ascii="Calibri" w:hAnsi="Calibri"/>
                <w:color w:val="000000"/>
                <w:sz w:val="22"/>
                <w:szCs w:val="22"/>
                <w:lang w:eastAsia="es-EC"/>
              </w:rPr>
              <w:t>2</w:t>
            </w:r>
            <w:r>
              <w:rPr>
                <w:rFonts w:ascii="Calibri" w:hAnsi="Calibri"/>
                <w:color w:val="000000"/>
                <w:sz w:val="22"/>
                <w:szCs w:val="22"/>
                <w:lang w:eastAsia="es-EC"/>
              </w:rPr>
              <w:t xml:space="preserve">                                                                                                                                                                                 </w:t>
            </w:r>
          </w:p>
        </w:tc>
      </w:tr>
      <w:tr w:rsidR="006B1521" w:rsidTr="005E6861">
        <w:trPr>
          <w:trHeight w:val="309"/>
        </w:trPr>
        <w:tc>
          <w:tcPr>
            <w:tcW w:w="15441" w:type="dxa"/>
            <w:gridSpan w:val="22"/>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5E6861">
        <w:trPr>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5E6861">
            <w:pPr>
              <w:rPr>
                <w:rFonts w:ascii="Calibri" w:hAnsi="Calibri"/>
                <w:bCs/>
                <w:color w:val="auto"/>
                <w:sz w:val="20"/>
                <w:szCs w:val="20"/>
                <w:lang w:eastAsia="es-EC"/>
              </w:rPr>
            </w:pPr>
            <w:r>
              <w:rPr>
                <w:rFonts w:ascii="Calibri" w:hAnsi="Calibri"/>
                <w:bCs/>
                <w:color w:val="auto"/>
                <w:sz w:val="20"/>
                <w:szCs w:val="20"/>
                <w:lang w:eastAsia="es-EC"/>
              </w:rPr>
              <w:t xml:space="preserve">Lcda. Priscila Iñacato </w:t>
            </w:r>
            <w:r w:rsidR="008227FB">
              <w:rPr>
                <w:rFonts w:ascii="Calibri" w:hAnsi="Calibri"/>
                <w:bCs/>
                <w:color w:val="auto"/>
                <w:sz w:val="20"/>
                <w:szCs w:val="20"/>
                <w:lang w:eastAsia="es-EC"/>
              </w:rPr>
              <w:t xml:space="preserve">– Lcdo. Javier </w:t>
            </w:r>
            <w:proofErr w:type="spellStart"/>
            <w:r w:rsidR="008227FB">
              <w:rPr>
                <w:rFonts w:ascii="Calibri" w:hAnsi="Calibri"/>
                <w:bCs/>
                <w:color w:val="auto"/>
                <w:sz w:val="20"/>
                <w:szCs w:val="20"/>
                <w:lang w:eastAsia="es-EC"/>
              </w:rPr>
              <w:t>Chiliquinga</w:t>
            </w:r>
            <w:proofErr w:type="spellEnd"/>
            <w:r w:rsidR="008227FB">
              <w:rPr>
                <w:rFonts w:ascii="Calibri" w:hAnsi="Calibri"/>
                <w:bCs/>
                <w:color w:val="auto"/>
                <w:sz w:val="20"/>
                <w:szCs w:val="20"/>
                <w:lang w:eastAsia="es-EC"/>
              </w:rPr>
              <w:t xml:space="preserve">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621DED">
            <w:pPr>
              <w:rPr>
                <w:rFonts w:ascii="Calibri" w:hAnsi="Calibri"/>
                <w:bCs/>
                <w:color w:val="auto"/>
                <w:sz w:val="22"/>
                <w:szCs w:val="22"/>
                <w:lang w:eastAsia="es-EC"/>
              </w:rPr>
            </w:pPr>
            <w:r>
              <w:rPr>
                <w:rFonts w:ascii="Calibri" w:hAnsi="Calibri"/>
                <w:bCs/>
                <w:color w:val="auto"/>
                <w:sz w:val="22"/>
                <w:szCs w:val="22"/>
                <w:lang w:eastAsia="es-EC"/>
              </w:rPr>
              <w:t>Educación para la C</w:t>
            </w:r>
            <w:r w:rsidR="006A6F2E">
              <w:rPr>
                <w:rFonts w:ascii="Calibri" w:hAnsi="Calibri"/>
                <w:bCs/>
                <w:color w:val="auto"/>
                <w:sz w:val="22"/>
                <w:szCs w:val="22"/>
                <w:lang w:eastAsia="es-EC"/>
              </w:rPr>
              <w:t xml:space="preserve">iudadanía </w:t>
            </w:r>
            <w:r w:rsidR="005E6861">
              <w:rPr>
                <w:rFonts w:ascii="Calibri" w:hAnsi="Calibri"/>
                <w:bCs/>
                <w:color w:val="auto"/>
                <w:sz w:val="22"/>
                <w:szCs w:val="22"/>
                <w:lang w:eastAsia="es-EC"/>
              </w:rPr>
              <w:t xml:space="preserve"> </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38" w:type="dxa"/>
            <w:gridSpan w:val="4"/>
            <w:tcBorders>
              <w:top w:val="single" w:sz="4" w:space="0" w:color="auto"/>
              <w:left w:val="nil"/>
              <w:bottom w:val="nil"/>
              <w:right w:val="single" w:sz="4" w:space="0" w:color="auto"/>
            </w:tcBorders>
          </w:tcPr>
          <w:p w:rsidR="006B1521" w:rsidRDefault="006A6F2E">
            <w:pPr>
              <w:rPr>
                <w:rFonts w:ascii="Calibri" w:hAnsi="Calibri"/>
                <w:bCs/>
                <w:color w:val="auto"/>
                <w:sz w:val="22"/>
                <w:szCs w:val="22"/>
                <w:lang w:eastAsia="es-EC"/>
              </w:rPr>
            </w:pPr>
            <w:r>
              <w:rPr>
                <w:rFonts w:ascii="Calibri" w:hAnsi="Calibri"/>
                <w:bCs/>
                <w:color w:val="auto"/>
                <w:sz w:val="22"/>
                <w:szCs w:val="22"/>
                <w:lang w:eastAsia="es-EC"/>
              </w:rPr>
              <w:t>2dos BGU</w:t>
            </w:r>
          </w:p>
        </w:tc>
        <w:tc>
          <w:tcPr>
            <w:tcW w:w="992"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709" w:type="dxa"/>
            <w:tcBorders>
              <w:top w:val="single" w:sz="4" w:space="0" w:color="auto"/>
              <w:left w:val="nil"/>
              <w:bottom w:val="single" w:sz="4" w:space="0" w:color="auto"/>
              <w:right w:val="single" w:sz="8" w:space="0" w:color="000000"/>
            </w:tcBorders>
          </w:tcPr>
          <w:p w:rsidR="006B1521" w:rsidRDefault="005E6861">
            <w:pPr>
              <w:rPr>
                <w:rFonts w:ascii="Calibri" w:hAnsi="Calibri"/>
                <w:bCs/>
                <w:color w:val="auto"/>
                <w:sz w:val="22"/>
                <w:szCs w:val="22"/>
                <w:lang w:eastAsia="es-EC"/>
              </w:rPr>
            </w:pPr>
            <w:r>
              <w:rPr>
                <w:rFonts w:ascii="Calibri" w:hAnsi="Calibri"/>
                <w:bCs/>
                <w:color w:val="auto"/>
                <w:sz w:val="22"/>
                <w:szCs w:val="22"/>
                <w:lang w:eastAsia="es-EC"/>
              </w:rPr>
              <w:t>A-B-C-D</w:t>
            </w:r>
          </w:p>
        </w:tc>
      </w:tr>
      <w:tr w:rsidR="00395B23" w:rsidTr="000922D7">
        <w:trPr>
          <w:trHeight w:val="560"/>
        </w:trPr>
        <w:tc>
          <w:tcPr>
            <w:tcW w:w="2132" w:type="dxa"/>
            <w:gridSpan w:val="2"/>
            <w:vMerge w:val="restart"/>
            <w:tcBorders>
              <w:top w:val="single" w:sz="4" w:space="0" w:color="auto"/>
              <w:left w:val="single" w:sz="8" w:space="0" w:color="auto"/>
              <w:right w:val="single" w:sz="4" w:space="0" w:color="auto"/>
            </w:tcBorders>
            <w:hideMark/>
          </w:tcPr>
          <w:p w:rsidR="00395B23" w:rsidRDefault="00395B23">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395B23" w:rsidRDefault="00395B23">
            <w:pPr>
              <w:rPr>
                <w:rFonts w:ascii="Calibri" w:hAnsi="Calibri"/>
                <w:bCs/>
                <w:color w:val="auto"/>
                <w:sz w:val="22"/>
                <w:szCs w:val="22"/>
                <w:lang w:eastAsia="es-EC"/>
              </w:rPr>
            </w:pPr>
            <w:r>
              <w:rPr>
                <w:rFonts w:ascii="Calibri" w:hAnsi="Calibri"/>
                <w:bCs/>
                <w:color w:val="auto"/>
                <w:sz w:val="22"/>
                <w:szCs w:val="22"/>
                <w:lang w:eastAsia="es-EC"/>
              </w:rPr>
              <w:t xml:space="preserve">1 </w:t>
            </w:r>
          </w:p>
        </w:tc>
        <w:tc>
          <w:tcPr>
            <w:tcW w:w="4765" w:type="dxa"/>
            <w:gridSpan w:val="6"/>
            <w:tcBorders>
              <w:top w:val="single" w:sz="4" w:space="0" w:color="auto"/>
              <w:left w:val="single" w:sz="4" w:space="0" w:color="auto"/>
              <w:bottom w:val="single" w:sz="4" w:space="0" w:color="auto"/>
              <w:right w:val="single" w:sz="4" w:space="0" w:color="auto"/>
            </w:tcBorders>
            <w:hideMark/>
          </w:tcPr>
          <w:p w:rsidR="00395B23" w:rsidRPr="000525EB" w:rsidRDefault="00395B23"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061" w:type="dxa"/>
            <w:gridSpan w:val="13"/>
            <w:tcBorders>
              <w:top w:val="single" w:sz="4" w:space="0" w:color="auto"/>
              <w:left w:val="single" w:sz="4" w:space="0" w:color="auto"/>
              <w:bottom w:val="single" w:sz="4" w:space="0" w:color="auto"/>
              <w:right w:val="single" w:sz="8" w:space="0" w:color="000000"/>
            </w:tcBorders>
          </w:tcPr>
          <w:p w:rsidR="00395B23" w:rsidRDefault="005A5DCF">
            <w:pPr>
              <w:pStyle w:val="Default"/>
              <w:rPr>
                <w:color w:val="auto"/>
                <w:sz w:val="22"/>
                <w:szCs w:val="22"/>
              </w:rPr>
            </w:pPr>
            <w:r w:rsidRPr="00FE330C">
              <w:rPr>
                <w:b/>
                <w:bCs/>
                <w:sz w:val="20"/>
              </w:rPr>
              <w:t>LA CONSTRUCCIÓN DE UN ESTADO PLURINACIONAL</w:t>
            </w:r>
          </w:p>
        </w:tc>
      </w:tr>
      <w:tr w:rsidR="00395B23" w:rsidTr="00322C06">
        <w:trPr>
          <w:trHeight w:val="593"/>
        </w:trPr>
        <w:tc>
          <w:tcPr>
            <w:tcW w:w="2132" w:type="dxa"/>
            <w:gridSpan w:val="2"/>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395B23" w:rsidRDefault="00395B23">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95B23" w:rsidRDefault="00395B23" w:rsidP="000A38B9">
            <w:pPr>
              <w:pStyle w:val="Default"/>
              <w:rPr>
                <w:rFonts w:cs="Times New Roman"/>
                <w:bCs/>
                <w:color w:val="auto"/>
                <w:sz w:val="22"/>
                <w:szCs w:val="22"/>
                <w:lang w:eastAsia="es-EC"/>
              </w:rPr>
            </w:pPr>
            <w:r>
              <w:rPr>
                <w:rFonts w:cs="Times New Roman"/>
                <w:bCs/>
                <w:color w:val="auto"/>
                <w:sz w:val="22"/>
                <w:szCs w:val="22"/>
                <w:lang w:eastAsia="es-EC"/>
              </w:rPr>
              <w:t>Objetivo específico de la unidad de planificación:</w:t>
            </w:r>
          </w:p>
          <w:p w:rsidR="00395B23" w:rsidRDefault="00395B23" w:rsidP="000A38B9">
            <w:pPr>
              <w:pStyle w:val="Default"/>
              <w:rPr>
                <w:rFonts w:cs="Times New Roman"/>
                <w:bCs/>
                <w:color w:val="auto"/>
                <w:sz w:val="22"/>
                <w:szCs w:val="22"/>
                <w:lang w:eastAsia="es-EC"/>
              </w:rPr>
            </w:pPr>
          </w:p>
          <w:p w:rsidR="00395B23" w:rsidRPr="006A6F2E" w:rsidRDefault="00395B23" w:rsidP="000A38B9">
            <w:pPr>
              <w:pStyle w:val="Default"/>
              <w:rPr>
                <w:bCs/>
                <w:color w:val="auto"/>
                <w:sz w:val="22"/>
                <w:szCs w:val="22"/>
                <w:lang w:val="es-EC" w:eastAsia="es-EC"/>
              </w:rPr>
            </w:pPr>
          </w:p>
        </w:tc>
        <w:tc>
          <w:tcPr>
            <w:tcW w:w="8061" w:type="dxa"/>
            <w:gridSpan w:val="13"/>
            <w:tcBorders>
              <w:top w:val="single" w:sz="4" w:space="0" w:color="auto"/>
              <w:left w:val="single" w:sz="4" w:space="0" w:color="auto"/>
              <w:bottom w:val="single" w:sz="4" w:space="0" w:color="auto"/>
              <w:right w:val="single" w:sz="8" w:space="0" w:color="000000"/>
            </w:tcBorders>
          </w:tcPr>
          <w:p w:rsidR="00395B23" w:rsidRDefault="005A5DCF" w:rsidP="005A5DCF">
            <w:pPr>
              <w:tabs>
                <w:tab w:val="left" w:pos="924"/>
              </w:tabs>
              <w:autoSpaceDE w:val="0"/>
              <w:autoSpaceDN w:val="0"/>
              <w:adjustRightInd w:val="0"/>
              <w:rPr>
                <w:color w:val="auto"/>
                <w:sz w:val="22"/>
                <w:szCs w:val="22"/>
              </w:rPr>
            </w:pPr>
            <w:r>
              <w:rPr>
                <w:color w:val="auto"/>
                <w:sz w:val="22"/>
                <w:szCs w:val="22"/>
              </w:rPr>
              <w:t xml:space="preserve"> </w:t>
            </w:r>
            <w:r w:rsidRPr="004E7837">
              <w:rPr>
                <w:color w:val="000000"/>
                <w:sz w:val="20"/>
                <w:szCs w:val="20"/>
              </w:rPr>
              <w:t>Caracterizar y analizar la democracia moderna como expe</w:t>
            </w:r>
            <w:r w:rsidRPr="004E7837">
              <w:rPr>
                <w:color w:val="000000"/>
                <w:sz w:val="20"/>
                <w:szCs w:val="20"/>
              </w:rPr>
              <w:softHyphen/>
              <w:t>riencia y práctica social, además de política, sustentada en sus distintas formas de manifestación y relación con la confi</w:t>
            </w:r>
            <w:r w:rsidRPr="004E7837">
              <w:rPr>
                <w:color w:val="000000"/>
                <w:sz w:val="20"/>
                <w:szCs w:val="20"/>
              </w:rPr>
              <w:softHyphen/>
              <w:t>guración de una cultura plurinacional.</w:t>
            </w:r>
          </w:p>
        </w:tc>
      </w:tr>
      <w:tr w:rsidR="006B1521" w:rsidTr="005E6861">
        <w:trPr>
          <w:trHeight w:val="287"/>
        </w:trPr>
        <w:tc>
          <w:tcPr>
            <w:tcW w:w="15441"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5E6861">
        <w:trPr>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679" w:type="dxa"/>
            <w:gridSpan w:val="18"/>
            <w:tcBorders>
              <w:top w:val="single" w:sz="4" w:space="0" w:color="auto"/>
              <w:left w:val="single" w:sz="4" w:space="0" w:color="auto"/>
              <w:bottom w:val="single" w:sz="4" w:space="0" w:color="auto"/>
              <w:right w:val="single" w:sz="8" w:space="0" w:color="000000"/>
            </w:tcBorders>
            <w:vAlign w:val="center"/>
          </w:tcPr>
          <w:p w:rsidR="006A6F2E" w:rsidRDefault="006A6F2E" w:rsidP="006A6F2E">
            <w:pPr>
              <w:tabs>
                <w:tab w:val="left" w:pos="924"/>
              </w:tabs>
              <w:autoSpaceDE w:val="0"/>
              <w:autoSpaceDN w:val="0"/>
              <w:adjustRightInd w:val="0"/>
              <w:rPr>
                <w:rFonts w:ascii="Calibri" w:hAnsi="Calibri" w:cs="Calibri"/>
                <w:bCs/>
                <w:sz w:val="20"/>
                <w:szCs w:val="20"/>
              </w:rPr>
            </w:pPr>
            <w:r w:rsidRPr="00E60AA0">
              <w:rPr>
                <w:rFonts w:ascii="Calibri" w:hAnsi="Calibri" w:cs="Calibri"/>
                <w:bCs/>
                <w:sz w:val="20"/>
                <w:szCs w:val="20"/>
              </w:rPr>
              <w:t>CE.CS.EC.5.1. Explica la evolución histórica de la ciudadanía, los derechos y las declaraciones de derechos reconociendo su relación con el individuo, la sociedad y poder político.</w:t>
            </w:r>
          </w:p>
          <w:p w:rsidR="006A6F2E" w:rsidRDefault="006A6F2E" w:rsidP="006A6F2E">
            <w:pPr>
              <w:tabs>
                <w:tab w:val="left" w:pos="924"/>
              </w:tabs>
              <w:autoSpaceDE w:val="0"/>
              <w:autoSpaceDN w:val="0"/>
              <w:adjustRightInd w:val="0"/>
              <w:rPr>
                <w:rFonts w:ascii="Calibri" w:hAnsi="Calibri" w:cs="Calibri"/>
                <w:bCs/>
                <w:sz w:val="20"/>
                <w:szCs w:val="20"/>
              </w:rPr>
            </w:pPr>
          </w:p>
          <w:p w:rsidR="000525EB" w:rsidRPr="006A6F2E" w:rsidRDefault="006A6F2E" w:rsidP="006A6F2E">
            <w:pPr>
              <w:tabs>
                <w:tab w:val="clear" w:pos="708"/>
              </w:tabs>
              <w:suppressAutoHyphens w:val="0"/>
              <w:spacing w:after="200" w:line="276" w:lineRule="auto"/>
              <w:rPr>
                <w:rFonts w:ascii="Calibri" w:hAnsi="Calibri"/>
                <w:b/>
                <w:bCs/>
                <w:color w:val="000000"/>
                <w:sz w:val="22"/>
                <w:szCs w:val="22"/>
                <w:lang w:eastAsia="es-EC"/>
              </w:rPr>
            </w:pPr>
            <w:r w:rsidRPr="00691BAE">
              <w:rPr>
                <w:sz w:val="20"/>
                <w:szCs w:val="20"/>
                <w:lang w:eastAsia="es-EC"/>
              </w:rPr>
              <w:t xml:space="preserve">I.CS.EC.5.1.1. Analiza el </w:t>
            </w:r>
            <w:r>
              <w:rPr>
                <w:sz w:val="20"/>
                <w:szCs w:val="20"/>
                <w:lang w:eastAsia="es-EC"/>
              </w:rPr>
              <w:t xml:space="preserve">origen y evolución histórica de </w:t>
            </w:r>
            <w:r w:rsidRPr="00691BAE">
              <w:rPr>
                <w:sz w:val="20"/>
                <w:szCs w:val="20"/>
                <w:lang w:eastAsia="es-EC"/>
              </w:rPr>
              <w:t>“ciudadanía”</w:t>
            </w:r>
            <w:r>
              <w:rPr>
                <w:sz w:val="20"/>
                <w:szCs w:val="20"/>
                <w:lang w:eastAsia="es-EC"/>
              </w:rPr>
              <w:t xml:space="preserve"> </w:t>
            </w:r>
            <w:r w:rsidRPr="00691BAE">
              <w:rPr>
                <w:sz w:val="20"/>
                <w:szCs w:val="20"/>
                <w:lang w:eastAsia="es-EC"/>
              </w:rPr>
              <w:t>y “derechos” y los efectos que trae consigo la</w:t>
            </w:r>
            <w:r>
              <w:rPr>
                <w:sz w:val="20"/>
                <w:szCs w:val="20"/>
                <w:lang w:eastAsia="es-EC"/>
              </w:rPr>
              <w:t xml:space="preserve"> </w:t>
            </w:r>
            <w:r w:rsidRPr="00691BAE">
              <w:rPr>
                <w:sz w:val="20"/>
                <w:szCs w:val="20"/>
                <w:lang w:eastAsia="es-EC"/>
              </w:rPr>
              <w:t>concepción de estos términos en la relación entre individuo</w:t>
            </w:r>
            <w:r>
              <w:rPr>
                <w:sz w:val="20"/>
                <w:szCs w:val="20"/>
                <w:lang w:eastAsia="es-EC"/>
              </w:rPr>
              <w:t xml:space="preserve"> y sociedad</w:t>
            </w:r>
          </w:p>
        </w:tc>
      </w:tr>
      <w:tr w:rsidR="007367CD" w:rsidTr="00617B67">
        <w:trPr>
          <w:trHeight w:val="805"/>
        </w:trPr>
        <w:tc>
          <w:tcPr>
            <w:tcW w:w="2762" w:type="dxa"/>
            <w:gridSpan w:val="4"/>
            <w:tcBorders>
              <w:top w:val="single" w:sz="4" w:space="0" w:color="auto"/>
              <w:left w:val="single" w:sz="8" w:space="0" w:color="auto"/>
              <w:bottom w:val="single" w:sz="4" w:space="0" w:color="auto"/>
              <w:right w:val="single" w:sz="4" w:space="0" w:color="auto"/>
            </w:tcBorders>
            <w:hideMark/>
          </w:tcPr>
          <w:p w:rsidR="007367CD" w:rsidRDefault="007367CD">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7231" w:type="dxa"/>
            <w:gridSpan w:val="7"/>
            <w:tcBorders>
              <w:top w:val="single" w:sz="4" w:space="0" w:color="auto"/>
              <w:left w:val="single" w:sz="8" w:space="0" w:color="auto"/>
              <w:bottom w:val="single" w:sz="4" w:space="0" w:color="auto"/>
              <w:right w:val="single" w:sz="4" w:space="0" w:color="auto"/>
            </w:tcBorders>
          </w:tcPr>
          <w:p w:rsidR="00617B67" w:rsidRPr="00AF5933" w:rsidRDefault="00617B67" w:rsidP="00617B67">
            <w:pPr>
              <w:autoSpaceDE w:val="0"/>
              <w:autoSpaceDN w:val="0"/>
              <w:adjustRightInd w:val="0"/>
              <w:spacing w:after="120"/>
              <w:ind w:left="301" w:hanging="301"/>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p w:rsidR="006A6F2E" w:rsidRDefault="00617B67" w:rsidP="00617B67">
            <w:pPr>
              <w:jc w:val="both"/>
              <w:rPr>
                <w:rFonts w:ascii="Calibri" w:hAnsi="Calibri"/>
                <w:bCs/>
                <w:i/>
                <w:color w:val="000000"/>
                <w:sz w:val="20"/>
                <w:szCs w:val="20"/>
                <w:lang w:eastAsia="es-EC"/>
              </w:rPr>
            </w:pPr>
            <w:r w:rsidRPr="00AF5933">
              <w:rPr>
                <w:rFonts w:ascii="Arial" w:eastAsiaTheme="minorEastAsia" w:hAnsi="Arial" w:cs="Arial"/>
                <w:color w:val="auto"/>
                <w:sz w:val="20"/>
                <w:szCs w:val="20"/>
              </w:rPr>
              <w:t>I.1. Tenemos iniciativas creativas, actuamos con pasión, mente abierta y visión de futuro; asumimos liderazgos auténticos, procedemos con proactividad y responsabilidad en la toma de decisiones y estamos preparados para enfrentar los riesgos que el emprendimiento conlleva.</w:t>
            </w:r>
          </w:p>
          <w:p w:rsidR="006A6F2E" w:rsidRDefault="006A6F2E">
            <w:pPr>
              <w:jc w:val="both"/>
              <w:rPr>
                <w:rFonts w:ascii="Calibri" w:hAnsi="Calibri"/>
                <w:bCs/>
                <w:i/>
                <w:color w:val="000000"/>
                <w:sz w:val="20"/>
                <w:szCs w:val="20"/>
                <w:lang w:eastAsia="es-EC"/>
              </w:rPr>
            </w:pPr>
          </w:p>
        </w:tc>
        <w:tc>
          <w:tcPr>
            <w:tcW w:w="1134" w:type="dxa"/>
            <w:gridSpan w:val="3"/>
            <w:tcBorders>
              <w:top w:val="single" w:sz="4" w:space="0" w:color="auto"/>
              <w:left w:val="single" w:sz="4" w:space="0" w:color="auto"/>
              <w:bottom w:val="single" w:sz="4" w:space="0" w:color="auto"/>
              <w:right w:val="single" w:sz="4" w:space="0" w:color="auto"/>
            </w:tcBorders>
          </w:tcPr>
          <w:p w:rsidR="007367CD" w:rsidRDefault="007367CD">
            <w:pPr>
              <w:jc w:val="both"/>
              <w:rPr>
                <w:rFonts w:ascii="Calibri" w:hAnsi="Calibri"/>
                <w:bCs/>
                <w:i/>
                <w:color w:val="000000"/>
                <w:sz w:val="20"/>
                <w:szCs w:val="20"/>
                <w:lang w:eastAsia="es-EC"/>
              </w:rPr>
            </w:pPr>
            <w:r>
              <w:rPr>
                <w:rFonts w:ascii="Calibri" w:hAnsi="Calibri"/>
                <w:b/>
                <w:bCs/>
                <w:color w:val="000000"/>
                <w:sz w:val="22"/>
                <w:szCs w:val="22"/>
                <w:lang w:eastAsia="es-EC"/>
              </w:rPr>
              <w:t>PERIODOS:</w:t>
            </w:r>
          </w:p>
        </w:tc>
        <w:tc>
          <w:tcPr>
            <w:tcW w:w="709" w:type="dxa"/>
            <w:tcBorders>
              <w:top w:val="single" w:sz="4" w:space="0" w:color="auto"/>
              <w:left w:val="nil"/>
              <w:bottom w:val="single" w:sz="4" w:space="0" w:color="auto"/>
              <w:right w:val="single" w:sz="4" w:space="0" w:color="000000"/>
            </w:tcBorders>
            <w:hideMark/>
          </w:tcPr>
          <w:p w:rsidR="007367CD" w:rsidRDefault="006A6F2E">
            <w:pPr>
              <w:rPr>
                <w:rFonts w:ascii="Calibri" w:hAnsi="Calibri"/>
                <w:b/>
                <w:bCs/>
                <w:color w:val="000000"/>
                <w:sz w:val="22"/>
                <w:szCs w:val="22"/>
                <w:lang w:eastAsia="es-EC"/>
              </w:rPr>
            </w:pPr>
            <w:r>
              <w:rPr>
                <w:rFonts w:ascii="Calibri" w:hAnsi="Calibri"/>
                <w:b/>
                <w:bCs/>
                <w:color w:val="000000"/>
                <w:sz w:val="22"/>
                <w:szCs w:val="22"/>
                <w:lang w:eastAsia="es-EC"/>
              </w:rPr>
              <w:t>2</w:t>
            </w:r>
          </w:p>
        </w:tc>
        <w:tc>
          <w:tcPr>
            <w:tcW w:w="1275" w:type="dxa"/>
            <w:gridSpan w:val="4"/>
            <w:tcBorders>
              <w:top w:val="single" w:sz="4" w:space="0" w:color="auto"/>
              <w:left w:val="nil"/>
              <w:bottom w:val="single" w:sz="4" w:space="0" w:color="auto"/>
              <w:right w:val="single" w:sz="4" w:space="0" w:color="000000"/>
            </w:tcBorders>
          </w:tcPr>
          <w:p w:rsidR="007367CD" w:rsidRDefault="007367CD">
            <w:pPr>
              <w:rPr>
                <w:rFonts w:ascii="Calibri" w:hAnsi="Calibri"/>
                <w:b/>
                <w:bCs/>
                <w:i/>
                <w:color w:val="000000"/>
                <w:sz w:val="20"/>
                <w:szCs w:val="20"/>
                <w:lang w:eastAsia="es-EC"/>
              </w:rPr>
            </w:pPr>
            <w:r>
              <w:rPr>
                <w:rFonts w:ascii="Calibri" w:hAnsi="Calibri"/>
                <w:b/>
                <w:bCs/>
                <w:color w:val="000000"/>
                <w:sz w:val="22"/>
                <w:szCs w:val="22"/>
                <w:lang w:eastAsia="es-EC"/>
              </w:rPr>
              <w:t>SEMANAS:</w:t>
            </w:r>
          </w:p>
        </w:tc>
        <w:tc>
          <w:tcPr>
            <w:tcW w:w="629" w:type="dxa"/>
            <w:tcBorders>
              <w:top w:val="single" w:sz="4" w:space="0" w:color="auto"/>
              <w:left w:val="nil"/>
              <w:bottom w:val="single" w:sz="4" w:space="0" w:color="auto"/>
              <w:right w:val="single" w:sz="8" w:space="0" w:color="000000"/>
            </w:tcBorders>
            <w:hideMark/>
          </w:tcPr>
          <w:p w:rsidR="007367CD" w:rsidRDefault="006A6F2E">
            <w:pPr>
              <w:rPr>
                <w:rFonts w:ascii="Calibri" w:hAnsi="Calibri"/>
                <w:b/>
                <w:bCs/>
                <w:color w:val="000000"/>
                <w:sz w:val="22"/>
                <w:szCs w:val="22"/>
                <w:lang w:eastAsia="es-EC"/>
              </w:rPr>
            </w:pPr>
            <w:r>
              <w:rPr>
                <w:rFonts w:ascii="Calibri" w:hAnsi="Calibri"/>
                <w:b/>
                <w:bCs/>
                <w:color w:val="000000"/>
                <w:sz w:val="22"/>
                <w:szCs w:val="22"/>
                <w:lang w:eastAsia="es-EC"/>
              </w:rPr>
              <w:t>6</w:t>
            </w:r>
          </w:p>
        </w:tc>
        <w:tc>
          <w:tcPr>
            <w:tcW w:w="1701" w:type="dxa"/>
            <w:gridSpan w:val="2"/>
            <w:tcBorders>
              <w:top w:val="single" w:sz="4" w:space="0" w:color="auto"/>
              <w:left w:val="nil"/>
              <w:bottom w:val="single" w:sz="4" w:space="0" w:color="auto"/>
              <w:right w:val="single" w:sz="8" w:space="0" w:color="000000"/>
            </w:tcBorders>
          </w:tcPr>
          <w:p w:rsidR="007367CD" w:rsidRDefault="006A6F2E">
            <w:pPr>
              <w:rPr>
                <w:rFonts w:ascii="Calibri" w:hAnsi="Calibri"/>
                <w:b/>
                <w:bCs/>
                <w:color w:val="000000"/>
                <w:sz w:val="20"/>
                <w:szCs w:val="20"/>
                <w:lang w:eastAsia="es-EC"/>
              </w:rPr>
            </w:pPr>
            <w:r>
              <w:rPr>
                <w:rFonts w:ascii="Calibri" w:hAnsi="Calibri"/>
                <w:b/>
                <w:bCs/>
                <w:color w:val="000000"/>
                <w:sz w:val="20"/>
                <w:szCs w:val="20"/>
                <w:lang w:eastAsia="es-EC"/>
              </w:rPr>
              <w:t>FECHA DE INICIO:</w:t>
            </w:r>
          </w:p>
          <w:p w:rsidR="006A6F2E" w:rsidRPr="007367CD" w:rsidRDefault="00223C57">
            <w:pPr>
              <w:rPr>
                <w:rFonts w:ascii="Calibri" w:hAnsi="Calibri"/>
                <w:b/>
                <w:bCs/>
                <w:color w:val="000000"/>
                <w:sz w:val="20"/>
                <w:szCs w:val="20"/>
                <w:lang w:eastAsia="es-EC"/>
              </w:rPr>
            </w:pPr>
            <w:r>
              <w:rPr>
                <w:rFonts w:ascii="Calibri" w:hAnsi="Calibri"/>
                <w:b/>
                <w:bCs/>
                <w:color w:val="000000"/>
                <w:sz w:val="20"/>
                <w:szCs w:val="20"/>
                <w:lang w:eastAsia="es-EC"/>
              </w:rPr>
              <w:t xml:space="preserve">29 de octubre </w:t>
            </w:r>
          </w:p>
        </w:tc>
      </w:tr>
      <w:tr w:rsidR="00B83E77" w:rsidTr="005A5DC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60" w:type="dxa"/>
            <w:gridSpan w:val="8"/>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r w:rsidR="007367CD">
              <w:rPr>
                <w:rFonts w:ascii="Calibri" w:hAnsi="Calibri"/>
                <w:b/>
                <w:bCs/>
                <w:color w:val="000000"/>
                <w:sz w:val="22"/>
                <w:szCs w:val="22"/>
                <w:lang w:eastAsia="es-EC"/>
              </w:rPr>
              <w:t>E</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2897" w:type="dxa"/>
            <w:gridSpan w:val="4"/>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5A5DCF" w:rsidTr="005A5DCF">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5A5DCF" w:rsidRPr="00734B56" w:rsidRDefault="005A5DCF" w:rsidP="004E09E9">
            <w:pPr>
              <w:pStyle w:val="Pa8"/>
              <w:spacing w:before="100" w:after="100"/>
              <w:rPr>
                <w:rFonts w:ascii="Times New Roman" w:hAnsi="Times New Roman"/>
                <w:color w:val="000000"/>
                <w:sz w:val="20"/>
                <w:szCs w:val="20"/>
              </w:rPr>
            </w:pPr>
            <w:r w:rsidRPr="00734B56">
              <w:rPr>
                <w:rFonts w:ascii="Times New Roman" w:hAnsi="Times New Roman"/>
                <w:color w:val="000000"/>
                <w:sz w:val="20"/>
                <w:szCs w:val="20"/>
              </w:rPr>
              <w:t>CS.EC.5.3.2. Discutir la cultura nacional fundamentada en la plurinaciona</w:t>
            </w:r>
            <w:r w:rsidRPr="00734B56">
              <w:rPr>
                <w:rFonts w:ascii="Times New Roman" w:hAnsi="Times New Roman"/>
                <w:color w:val="000000"/>
                <w:sz w:val="20"/>
                <w:szCs w:val="20"/>
              </w:rPr>
              <w:softHyphen/>
              <w:t xml:space="preserve">lidad, tomando en </w:t>
            </w:r>
            <w:r w:rsidRPr="00734B56">
              <w:rPr>
                <w:rFonts w:ascii="Times New Roman" w:hAnsi="Times New Roman"/>
                <w:color w:val="000000"/>
                <w:sz w:val="20"/>
                <w:szCs w:val="20"/>
              </w:rPr>
              <w:lastRenderedPageBreak/>
              <w:t xml:space="preserve">cuenta los aportes que cada componente brinda desde su especificidad. </w:t>
            </w:r>
          </w:p>
          <w:p w:rsidR="005A5DCF" w:rsidRDefault="005A5DCF" w:rsidP="004E09E9">
            <w:pPr>
              <w:pStyle w:val="Pa8"/>
              <w:spacing w:before="100" w:after="100"/>
              <w:rPr>
                <w:rFonts w:ascii="Times New Roman" w:hAnsi="Times New Roman"/>
                <w:color w:val="000000"/>
                <w:sz w:val="20"/>
                <w:szCs w:val="20"/>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Default="005A5DCF" w:rsidP="004E09E9">
            <w:pPr>
              <w:pStyle w:val="Default"/>
              <w:rPr>
                <w:lang w:val="es-EC" w:eastAsia="es-EC"/>
              </w:rPr>
            </w:pPr>
          </w:p>
          <w:p w:rsidR="005A5DCF" w:rsidRPr="001413A4" w:rsidRDefault="005A5DCF" w:rsidP="004E09E9">
            <w:pPr>
              <w:pStyle w:val="Default"/>
              <w:rPr>
                <w:lang w:val="es-EC" w:eastAsia="es-EC"/>
              </w:rPr>
            </w:pPr>
          </w:p>
          <w:p w:rsidR="005A5DCF" w:rsidRPr="00C12065" w:rsidRDefault="005A5DCF" w:rsidP="004E09E9">
            <w:pPr>
              <w:pStyle w:val="Default"/>
              <w:rPr>
                <w:lang w:val="es-EC" w:eastAsia="es-EC"/>
              </w:rPr>
            </w:pPr>
          </w:p>
        </w:tc>
        <w:tc>
          <w:tcPr>
            <w:tcW w:w="3687" w:type="dxa"/>
            <w:gridSpan w:val="4"/>
            <w:tcBorders>
              <w:top w:val="single" w:sz="4" w:space="0" w:color="auto"/>
              <w:left w:val="single" w:sz="4" w:space="0" w:color="auto"/>
              <w:bottom w:val="single" w:sz="4" w:space="0" w:color="auto"/>
              <w:right w:val="single" w:sz="4" w:space="0" w:color="000000"/>
            </w:tcBorders>
          </w:tcPr>
          <w:p w:rsidR="005A5DCF" w:rsidRPr="00E953AC" w:rsidRDefault="005A5DCF" w:rsidP="004E09E9">
            <w:pPr>
              <w:tabs>
                <w:tab w:val="left" w:pos="924"/>
              </w:tabs>
              <w:autoSpaceDE w:val="0"/>
              <w:autoSpaceDN w:val="0"/>
              <w:adjustRightInd w:val="0"/>
              <w:rPr>
                <w:b/>
                <w:color w:val="auto"/>
                <w:kern w:val="0"/>
                <w:sz w:val="20"/>
                <w:szCs w:val="20"/>
                <w:lang w:eastAsia="es-EC"/>
              </w:rPr>
            </w:pPr>
            <w:r w:rsidRPr="00E953AC">
              <w:rPr>
                <w:b/>
                <w:color w:val="auto"/>
                <w:kern w:val="0"/>
                <w:sz w:val="20"/>
                <w:szCs w:val="20"/>
                <w:lang w:eastAsia="es-EC"/>
              </w:rPr>
              <w:lastRenderedPageBreak/>
              <w:t>MÉTODO COMUNICATIVO</w:t>
            </w:r>
          </w:p>
          <w:p w:rsidR="005A5DCF" w:rsidRDefault="005A5DCF" w:rsidP="004E09E9">
            <w:pPr>
              <w:pStyle w:val="Sinespaciado"/>
              <w:rPr>
                <w:lang w:val="es-ES"/>
              </w:rPr>
            </w:pPr>
            <w:r w:rsidRPr="00B958C7">
              <w:rPr>
                <w:lang w:val="es-ES"/>
              </w:rPr>
              <w:t xml:space="preserve">Organización </w:t>
            </w:r>
          </w:p>
          <w:p w:rsidR="005A5DCF" w:rsidRDefault="005A5DCF" w:rsidP="004E09E9">
            <w:pPr>
              <w:pStyle w:val="Sinespaciado"/>
              <w:rPr>
                <w:lang w:val="es-ES"/>
              </w:rPr>
            </w:pPr>
            <w:r>
              <w:rPr>
                <w:lang w:val="es-ES"/>
              </w:rPr>
              <w:t xml:space="preserve">Lectura previa pág. </w:t>
            </w:r>
            <w:proofErr w:type="gramStart"/>
            <w:r>
              <w:rPr>
                <w:lang w:val="es-ES"/>
              </w:rPr>
              <w:t>26 ,</w:t>
            </w:r>
            <w:proofErr w:type="gramEnd"/>
            <w:r>
              <w:rPr>
                <w:lang w:val="es-ES"/>
              </w:rPr>
              <w:t xml:space="preserve"> resuelve los </w:t>
            </w:r>
            <w:r>
              <w:rPr>
                <w:lang w:val="es-ES"/>
              </w:rPr>
              <w:lastRenderedPageBreak/>
              <w:t xml:space="preserve">cuestionamientos a cerca de la lectura pág. 27. </w:t>
            </w:r>
          </w:p>
          <w:p w:rsidR="005A5DCF" w:rsidRPr="00B958C7" w:rsidRDefault="005A5DCF" w:rsidP="004E09E9">
            <w:pPr>
              <w:pStyle w:val="Sinespaciado"/>
              <w:rPr>
                <w:lang w:val="es-ES"/>
              </w:rPr>
            </w:pPr>
            <w:r>
              <w:rPr>
                <w:lang w:val="es-ES"/>
              </w:rPr>
              <w:t xml:space="preserve">Lluvia de ideas sobre las demandas sociales de los pueblos y nacionalidades ) unidad anterior) </w:t>
            </w:r>
          </w:p>
          <w:p w:rsidR="005A5DCF" w:rsidRPr="00C55B4C" w:rsidRDefault="005A5DCF" w:rsidP="004E09E9">
            <w:pPr>
              <w:pStyle w:val="Sinespaciado"/>
              <w:rPr>
                <w:u w:val="single"/>
                <w:lang w:val="es-ES"/>
              </w:rPr>
            </w:pPr>
            <w:r>
              <w:rPr>
                <w:lang w:val="es-ES"/>
              </w:rPr>
              <w:t xml:space="preserve"> </w:t>
            </w:r>
            <w:r w:rsidRPr="00C55B4C">
              <w:rPr>
                <w:u w:val="single"/>
                <w:lang w:val="es-ES"/>
              </w:rPr>
              <w:t xml:space="preserve">Afianzar </w:t>
            </w:r>
          </w:p>
          <w:p w:rsidR="005A5DCF" w:rsidRDefault="005A5DCF" w:rsidP="004E09E9">
            <w:pPr>
              <w:pStyle w:val="Sinespaciado"/>
              <w:rPr>
                <w:lang w:val="es-ES"/>
              </w:rPr>
            </w:pPr>
            <w:r>
              <w:rPr>
                <w:lang w:val="es-ES"/>
              </w:rPr>
              <w:t xml:space="preserve">Mediante una presentación en </w:t>
            </w:r>
            <w:proofErr w:type="spellStart"/>
            <w:r>
              <w:rPr>
                <w:lang w:val="es-ES"/>
              </w:rPr>
              <w:t>prezi</w:t>
            </w:r>
            <w:proofErr w:type="spellEnd"/>
            <w:r>
              <w:rPr>
                <w:lang w:val="es-ES"/>
              </w:rPr>
              <w:t xml:space="preserve"> se responde la interrogante- que temas fueron abordados para la elaboración de la nueva constitución 2008?</w:t>
            </w:r>
          </w:p>
          <w:p w:rsidR="005A5DCF" w:rsidRDefault="005A5DCF" w:rsidP="004E09E9">
            <w:pPr>
              <w:pStyle w:val="Sinespaciado"/>
              <w:rPr>
                <w:lang w:val="es-ES"/>
              </w:rPr>
            </w:pPr>
            <w:r>
              <w:rPr>
                <w:lang w:val="es-ES"/>
              </w:rPr>
              <w:t xml:space="preserve">Observa el siguiente video sobre lo que es la cultura </w:t>
            </w:r>
          </w:p>
          <w:p w:rsidR="005A5DCF" w:rsidRDefault="005A5DCF" w:rsidP="004E09E9">
            <w:pPr>
              <w:pStyle w:val="Sinespaciado"/>
              <w:rPr>
                <w:lang w:val="es-ES"/>
              </w:rPr>
            </w:pPr>
            <w:r>
              <w:rPr>
                <w:lang w:val="es-ES"/>
              </w:rPr>
              <w:t xml:space="preserve"> Simulación</w:t>
            </w:r>
            <w:r w:rsidRPr="00E953AC">
              <w:rPr>
                <w:lang w:val="es-ES"/>
              </w:rPr>
              <w:t xml:space="preserve"> </w:t>
            </w:r>
          </w:p>
          <w:p w:rsidR="005A5DCF" w:rsidRPr="00E953AC" w:rsidRDefault="005A5DCF" w:rsidP="004E09E9">
            <w:pPr>
              <w:pStyle w:val="Sinespaciado"/>
              <w:rPr>
                <w:lang w:val="es-ES"/>
              </w:rPr>
            </w:pPr>
            <w:r>
              <w:rPr>
                <w:lang w:val="es-ES"/>
              </w:rPr>
              <w:t xml:space="preserve">Lectura </w:t>
            </w:r>
            <w:proofErr w:type="spellStart"/>
            <w:r>
              <w:rPr>
                <w:lang w:val="es-ES"/>
              </w:rPr>
              <w:t>pag</w:t>
            </w:r>
            <w:proofErr w:type="spellEnd"/>
            <w:r>
              <w:rPr>
                <w:lang w:val="es-ES"/>
              </w:rPr>
              <w:t xml:space="preserve">, 27-28-29 </w:t>
            </w:r>
          </w:p>
          <w:p w:rsidR="005A5DCF" w:rsidRPr="005A5DCF" w:rsidRDefault="005A5DCF" w:rsidP="00031E76">
            <w:pPr>
              <w:pStyle w:val="Sinespaciado"/>
              <w:rPr>
                <w:lang w:val="es-ES"/>
              </w:rPr>
            </w:pPr>
            <w:r>
              <w:rPr>
                <w:lang w:val="es-ES"/>
              </w:rPr>
              <w:t xml:space="preserve"> </w:t>
            </w:r>
            <w:r w:rsidR="00031E76">
              <w:rPr>
                <w:lang w:val="es-ES"/>
              </w:rPr>
              <w:t xml:space="preserve">taller </w:t>
            </w:r>
          </w:p>
        </w:tc>
        <w:tc>
          <w:tcPr>
            <w:tcW w:w="2835" w:type="dxa"/>
            <w:gridSpan w:val="2"/>
            <w:tcBorders>
              <w:top w:val="single" w:sz="4" w:space="0" w:color="auto"/>
              <w:left w:val="single" w:sz="8" w:space="0" w:color="auto"/>
              <w:bottom w:val="single" w:sz="4" w:space="0" w:color="auto"/>
              <w:right w:val="nil"/>
            </w:tcBorders>
            <w:vAlign w:val="center"/>
          </w:tcPr>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lastRenderedPageBreak/>
              <w:t xml:space="preserve">texto del estudiante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computador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proyector </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cuaderno del estudiante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documentos en </w:t>
            </w:r>
            <w:proofErr w:type="spellStart"/>
            <w:r w:rsidRPr="005A5DCF">
              <w:rPr>
                <w:rFonts w:ascii="Calibri" w:hAnsi="Calibri"/>
                <w:i/>
                <w:color w:val="000000"/>
                <w:sz w:val="20"/>
                <w:szCs w:val="20"/>
                <w:lang w:eastAsia="es-EC"/>
              </w:rPr>
              <w:t>pdf</w:t>
            </w:r>
            <w:proofErr w:type="spellEnd"/>
            <w:r w:rsidRPr="005A5DCF">
              <w:rPr>
                <w:rFonts w:ascii="Calibri" w:hAnsi="Calibri"/>
                <w:i/>
                <w:color w:val="000000"/>
                <w:sz w:val="20"/>
                <w:szCs w:val="20"/>
                <w:lang w:eastAsia="es-EC"/>
              </w:rPr>
              <w:t xml:space="preserve"> </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computador </w:t>
            </w:r>
          </w:p>
          <w:p w:rsidR="005A5DCF" w:rsidRPr="005A5DCF" w:rsidRDefault="005A5DCF" w:rsidP="005A5DCF">
            <w:pPr>
              <w:pStyle w:val="Prrafodelista"/>
              <w:numPr>
                <w:ilvl w:val="0"/>
                <w:numId w:val="8"/>
              </w:numPr>
              <w:rPr>
                <w:rFonts w:ascii="Calibri" w:hAnsi="Calibri"/>
                <w:i/>
                <w:color w:val="000000"/>
                <w:sz w:val="20"/>
                <w:szCs w:val="20"/>
                <w:lang w:eastAsia="es-EC"/>
              </w:rPr>
            </w:pPr>
            <w:proofErr w:type="spellStart"/>
            <w:r w:rsidRPr="005A5DCF">
              <w:rPr>
                <w:rFonts w:ascii="Calibri" w:hAnsi="Calibri"/>
                <w:i/>
                <w:color w:val="000000"/>
                <w:sz w:val="20"/>
                <w:szCs w:val="20"/>
                <w:lang w:eastAsia="es-EC"/>
              </w:rPr>
              <w:t>prezi</w:t>
            </w:r>
            <w:proofErr w:type="spellEnd"/>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constitución del Ecuador</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proyector </w:t>
            </w: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proofErr w:type="gramStart"/>
            <w:r w:rsidRPr="005A5DCF">
              <w:rPr>
                <w:rFonts w:ascii="Calibri" w:hAnsi="Calibri"/>
                <w:i/>
                <w:color w:val="000000"/>
                <w:sz w:val="20"/>
                <w:szCs w:val="20"/>
                <w:lang w:eastAsia="es-EC"/>
              </w:rPr>
              <w:t>videos .</w:t>
            </w:r>
            <w:proofErr w:type="gramEnd"/>
            <w:r w:rsidRPr="005A5DCF">
              <w:rPr>
                <w:rFonts w:ascii="Calibri" w:hAnsi="Calibri"/>
                <w:i/>
                <w:color w:val="000000"/>
                <w:sz w:val="20"/>
                <w:szCs w:val="20"/>
                <w:lang w:eastAsia="es-EC"/>
              </w:rPr>
              <w:t xml:space="preserve"> </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DD12DB" w:rsidRPr="00DD12DB" w:rsidRDefault="00DD12DB" w:rsidP="00DD12DB">
            <w:pPr>
              <w:pStyle w:val="Pa8"/>
              <w:spacing w:before="100" w:after="100"/>
              <w:rPr>
                <w:rFonts w:asciiTheme="minorHAnsi" w:hAnsiTheme="minorHAnsi" w:cstheme="minorHAnsi"/>
                <w:i/>
                <w:color w:val="000000"/>
                <w:sz w:val="20"/>
                <w:szCs w:val="20"/>
              </w:rPr>
            </w:pPr>
            <w:r w:rsidRPr="00DD12DB">
              <w:rPr>
                <w:rFonts w:asciiTheme="minorHAnsi" w:hAnsiTheme="minorHAnsi" w:cstheme="minorHAnsi"/>
                <w:i/>
                <w:color w:val="000000"/>
                <w:sz w:val="20"/>
                <w:szCs w:val="20"/>
              </w:rPr>
              <w:lastRenderedPageBreak/>
              <w:t>Reconocer, analizar  e interpretar la cultura nacional fundamentada en la plurinaciona</w:t>
            </w:r>
            <w:r w:rsidRPr="00DD12DB">
              <w:rPr>
                <w:rFonts w:asciiTheme="minorHAnsi" w:hAnsiTheme="minorHAnsi" w:cstheme="minorHAnsi"/>
                <w:i/>
                <w:color w:val="000000"/>
                <w:sz w:val="20"/>
                <w:szCs w:val="20"/>
              </w:rPr>
              <w:softHyphen/>
              <w:t xml:space="preserve">lidad, tomando en cuenta </w:t>
            </w:r>
            <w:r w:rsidRPr="00DD12DB">
              <w:rPr>
                <w:rFonts w:asciiTheme="minorHAnsi" w:hAnsiTheme="minorHAnsi" w:cstheme="minorHAnsi"/>
                <w:i/>
                <w:color w:val="000000"/>
                <w:sz w:val="20"/>
                <w:szCs w:val="20"/>
              </w:rPr>
              <w:lastRenderedPageBreak/>
              <w:t xml:space="preserve">los aportes que cada componente brinda desde su especificidad. </w:t>
            </w:r>
          </w:p>
          <w:p w:rsidR="005A5DCF" w:rsidRPr="008227FB" w:rsidRDefault="005A5DCF">
            <w:pPr>
              <w:rPr>
                <w:rFonts w:asciiTheme="minorHAnsi" w:hAnsiTheme="minorHAnsi" w:cstheme="minorHAns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031E76" w:rsidRDefault="00031E76" w:rsidP="00031E76">
            <w:pPr>
              <w:pStyle w:val="Sinespaciado"/>
              <w:rPr>
                <w:lang w:val="es-ES"/>
              </w:rPr>
            </w:pPr>
            <w:r>
              <w:rPr>
                <w:rFonts w:ascii="Calibri" w:hAnsi="Calibri"/>
                <w:i/>
                <w:color w:val="000000"/>
                <w:lang w:eastAsia="es-EC"/>
              </w:rPr>
              <w:lastRenderedPageBreak/>
              <w:t>técnica : observación /</w:t>
            </w:r>
            <w:r>
              <w:rPr>
                <w:lang w:val="es-ES"/>
              </w:rPr>
              <w:t xml:space="preserve"> Observa el siguiente video sobre lo que es la cultura </w:t>
            </w:r>
          </w:p>
          <w:p w:rsidR="005A5DCF" w:rsidRDefault="005A5DCF">
            <w:pPr>
              <w:rPr>
                <w:rFonts w:ascii="Calibri" w:hAnsi="Calibri"/>
                <w:i/>
                <w:color w:val="000000"/>
                <w:sz w:val="22"/>
                <w:szCs w:val="22"/>
                <w:lang w:val="es-ES" w:eastAsia="es-EC"/>
              </w:rPr>
            </w:pPr>
          </w:p>
          <w:p w:rsidR="00031E76" w:rsidRDefault="00031E76">
            <w:pPr>
              <w:rPr>
                <w:rFonts w:ascii="Calibri" w:hAnsi="Calibri"/>
                <w:i/>
                <w:color w:val="000000"/>
                <w:sz w:val="22"/>
                <w:szCs w:val="22"/>
                <w:lang w:val="es-ES" w:eastAsia="es-EC"/>
              </w:rPr>
            </w:pPr>
          </w:p>
          <w:p w:rsidR="00031E76" w:rsidRDefault="00031E76">
            <w:pPr>
              <w:rPr>
                <w:rFonts w:ascii="Calibri" w:hAnsi="Calibri"/>
                <w:i/>
                <w:color w:val="000000"/>
                <w:sz w:val="22"/>
                <w:szCs w:val="22"/>
                <w:lang w:val="es-ES" w:eastAsia="es-EC"/>
              </w:rPr>
            </w:pPr>
            <w:r>
              <w:rPr>
                <w:rFonts w:ascii="Calibri" w:hAnsi="Calibri"/>
                <w:i/>
                <w:color w:val="000000"/>
                <w:sz w:val="22"/>
                <w:szCs w:val="22"/>
                <w:lang w:val="es-ES" w:eastAsia="es-EC"/>
              </w:rPr>
              <w:t xml:space="preserve">instrumento: ficha de observación-resumen </w:t>
            </w:r>
          </w:p>
          <w:p w:rsidR="00031E76" w:rsidRDefault="00031E76">
            <w:pPr>
              <w:rPr>
                <w:rFonts w:ascii="Calibri" w:hAnsi="Calibri"/>
                <w:i/>
                <w:color w:val="000000"/>
                <w:sz w:val="22"/>
                <w:szCs w:val="22"/>
                <w:lang w:val="es-ES" w:eastAsia="es-EC"/>
              </w:rPr>
            </w:pPr>
          </w:p>
          <w:p w:rsidR="00031E76" w:rsidRDefault="00031E76">
            <w:pPr>
              <w:rPr>
                <w:lang w:val="es-ES"/>
              </w:rPr>
            </w:pPr>
            <w:r>
              <w:rPr>
                <w:rFonts w:ascii="Calibri" w:hAnsi="Calibri"/>
                <w:i/>
                <w:color w:val="000000"/>
                <w:sz w:val="22"/>
                <w:szCs w:val="22"/>
                <w:lang w:val="es-ES" w:eastAsia="es-EC"/>
              </w:rPr>
              <w:t xml:space="preserve">técnica:  lectura comprensiva taller </w:t>
            </w:r>
            <w:r>
              <w:rPr>
                <w:lang w:val="es-ES"/>
              </w:rPr>
              <w:t>pág., 27-28-29</w:t>
            </w:r>
          </w:p>
          <w:p w:rsidR="00031E76" w:rsidRDefault="00031E76">
            <w:pPr>
              <w:rPr>
                <w:lang w:val="es-ES"/>
              </w:rPr>
            </w:pPr>
            <w:r>
              <w:rPr>
                <w:lang w:val="es-ES"/>
              </w:rPr>
              <w:t xml:space="preserve">Análisis. </w:t>
            </w:r>
          </w:p>
          <w:p w:rsidR="00031E76" w:rsidRDefault="00031E76">
            <w:pPr>
              <w:rPr>
                <w:lang w:val="es-ES"/>
              </w:rPr>
            </w:pPr>
          </w:p>
          <w:p w:rsidR="00031E76" w:rsidRDefault="00031E76">
            <w:pPr>
              <w:rPr>
                <w:lang w:val="es-ES"/>
              </w:rPr>
            </w:pPr>
          </w:p>
          <w:p w:rsidR="00031E76" w:rsidRPr="00031E76" w:rsidRDefault="00031E76">
            <w:pPr>
              <w:rPr>
                <w:rFonts w:ascii="Calibri" w:hAnsi="Calibri"/>
                <w:i/>
                <w:color w:val="000000"/>
                <w:sz w:val="22"/>
                <w:szCs w:val="22"/>
                <w:lang w:val="es-ES" w:eastAsia="es-EC"/>
              </w:rPr>
            </w:pPr>
            <w:r>
              <w:rPr>
                <w:lang w:val="es-ES"/>
              </w:rPr>
              <w:t xml:space="preserve">Instrumento: rubrica de trabajo individual. </w:t>
            </w:r>
          </w:p>
        </w:tc>
      </w:tr>
      <w:tr w:rsidR="005A5DCF" w:rsidTr="005A5DCF">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5A5DCF" w:rsidRPr="008E0301" w:rsidRDefault="005A5DCF" w:rsidP="005A5DCF">
            <w:pPr>
              <w:pStyle w:val="Default"/>
              <w:rPr>
                <w:lang w:val="es-EC" w:eastAsia="es-EC"/>
              </w:rPr>
            </w:pPr>
          </w:p>
          <w:p w:rsidR="005A5DCF" w:rsidRPr="00C55B4C" w:rsidRDefault="005A5DCF" w:rsidP="005A5DCF">
            <w:pPr>
              <w:pStyle w:val="Pa8"/>
              <w:spacing w:before="100" w:after="100"/>
              <w:rPr>
                <w:rFonts w:ascii="Times New Roman" w:hAnsi="Times New Roman"/>
                <w:color w:val="000000"/>
                <w:sz w:val="20"/>
                <w:szCs w:val="20"/>
              </w:rPr>
            </w:pPr>
            <w:r w:rsidRPr="00734B56">
              <w:rPr>
                <w:rFonts w:ascii="Times New Roman" w:hAnsi="Times New Roman"/>
                <w:color w:val="000000"/>
                <w:sz w:val="20"/>
                <w:szCs w:val="20"/>
              </w:rPr>
              <w:t>CS.EC.5.3.3.  Analizar y valorar cada uno de los fundamentos sociales del Ecuador (indígena, afro ecuatoriano, mestizo y montubio) como un camino en la comprensión de la otredad y de la ar</w:t>
            </w:r>
            <w:r w:rsidRPr="00734B56">
              <w:rPr>
                <w:rFonts w:ascii="Times New Roman" w:hAnsi="Times New Roman"/>
                <w:color w:val="000000"/>
                <w:sz w:val="20"/>
                <w:szCs w:val="20"/>
              </w:rPr>
              <w:softHyphen/>
              <w:t>monía social.</w:t>
            </w:r>
            <w:r>
              <w:rPr>
                <w:rFonts w:ascii="Times New Roman" w:hAnsi="Times New Roman"/>
                <w:color w:val="000000"/>
                <w:sz w:val="20"/>
                <w:szCs w:val="20"/>
              </w:rPr>
              <w:t xml:space="preserve"> </w:t>
            </w:r>
          </w:p>
          <w:p w:rsidR="005A5DCF" w:rsidRPr="005A5DCF" w:rsidRDefault="005A5DCF" w:rsidP="00B83E77">
            <w:pPr>
              <w:rPr>
                <w:rFonts w:ascii="Calibri" w:hAnsi="Calibri"/>
                <w:i/>
                <w:color w:val="000000"/>
                <w:sz w:val="20"/>
                <w:szCs w:val="20"/>
                <w:lang w:eastAsia="es-EC"/>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5A5DCF" w:rsidRPr="00086AFC" w:rsidRDefault="005A5DCF" w:rsidP="005A5DCF">
            <w:pPr>
              <w:jc w:val="both"/>
              <w:rPr>
                <w:rFonts w:cstheme="minorHAnsi"/>
                <w:b/>
              </w:rPr>
            </w:pPr>
            <w:r w:rsidRPr="00086AFC">
              <w:rPr>
                <w:rFonts w:cstheme="minorHAnsi"/>
                <w:b/>
              </w:rPr>
              <w:t>Método ERCA</w:t>
            </w:r>
          </w:p>
          <w:p w:rsidR="005A5DCF" w:rsidRPr="00366D6F" w:rsidRDefault="005A5DCF" w:rsidP="005A5DCF">
            <w:pPr>
              <w:pStyle w:val="Sinespaciado"/>
              <w:rPr>
                <w:rFonts w:cstheme="minorHAnsi"/>
                <w:u w:val="single"/>
              </w:rPr>
            </w:pPr>
            <w:r w:rsidRPr="00366D6F">
              <w:rPr>
                <w:rFonts w:cstheme="minorHAnsi"/>
                <w:u w:val="single"/>
              </w:rPr>
              <w:t>Experiencia</w:t>
            </w:r>
          </w:p>
          <w:p w:rsidR="005A5DCF" w:rsidRPr="0097791C" w:rsidRDefault="005A5DCF" w:rsidP="005A5DCF">
            <w:pPr>
              <w:pStyle w:val="Sinespaciado"/>
              <w:rPr>
                <w:rFonts w:cstheme="minorHAnsi"/>
                <w:b/>
              </w:rPr>
            </w:pPr>
            <w:r>
              <w:rPr>
                <w:rFonts w:cstheme="minorHAnsi"/>
              </w:rPr>
              <w:t xml:space="preserve">Se realiza una línea de tiempo sobre las formas de liderazgo implantadas en el país con sus respectivas características y personajes. </w:t>
            </w:r>
          </w:p>
          <w:p w:rsidR="005A5DCF" w:rsidRPr="00810717" w:rsidRDefault="005A5DCF" w:rsidP="005A5DCF">
            <w:pPr>
              <w:pStyle w:val="Sinespaciado"/>
              <w:rPr>
                <w:rFonts w:cstheme="minorHAnsi"/>
                <w:u w:val="single"/>
              </w:rPr>
            </w:pPr>
            <w:r w:rsidRPr="00810717">
              <w:rPr>
                <w:rFonts w:cstheme="minorHAnsi"/>
                <w:u w:val="single"/>
              </w:rPr>
              <w:t>Reflexión</w:t>
            </w:r>
          </w:p>
          <w:p w:rsidR="005A5DCF" w:rsidRDefault="005A5DCF" w:rsidP="005A5DCF">
            <w:pPr>
              <w:pStyle w:val="Sinespaciado"/>
              <w:rPr>
                <w:rFonts w:cstheme="minorHAnsi"/>
              </w:rPr>
            </w:pPr>
            <w:r w:rsidRPr="00810717">
              <w:rPr>
                <w:rFonts w:cstheme="minorHAnsi"/>
              </w:rPr>
              <w:t xml:space="preserve">Investigación sobre la ideología política de ciertos ex presidentes </w:t>
            </w:r>
            <w:r>
              <w:rPr>
                <w:rFonts w:cstheme="minorHAnsi"/>
              </w:rPr>
              <w:t xml:space="preserve">y sobre las principales modificaciones o trasformaciones de las constituciones más controversiales a los largo de la historia </w:t>
            </w:r>
          </w:p>
          <w:p w:rsidR="005A5DCF" w:rsidRPr="00810717" w:rsidRDefault="005A5DCF" w:rsidP="005A5DCF">
            <w:pPr>
              <w:pStyle w:val="Sinespaciado"/>
              <w:rPr>
                <w:rFonts w:cstheme="minorHAnsi"/>
                <w:u w:val="single"/>
              </w:rPr>
            </w:pPr>
            <w:r w:rsidRPr="00810717">
              <w:rPr>
                <w:rFonts w:cstheme="minorHAnsi"/>
                <w:u w:val="single"/>
              </w:rPr>
              <w:t>Conceptualización</w:t>
            </w:r>
          </w:p>
          <w:p w:rsidR="005A5DCF" w:rsidRDefault="005A5DCF" w:rsidP="005A5DCF">
            <w:pPr>
              <w:pStyle w:val="Sinespaciado"/>
              <w:rPr>
                <w:rFonts w:cstheme="minorHAnsi"/>
              </w:rPr>
            </w:pPr>
            <w:r>
              <w:rPr>
                <w:rFonts w:cstheme="minorHAnsi"/>
              </w:rPr>
              <w:t xml:space="preserve">Observa el siguiente video </w:t>
            </w:r>
            <w:hyperlink r:id="rId9" w:history="1">
              <w:r w:rsidRPr="00B12262">
                <w:rPr>
                  <w:rStyle w:val="Hipervnculo"/>
                  <w:rFonts w:cstheme="minorHAnsi"/>
                </w:rPr>
                <w:t>https://youtu.be/TPkuAvI6XRg</w:t>
              </w:r>
            </w:hyperlink>
            <w:r>
              <w:rPr>
                <w:rFonts w:cstheme="minorHAnsi"/>
              </w:rPr>
              <w:t xml:space="preserve"> extrae las ideas principales de cada constitución.</w:t>
            </w:r>
          </w:p>
          <w:p w:rsidR="005A5DCF" w:rsidRPr="00810717" w:rsidRDefault="005A5DCF" w:rsidP="005A5DCF">
            <w:pPr>
              <w:pStyle w:val="Sinespaciado"/>
              <w:rPr>
                <w:rFonts w:cstheme="minorHAnsi"/>
              </w:rPr>
            </w:pPr>
            <w:r>
              <w:rPr>
                <w:rFonts w:cstheme="minorHAnsi"/>
              </w:rPr>
              <w:t xml:space="preserve">Mediante proyección en </w:t>
            </w:r>
            <w:proofErr w:type="spellStart"/>
            <w:r>
              <w:rPr>
                <w:rFonts w:cstheme="minorHAnsi"/>
              </w:rPr>
              <w:t>prezi</w:t>
            </w:r>
            <w:proofErr w:type="spellEnd"/>
            <w:r>
              <w:rPr>
                <w:rFonts w:cstheme="minorHAnsi"/>
              </w:rPr>
              <w:t xml:space="preserve"> – diapositivas se explicara el desarrollo: </w:t>
            </w:r>
            <w:r>
              <w:rPr>
                <w:rFonts w:cstheme="minorHAnsi"/>
              </w:rPr>
              <w:lastRenderedPageBreak/>
              <w:t xml:space="preserve">antecedentes y consecuencias de la Revolución Literal y la Revolución Juliana </w:t>
            </w:r>
          </w:p>
          <w:p w:rsidR="005A5DCF" w:rsidRPr="00810717" w:rsidRDefault="005A5DCF" w:rsidP="005A5DCF">
            <w:pPr>
              <w:pStyle w:val="Sinespaciado"/>
              <w:rPr>
                <w:rFonts w:cstheme="minorHAnsi"/>
                <w:u w:val="single"/>
              </w:rPr>
            </w:pPr>
            <w:r w:rsidRPr="00810717">
              <w:rPr>
                <w:rFonts w:cstheme="minorHAnsi"/>
                <w:u w:val="single"/>
              </w:rPr>
              <w:t xml:space="preserve">Aplicación </w:t>
            </w:r>
          </w:p>
          <w:p w:rsidR="005A5DCF" w:rsidRDefault="005A5DCF" w:rsidP="005A5DCF">
            <w:pPr>
              <w:pStyle w:val="Sinespaciado"/>
              <w:rPr>
                <w:rFonts w:cstheme="minorHAnsi"/>
              </w:rPr>
            </w:pPr>
            <w:r>
              <w:rPr>
                <w:rFonts w:cstheme="minorHAnsi"/>
              </w:rPr>
              <w:t xml:space="preserve">Lección escrita </w:t>
            </w:r>
          </w:p>
          <w:p w:rsidR="00223C57" w:rsidRDefault="005A5DCF" w:rsidP="00223C57">
            <w:pPr>
              <w:pStyle w:val="Sinespaciado"/>
              <w:rPr>
                <w:rFonts w:cstheme="minorHAnsi"/>
              </w:rPr>
            </w:pPr>
            <w:r>
              <w:rPr>
                <w:rFonts w:cstheme="minorHAnsi"/>
              </w:rPr>
              <w:t xml:space="preserve">Investigación </w:t>
            </w:r>
            <w:r w:rsidR="00223C57">
              <w:rPr>
                <w:rFonts w:cstheme="minorHAnsi"/>
              </w:rPr>
              <w:t xml:space="preserve">: el boom petrolero </w:t>
            </w:r>
          </w:p>
          <w:p w:rsidR="00223C57" w:rsidRDefault="00223C57" w:rsidP="00223C57">
            <w:pPr>
              <w:pStyle w:val="Sinespaciado"/>
              <w:rPr>
                <w:rFonts w:cstheme="minorHAnsi"/>
              </w:rPr>
            </w:pPr>
            <w:r>
              <w:rPr>
                <w:rFonts w:cstheme="minorHAnsi"/>
              </w:rPr>
              <w:t>El feriado bancario</w:t>
            </w:r>
          </w:p>
          <w:p w:rsidR="005A5DCF" w:rsidRDefault="005A5DCF" w:rsidP="005A5DCF">
            <w:pPr>
              <w:pStyle w:val="Sinespaciado"/>
              <w:rPr>
                <w:rFonts w:cstheme="minorHAnsi"/>
              </w:rPr>
            </w:pPr>
          </w:p>
          <w:p w:rsidR="005A5DCF" w:rsidRPr="00291661" w:rsidRDefault="005A5DCF" w:rsidP="005A5DCF">
            <w:pPr>
              <w:pStyle w:val="Sinespaciado"/>
              <w:rPr>
                <w:rFonts w:cstheme="minorHAnsi"/>
              </w:rPr>
            </w:pPr>
            <w:r>
              <w:rPr>
                <w:rFonts w:cstheme="minorHAnsi"/>
              </w:rPr>
              <w:t xml:space="preserve">Analiza las siguientes preguntas y argumenta tu respuesta </w:t>
            </w:r>
            <w:proofErr w:type="spellStart"/>
            <w:r>
              <w:rPr>
                <w:rFonts w:cstheme="minorHAnsi"/>
              </w:rPr>
              <w:t>pág</w:t>
            </w:r>
            <w:proofErr w:type="spellEnd"/>
            <w:r>
              <w:rPr>
                <w:rFonts w:cstheme="minorHAnsi"/>
              </w:rPr>
              <w:t>, 40-42</w:t>
            </w:r>
          </w:p>
          <w:p w:rsidR="005A5DCF" w:rsidRDefault="005A5DCF" w:rsidP="005A5DCF">
            <w:pPr>
              <w:pStyle w:val="Sinespaciado"/>
              <w:rPr>
                <w:lang w:val="es-ES"/>
              </w:rPr>
            </w:pPr>
          </w:p>
          <w:p w:rsidR="005A5DCF" w:rsidRPr="005A5DCF" w:rsidRDefault="005A5DCF">
            <w:pPr>
              <w:rPr>
                <w:rFonts w:ascii="Calibri" w:hAnsi="Calibri"/>
                <w:i/>
                <w:color w:val="000000"/>
                <w:sz w:val="20"/>
                <w:szCs w:val="20"/>
                <w:lang w:val="es-ES" w:eastAsia="es-EC"/>
              </w:rPr>
            </w:pPr>
          </w:p>
        </w:tc>
        <w:tc>
          <w:tcPr>
            <w:tcW w:w="2835" w:type="dxa"/>
            <w:gridSpan w:val="2"/>
            <w:tcBorders>
              <w:top w:val="single" w:sz="4" w:space="0" w:color="auto"/>
              <w:left w:val="single" w:sz="8" w:space="0" w:color="auto"/>
              <w:bottom w:val="single" w:sz="4" w:space="0" w:color="auto"/>
              <w:right w:val="nil"/>
            </w:tcBorders>
            <w:vAlign w:val="center"/>
          </w:tcPr>
          <w:p w:rsidR="005A5DCF" w:rsidRPr="005A5DCF" w:rsidRDefault="005A5DCF" w:rsidP="005A5DCF">
            <w:pPr>
              <w:pStyle w:val="Prrafodelista"/>
              <w:numPr>
                <w:ilvl w:val="0"/>
                <w:numId w:val="8"/>
              </w:numPr>
              <w:rPr>
                <w:rFonts w:ascii="Calibri" w:hAnsi="Calibri"/>
                <w:i/>
                <w:color w:val="000000"/>
                <w:sz w:val="20"/>
                <w:szCs w:val="20"/>
                <w:lang w:eastAsia="es-EC"/>
              </w:rPr>
            </w:pPr>
            <w:proofErr w:type="spellStart"/>
            <w:r w:rsidRPr="005A5DCF">
              <w:rPr>
                <w:rFonts w:ascii="Calibri" w:hAnsi="Calibri"/>
                <w:i/>
                <w:color w:val="000000"/>
                <w:sz w:val="20"/>
                <w:szCs w:val="20"/>
                <w:lang w:eastAsia="es-EC"/>
              </w:rPr>
              <w:lastRenderedPageBreak/>
              <w:t>prezi</w:t>
            </w:r>
            <w:proofErr w:type="spellEnd"/>
            <w:r w:rsidRPr="005A5DCF">
              <w:rPr>
                <w:rFonts w:ascii="Calibri" w:hAnsi="Calibri"/>
                <w:i/>
                <w:color w:val="000000"/>
                <w:sz w:val="20"/>
                <w:szCs w:val="20"/>
                <w:lang w:eastAsia="es-EC"/>
              </w:rPr>
              <w:t xml:space="preserve">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computador</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proyector </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documentos </w:t>
            </w:r>
            <w:proofErr w:type="spellStart"/>
            <w:r w:rsidRPr="005A5DCF">
              <w:rPr>
                <w:rFonts w:ascii="Calibri" w:hAnsi="Calibri"/>
                <w:i/>
                <w:color w:val="000000"/>
                <w:sz w:val="20"/>
                <w:szCs w:val="20"/>
                <w:lang w:eastAsia="es-EC"/>
              </w:rPr>
              <w:t>pdf</w:t>
            </w:r>
            <w:proofErr w:type="spellEnd"/>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enciclopedia jurídica.</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proofErr w:type="spellStart"/>
            <w:r w:rsidRPr="005A5DCF">
              <w:rPr>
                <w:rFonts w:ascii="Calibri" w:hAnsi="Calibri"/>
                <w:i/>
                <w:color w:val="000000"/>
                <w:sz w:val="20"/>
                <w:szCs w:val="20"/>
                <w:lang w:eastAsia="es-EC"/>
              </w:rPr>
              <w:t>youtube</w:t>
            </w:r>
            <w:proofErr w:type="spellEnd"/>
            <w:r w:rsidRPr="005A5DCF">
              <w:rPr>
                <w:rFonts w:ascii="Calibri" w:hAnsi="Calibri"/>
                <w:i/>
                <w:color w:val="000000"/>
                <w:sz w:val="20"/>
                <w:szCs w:val="20"/>
                <w:lang w:eastAsia="es-EC"/>
              </w:rPr>
              <w:t xml:space="preserve"> </w:t>
            </w:r>
          </w:p>
          <w:p w:rsidR="005A5DCF" w:rsidRPr="005A5DCF" w:rsidRDefault="005A5DCF" w:rsidP="005A5DCF">
            <w:pPr>
              <w:pStyle w:val="Prrafodelista"/>
              <w:numPr>
                <w:ilvl w:val="0"/>
                <w:numId w:val="8"/>
              </w:numPr>
              <w:rPr>
                <w:rFonts w:ascii="Calibri" w:hAnsi="Calibri"/>
                <w:i/>
                <w:color w:val="000000"/>
                <w:sz w:val="20"/>
                <w:szCs w:val="20"/>
                <w:lang w:eastAsia="es-EC"/>
              </w:rPr>
            </w:pPr>
            <w:proofErr w:type="spellStart"/>
            <w:r w:rsidRPr="005A5DCF">
              <w:rPr>
                <w:rFonts w:ascii="Calibri" w:hAnsi="Calibri"/>
                <w:i/>
                <w:color w:val="000000"/>
                <w:sz w:val="20"/>
                <w:szCs w:val="20"/>
                <w:lang w:eastAsia="es-EC"/>
              </w:rPr>
              <w:lastRenderedPageBreak/>
              <w:t>prezi</w:t>
            </w:r>
            <w:proofErr w:type="spellEnd"/>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computador</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Documentos </w:t>
            </w:r>
            <w:proofErr w:type="spellStart"/>
            <w:r w:rsidRPr="005A5DCF">
              <w:rPr>
                <w:rFonts w:ascii="Calibri" w:hAnsi="Calibri"/>
                <w:i/>
                <w:color w:val="000000"/>
                <w:sz w:val="20"/>
                <w:szCs w:val="20"/>
                <w:lang w:eastAsia="es-EC"/>
              </w:rPr>
              <w:t>pdf</w:t>
            </w:r>
            <w:proofErr w:type="spellEnd"/>
            <w:r w:rsidRPr="005A5DCF">
              <w:rPr>
                <w:rFonts w:ascii="Calibri" w:hAnsi="Calibri"/>
                <w:i/>
                <w:color w:val="000000"/>
                <w:sz w:val="20"/>
                <w:szCs w:val="20"/>
                <w:lang w:eastAsia="es-EC"/>
              </w:rPr>
              <w:t xml:space="preserve">- revolución Juliana. </w:t>
            </w:r>
          </w:p>
          <w:p w:rsidR="005A5DCF" w:rsidRDefault="005A5DCF">
            <w:pPr>
              <w:rPr>
                <w:rFonts w:ascii="Calibri" w:hAnsi="Calibri"/>
                <w:i/>
                <w:color w:val="000000"/>
                <w:sz w:val="20"/>
                <w:szCs w:val="20"/>
                <w:lang w:eastAsia="es-EC"/>
              </w:rPr>
            </w:pPr>
          </w:p>
          <w:p w:rsidR="005A5DCF" w:rsidRDefault="005A5DCF">
            <w:pPr>
              <w:rPr>
                <w:rFonts w:ascii="Calibri" w:hAnsi="Calibri"/>
                <w:i/>
                <w:color w:val="000000"/>
                <w:sz w:val="20"/>
                <w:szCs w:val="20"/>
                <w:lang w:eastAsia="es-EC"/>
              </w:rPr>
            </w:pP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documental feriado bancario secretaria nacional de comunicación.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texto del estudiante </w:t>
            </w:r>
          </w:p>
          <w:p w:rsidR="005A5DCF" w:rsidRPr="005A5DCF" w:rsidRDefault="005A5DCF" w:rsidP="005A5DCF">
            <w:pPr>
              <w:pStyle w:val="Prrafodelista"/>
              <w:numPr>
                <w:ilvl w:val="0"/>
                <w:numId w:val="8"/>
              </w:numPr>
              <w:rPr>
                <w:rFonts w:ascii="Calibri" w:hAnsi="Calibri"/>
                <w:i/>
                <w:color w:val="000000"/>
                <w:sz w:val="20"/>
                <w:szCs w:val="20"/>
                <w:lang w:eastAsia="es-EC"/>
              </w:rPr>
            </w:pPr>
            <w:r w:rsidRPr="005A5DCF">
              <w:rPr>
                <w:rFonts w:ascii="Calibri" w:hAnsi="Calibri"/>
                <w:i/>
                <w:color w:val="000000"/>
                <w:sz w:val="20"/>
                <w:szCs w:val="20"/>
                <w:lang w:eastAsia="es-EC"/>
              </w:rPr>
              <w:t xml:space="preserve">cuaderno de </w:t>
            </w:r>
            <w:proofErr w:type="gramStart"/>
            <w:r w:rsidRPr="005A5DCF">
              <w:rPr>
                <w:rFonts w:ascii="Calibri" w:hAnsi="Calibri"/>
                <w:i/>
                <w:color w:val="000000"/>
                <w:sz w:val="20"/>
                <w:szCs w:val="20"/>
                <w:lang w:eastAsia="es-EC"/>
              </w:rPr>
              <w:t>materia .</w:t>
            </w:r>
            <w:proofErr w:type="gramEnd"/>
            <w:r w:rsidRPr="005A5DCF">
              <w:rPr>
                <w:rFonts w:ascii="Calibri" w:hAnsi="Calibri"/>
                <w:i/>
                <w:color w:val="000000"/>
                <w:sz w:val="20"/>
                <w:szCs w:val="20"/>
                <w:lang w:eastAsia="es-EC"/>
              </w:rPr>
              <w:t xml:space="preserve"> </w:t>
            </w:r>
          </w:p>
        </w:tc>
        <w:tc>
          <w:tcPr>
            <w:tcW w:w="3260" w:type="dxa"/>
            <w:gridSpan w:val="8"/>
            <w:tcBorders>
              <w:top w:val="single" w:sz="4" w:space="0" w:color="auto"/>
              <w:left w:val="single" w:sz="8" w:space="0" w:color="auto"/>
              <w:bottom w:val="single" w:sz="4" w:space="0" w:color="auto"/>
              <w:right w:val="nil"/>
            </w:tcBorders>
            <w:vAlign w:val="center"/>
          </w:tcPr>
          <w:p w:rsidR="000372A0" w:rsidRPr="000372A0" w:rsidRDefault="000372A0" w:rsidP="000372A0">
            <w:pPr>
              <w:pStyle w:val="Pa8"/>
              <w:spacing w:before="100" w:after="100"/>
              <w:rPr>
                <w:rFonts w:asciiTheme="minorHAnsi" w:hAnsiTheme="minorHAnsi" w:cstheme="minorHAnsi"/>
                <w:i/>
                <w:color w:val="000000"/>
                <w:sz w:val="20"/>
                <w:szCs w:val="20"/>
              </w:rPr>
            </w:pPr>
            <w:r>
              <w:rPr>
                <w:rFonts w:asciiTheme="minorHAnsi" w:hAnsiTheme="minorHAnsi" w:cstheme="minorHAnsi"/>
                <w:i/>
                <w:color w:val="000000"/>
                <w:sz w:val="20"/>
                <w:szCs w:val="20"/>
              </w:rPr>
              <w:lastRenderedPageBreak/>
              <w:t>R</w:t>
            </w:r>
            <w:r w:rsidRPr="000372A0">
              <w:rPr>
                <w:rFonts w:asciiTheme="minorHAnsi" w:hAnsiTheme="minorHAnsi" w:cstheme="minorHAnsi"/>
                <w:i/>
                <w:color w:val="000000"/>
                <w:sz w:val="20"/>
                <w:szCs w:val="20"/>
              </w:rPr>
              <w:t>ecocer ya analizar  cada uno de los fundamentos sociales del Ecuador (indígena, afro ecuatoriano, mestizo y montubio) como un camino en la comprensión de la otredad y de la ar</w:t>
            </w:r>
            <w:r w:rsidRPr="000372A0">
              <w:rPr>
                <w:rFonts w:asciiTheme="minorHAnsi" w:hAnsiTheme="minorHAnsi" w:cstheme="minorHAnsi"/>
                <w:i/>
                <w:color w:val="000000"/>
                <w:sz w:val="20"/>
                <w:szCs w:val="20"/>
              </w:rPr>
              <w:softHyphen/>
              <w:t xml:space="preserve">monía social. </w:t>
            </w:r>
          </w:p>
          <w:p w:rsidR="005A5DCF" w:rsidRPr="00395B23" w:rsidRDefault="005A5DCF">
            <w:pPr>
              <w:rPr>
                <w:rFonts w:asciiTheme="minorHAnsi" w:hAnsiTheme="minorHAnsi" w:cstheme="minorHAns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5A5DCF" w:rsidRDefault="00031E76">
            <w:pPr>
              <w:rPr>
                <w:rFonts w:ascii="Calibri" w:hAnsi="Calibri"/>
                <w:i/>
                <w:color w:val="000000"/>
                <w:sz w:val="22"/>
                <w:szCs w:val="22"/>
                <w:lang w:eastAsia="es-EC"/>
              </w:rPr>
            </w:pPr>
            <w:r>
              <w:rPr>
                <w:rFonts w:ascii="Calibri" w:hAnsi="Calibri"/>
                <w:i/>
                <w:color w:val="000000"/>
                <w:sz w:val="22"/>
                <w:szCs w:val="22"/>
                <w:lang w:eastAsia="es-EC"/>
              </w:rPr>
              <w:t xml:space="preserve">técnica: observación </w:t>
            </w:r>
          </w:p>
          <w:p w:rsidR="00031E76" w:rsidRDefault="00644E9C" w:rsidP="00031E76">
            <w:pPr>
              <w:pStyle w:val="Sinespaciado"/>
              <w:rPr>
                <w:rFonts w:cstheme="minorHAnsi"/>
              </w:rPr>
            </w:pPr>
            <w:hyperlink r:id="rId10" w:history="1">
              <w:r w:rsidR="00031E76" w:rsidRPr="00B12262">
                <w:rPr>
                  <w:rStyle w:val="Hipervnculo"/>
                  <w:rFonts w:cstheme="minorHAnsi"/>
                </w:rPr>
                <w:t>https://youtu.be/TPkuAvI6XRg</w:t>
              </w:r>
            </w:hyperlink>
            <w:r w:rsidR="00223C57">
              <w:rPr>
                <w:rFonts w:cstheme="minorHAnsi"/>
              </w:rPr>
              <w:t xml:space="preserve"> extracción </w:t>
            </w:r>
            <w:r w:rsidR="00031E76">
              <w:rPr>
                <w:rFonts w:cstheme="minorHAnsi"/>
              </w:rPr>
              <w:t xml:space="preserve"> las ideas principales de cada constitución.</w:t>
            </w:r>
          </w:p>
          <w:p w:rsidR="00031E76" w:rsidRDefault="00031E76">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r>
              <w:rPr>
                <w:rFonts w:ascii="Calibri" w:hAnsi="Calibri"/>
                <w:i/>
                <w:color w:val="000000"/>
                <w:sz w:val="22"/>
                <w:szCs w:val="22"/>
                <w:lang w:eastAsia="es-EC"/>
              </w:rPr>
              <w:t xml:space="preserve">instrumentos: ficha de observación </w:t>
            </w:r>
          </w:p>
          <w:p w:rsidR="00223C57" w:rsidRDefault="00223C57">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r>
              <w:rPr>
                <w:rFonts w:ascii="Calibri" w:hAnsi="Calibri"/>
                <w:i/>
                <w:color w:val="000000"/>
                <w:sz w:val="22"/>
                <w:szCs w:val="22"/>
                <w:lang w:eastAsia="es-EC"/>
              </w:rPr>
              <w:t xml:space="preserve">cuestionario </w:t>
            </w:r>
          </w:p>
          <w:p w:rsidR="00223C57" w:rsidRDefault="00223C57">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r>
              <w:rPr>
                <w:rFonts w:ascii="Calibri" w:hAnsi="Calibri"/>
                <w:i/>
                <w:color w:val="000000"/>
                <w:sz w:val="22"/>
                <w:szCs w:val="22"/>
                <w:lang w:eastAsia="es-EC"/>
              </w:rPr>
              <w:t xml:space="preserve">lección </w:t>
            </w:r>
          </w:p>
          <w:p w:rsidR="00223C57" w:rsidRDefault="00223C57">
            <w:pPr>
              <w:rPr>
                <w:rFonts w:ascii="Calibri" w:hAnsi="Calibri"/>
                <w:i/>
                <w:color w:val="000000"/>
                <w:sz w:val="22"/>
                <w:szCs w:val="22"/>
                <w:lang w:eastAsia="es-EC"/>
              </w:rPr>
            </w:pPr>
          </w:p>
          <w:p w:rsidR="00223C57" w:rsidRDefault="00223C57" w:rsidP="00223C57">
            <w:pPr>
              <w:pStyle w:val="Sinespaciado"/>
              <w:rPr>
                <w:rFonts w:cstheme="minorHAnsi"/>
              </w:rPr>
            </w:pPr>
            <w:r>
              <w:rPr>
                <w:rFonts w:ascii="Calibri" w:hAnsi="Calibri"/>
                <w:i/>
                <w:color w:val="000000"/>
                <w:lang w:eastAsia="es-EC"/>
              </w:rPr>
              <w:t>Técnica: investigación.</w:t>
            </w:r>
            <w:r>
              <w:rPr>
                <w:rFonts w:cstheme="minorHAnsi"/>
              </w:rPr>
              <w:t xml:space="preserve"> : el boom petrolero </w:t>
            </w:r>
          </w:p>
          <w:p w:rsidR="00223C57" w:rsidRDefault="00223C57" w:rsidP="00223C57">
            <w:pPr>
              <w:rPr>
                <w:rFonts w:ascii="Calibri" w:hAnsi="Calibri"/>
                <w:i/>
                <w:color w:val="000000"/>
                <w:sz w:val="22"/>
                <w:szCs w:val="22"/>
                <w:lang w:eastAsia="es-EC"/>
              </w:rPr>
            </w:pPr>
            <w:r>
              <w:rPr>
                <w:rFonts w:cstheme="minorHAnsi"/>
              </w:rPr>
              <w:t xml:space="preserve">El feriado bancario                                                                                                                                                                     </w:t>
            </w:r>
          </w:p>
          <w:p w:rsidR="00223C57" w:rsidRDefault="00223C57">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p>
          <w:p w:rsidR="00223C57" w:rsidRDefault="00223C57">
            <w:pPr>
              <w:rPr>
                <w:rFonts w:ascii="Calibri" w:hAnsi="Calibri"/>
                <w:i/>
                <w:color w:val="000000"/>
                <w:sz w:val="22"/>
                <w:szCs w:val="22"/>
                <w:lang w:eastAsia="es-EC"/>
              </w:rPr>
            </w:pPr>
            <w:proofErr w:type="gramStart"/>
            <w:r>
              <w:rPr>
                <w:rFonts w:ascii="Calibri" w:hAnsi="Calibri"/>
                <w:i/>
                <w:color w:val="000000"/>
                <w:sz w:val="22"/>
                <w:szCs w:val="22"/>
                <w:lang w:eastAsia="es-EC"/>
              </w:rPr>
              <w:t>instrumento</w:t>
            </w:r>
            <w:proofErr w:type="gramEnd"/>
            <w:r>
              <w:rPr>
                <w:rFonts w:ascii="Calibri" w:hAnsi="Calibri"/>
                <w:i/>
                <w:color w:val="000000"/>
                <w:sz w:val="22"/>
                <w:szCs w:val="22"/>
                <w:lang w:eastAsia="es-EC"/>
              </w:rPr>
              <w:t xml:space="preserve">: taller. Pág. 40-42 </w:t>
            </w:r>
          </w:p>
        </w:tc>
      </w:tr>
      <w:tr w:rsidR="005A5DCF" w:rsidTr="005A5DCF">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5A5DCF" w:rsidRPr="00F120C4" w:rsidRDefault="005A5DCF" w:rsidP="005A5DCF">
            <w:pPr>
              <w:pStyle w:val="Pa8"/>
              <w:spacing w:before="100" w:after="100"/>
              <w:rPr>
                <w:rFonts w:ascii="Times New Roman" w:hAnsi="Times New Roman"/>
                <w:color w:val="000000"/>
                <w:sz w:val="20"/>
                <w:szCs w:val="20"/>
              </w:rPr>
            </w:pPr>
            <w:r w:rsidRPr="00F120C4">
              <w:rPr>
                <w:rFonts w:ascii="Times New Roman" w:hAnsi="Times New Roman"/>
                <w:color w:val="000000"/>
                <w:sz w:val="20"/>
                <w:szCs w:val="20"/>
              </w:rPr>
              <w:lastRenderedPageBreak/>
              <w:t>CS.EC.5.3.4.  Comprender y valorar los aportes particulares de cada cultu</w:t>
            </w:r>
            <w:r w:rsidRPr="00F120C4">
              <w:rPr>
                <w:rFonts w:ascii="Times New Roman" w:hAnsi="Times New Roman"/>
                <w:color w:val="000000"/>
                <w:sz w:val="20"/>
                <w:szCs w:val="20"/>
              </w:rPr>
              <w:softHyphen/>
              <w:t>ra en la construcción de una sociedad intercultural.</w:t>
            </w:r>
          </w:p>
          <w:p w:rsidR="005A5DCF" w:rsidRDefault="005A5DCF" w:rsidP="00B83E77">
            <w:pPr>
              <w:rPr>
                <w:rFonts w:ascii="Calibri" w:hAnsi="Calibri"/>
                <w:i/>
                <w:color w:val="000000"/>
                <w:sz w:val="20"/>
                <w:szCs w:val="20"/>
                <w:lang w:eastAsia="es-EC"/>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5A5DCF" w:rsidRPr="00F90315" w:rsidRDefault="005A5DCF" w:rsidP="005A5DCF">
            <w:pPr>
              <w:tabs>
                <w:tab w:val="left" w:pos="924"/>
              </w:tabs>
              <w:autoSpaceDE w:val="0"/>
              <w:autoSpaceDN w:val="0"/>
              <w:adjustRightInd w:val="0"/>
              <w:rPr>
                <w:b/>
                <w:color w:val="auto"/>
                <w:kern w:val="0"/>
                <w:sz w:val="20"/>
                <w:szCs w:val="20"/>
                <w:lang w:eastAsia="es-EC"/>
              </w:rPr>
            </w:pPr>
            <w:r w:rsidRPr="00F90315">
              <w:rPr>
                <w:b/>
                <w:color w:val="auto"/>
                <w:kern w:val="0"/>
                <w:sz w:val="20"/>
                <w:szCs w:val="20"/>
                <w:lang w:eastAsia="es-EC"/>
              </w:rPr>
              <w:t>MÉTODO DE ENSEÑANZA SOCIALIZADA</w:t>
            </w:r>
          </w:p>
          <w:p w:rsidR="005A5DCF" w:rsidRDefault="005A5DCF" w:rsidP="005A5DCF">
            <w:pPr>
              <w:tabs>
                <w:tab w:val="left" w:pos="924"/>
              </w:tabs>
              <w:autoSpaceDE w:val="0"/>
              <w:autoSpaceDN w:val="0"/>
              <w:adjustRightInd w:val="0"/>
              <w:rPr>
                <w:bCs/>
                <w:sz w:val="20"/>
                <w:szCs w:val="20"/>
                <w:lang w:val="es-ES"/>
              </w:rPr>
            </w:pPr>
            <w:r w:rsidRPr="00F90315">
              <w:rPr>
                <w:bCs/>
                <w:sz w:val="20"/>
                <w:szCs w:val="20"/>
                <w:lang w:val="es-ES"/>
              </w:rPr>
              <w:t>• Presentación</w:t>
            </w:r>
          </w:p>
          <w:p w:rsidR="005A5DCF" w:rsidRDefault="005A5DCF" w:rsidP="005A5DCF">
            <w:pPr>
              <w:tabs>
                <w:tab w:val="left" w:pos="924"/>
              </w:tabs>
              <w:autoSpaceDE w:val="0"/>
              <w:autoSpaceDN w:val="0"/>
              <w:adjustRightInd w:val="0"/>
              <w:rPr>
                <w:bCs/>
                <w:sz w:val="20"/>
                <w:szCs w:val="20"/>
                <w:lang w:val="es-ES"/>
              </w:rPr>
            </w:pPr>
            <w:r>
              <w:rPr>
                <w:bCs/>
                <w:sz w:val="20"/>
                <w:szCs w:val="20"/>
                <w:lang w:val="es-ES"/>
              </w:rPr>
              <w:t xml:space="preserve">Observa el siguiente video sobre la riqueza cultural del Ecuador </w:t>
            </w:r>
          </w:p>
          <w:p w:rsidR="005A5DCF" w:rsidRDefault="00644E9C" w:rsidP="005A5DCF">
            <w:pPr>
              <w:tabs>
                <w:tab w:val="left" w:pos="924"/>
              </w:tabs>
              <w:autoSpaceDE w:val="0"/>
              <w:autoSpaceDN w:val="0"/>
              <w:adjustRightInd w:val="0"/>
              <w:rPr>
                <w:bCs/>
                <w:sz w:val="20"/>
                <w:szCs w:val="20"/>
                <w:lang w:val="es-ES"/>
              </w:rPr>
            </w:pPr>
            <w:hyperlink r:id="rId11" w:history="1">
              <w:r w:rsidR="005A5DCF" w:rsidRPr="00B12262">
                <w:rPr>
                  <w:rStyle w:val="Hipervnculo"/>
                  <w:bCs/>
                  <w:sz w:val="20"/>
                  <w:szCs w:val="20"/>
                  <w:lang w:val="es-ES"/>
                </w:rPr>
                <w:t>https://youtu.be/exUZER3MCLQ</w:t>
              </w:r>
            </w:hyperlink>
          </w:p>
          <w:p w:rsidR="005A5DCF" w:rsidRPr="00F90315" w:rsidRDefault="005A5DCF" w:rsidP="005A5DCF">
            <w:pPr>
              <w:tabs>
                <w:tab w:val="left" w:pos="924"/>
              </w:tabs>
              <w:autoSpaceDE w:val="0"/>
              <w:autoSpaceDN w:val="0"/>
              <w:adjustRightInd w:val="0"/>
              <w:rPr>
                <w:bCs/>
                <w:sz w:val="20"/>
                <w:szCs w:val="20"/>
                <w:lang w:val="es-ES"/>
              </w:rPr>
            </w:pPr>
            <w:r>
              <w:rPr>
                <w:bCs/>
                <w:sz w:val="20"/>
                <w:szCs w:val="20"/>
                <w:lang w:val="es-ES"/>
              </w:rPr>
              <w:t xml:space="preserve">lluvia de ideas </w:t>
            </w:r>
          </w:p>
          <w:p w:rsidR="005A5DCF" w:rsidRDefault="005A5DCF" w:rsidP="005A5DCF">
            <w:pPr>
              <w:tabs>
                <w:tab w:val="left" w:pos="924"/>
              </w:tabs>
              <w:autoSpaceDE w:val="0"/>
              <w:autoSpaceDN w:val="0"/>
              <w:adjustRightInd w:val="0"/>
              <w:rPr>
                <w:bCs/>
                <w:sz w:val="20"/>
                <w:szCs w:val="20"/>
                <w:lang w:val="es-ES"/>
              </w:rPr>
            </w:pPr>
            <w:r w:rsidRPr="00F90315">
              <w:rPr>
                <w:bCs/>
                <w:sz w:val="20"/>
                <w:szCs w:val="20"/>
                <w:lang w:val="es-ES"/>
              </w:rPr>
              <w:t>• Organización de Estudios</w:t>
            </w:r>
          </w:p>
          <w:p w:rsidR="005A5DCF" w:rsidRPr="00F90315" w:rsidRDefault="005A5DCF" w:rsidP="005A5DCF">
            <w:pPr>
              <w:tabs>
                <w:tab w:val="left" w:pos="924"/>
              </w:tabs>
              <w:autoSpaceDE w:val="0"/>
              <w:autoSpaceDN w:val="0"/>
              <w:adjustRightInd w:val="0"/>
              <w:rPr>
                <w:bCs/>
                <w:sz w:val="20"/>
                <w:szCs w:val="20"/>
                <w:lang w:val="es-ES"/>
              </w:rPr>
            </w:pPr>
            <w:proofErr w:type="gramStart"/>
            <w:r>
              <w:rPr>
                <w:bCs/>
                <w:sz w:val="20"/>
                <w:szCs w:val="20"/>
                <w:lang w:val="es-ES"/>
              </w:rPr>
              <w:t>lectura</w:t>
            </w:r>
            <w:proofErr w:type="gramEnd"/>
            <w:r>
              <w:rPr>
                <w:bCs/>
                <w:sz w:val="20"/>
                <w:szCs w:val="20"/>
                <w:lang w:val="es-ES"/>
              </w:rPr>
              <w:t xml:space="preserve"> previa </w:t>
            </w:r>
            <w:proofErr w:type="spellStart"/>
            <w:r>
              <w:rPr>
                <w:bCs/>
                <w:sz w:val="20"/>
                <w:szCs w:val="20"/>
                <w:lang w:val="es-ES"/>
              </w:rPr>
              <w:t>pág</w:t>
            </w:r>
            <w:proofErr w:type="spellEnd"/>
            <w:r>
              <w:rPr>
                <w:bCs/>
                <w:sz w:val="20"/>
                <w:szCs w:val="20"/>
                <w:lang w:val="es-ES"/>
              </w:rPr>
              <w:t>, 44-45 extrae las ideas principales.</w:t>
            </w:r>
          </w:p>
          <w:p w:rsidR="005A5DCF" w:rsidRDefault="005A5DCF" w:rsidP="005A5DCF">
            <w:pPr>
              <w:tabs>
                <w:tab w:val="left" w:pos="924"/>
              </w:tabs>
              <w:autoSpaceDE w:val="0"/>
              <w:autoSpaceDN w:val="0"/>
              <w:adjustRightInd w:val="0"/>
              <w:rPr>
                <w:bCs/>
                <w:sz w:val="20"/>
                <w:szCs w:val="20"/>
                <w:lang w:val="es-ES"/>
              </w:rPr>
            </w:pPr>
            <w:r w:rsidRPr="00F90315">
              <w:rPr>
                <w:bCs/>
                <w:sz w:val="20"/>
                <w:szCs w:val="20"/>
                <w:lang w:val="es-ES"/>
              </w:rPr>
              <w:t>• Estudio propiamente dicho</w:t>
            </w:r>
          </w:p>
          <w:p w:rsidR="005A5DCF" w:rsidRPr="00F90315" w:rsidRDefault="005A5DCF" w:rsidP="005A5DCF">
            <w:pPr>
              <w:tabs>
                <w:tab w:val="left" w:pos="924"/>
              </w:tabs>
              <w:autoSpaceDE w:val="0"/>
              <w:autoSpaceDN w:val="0"/>
              <w:adjustRightInd w:val="0"/>
              <w:rPr>
                <w:bCs/>
                <w:sz w:val="20"/>
                <w:szCs w:val="20"/>
                <w:lang w:val="es-ES"/>
              </w:rPr>
            </w:pPr>
            <w:r>
              <w:rPr>
                <w:bCs/>
                <w:sz w:val="20"/>
                <w:szCs w:val="20"/>
                <w:lang w:val="es-ES"/>
              </w:rPr>
              <w:t xml:space="preserve">Mediante una presentación de </w:t>
            </w:r>
            <w:proofErr w:type="spellStart"/>
            <w:r>
              <w:rPr>
                <w:bCs/>
                <w:sz w:val="20"/>
                <w:szCs w:val="20"/>
                <w:lang w:val="es-ES"/>
              </w:rPr>
              <w:t>prezi</w:t>
            </w:r>
            <w:proofErr w:type="spellEnd"/>
            <w:r>
              <w:rPr>
                <w:bCs/>
                <w:sz w:val="20"/>
                <w:szCs w:val="20"/>
                <w:lang w:val="es-ES"/>
              </w:rPr>
              <w:t xml:space="preserve"> se da a  conocer a las líderes indígenas Dolores </w:t>
            </w:r>
            <w:proofErr w:type="spellStart"/>
            <w:r>
              <w:rPr>
                <w:bCs/>
                <w:sz w:val="20"/>
                <w:szCs w:val="20"/>
                <w:lang w:val="es-ES"/>
              </w:rPr>
              <w:t>Cacuango</w:t>
            </w:r>
            <w:proofErr w:type="spellEnd"/>
            <w:r>
              <w:rPr>
                <w:bCs/>
                <w:sz w:val="20"/>
                <w:szCs w:val="20"/>
                <w:lang w:val="es-ES"/>
              </w:rPr>
              <w:t xml:space="preserve"> y Transito </w:t>
            </w:r>
            <w:proofErr w:type="spellStart"/>
            <w:r>
              <w:rPr>
                <w:bCs/>
                <w:sz w:val="20"/>
                <w:szCs w:val="20"/>
                <w:lang w:val="es-ES"/>
              </w:rPr>
              <w:t>Amaguña</w:t>
            </w:r>
            <w:proofErr w:type="spellEnd"/>
            <w:r>
              <w:rPr>
                <w:bCs/>
                <w:sz w:val="20"/>
                <w:szCs w:val="20"/>
                <w:lang w:val="es-ES"/>
              </w:rPr>
              <w:t xml:space="preserve">  y su lucha por los derechos de los indígenas. </w:t>
            </w:r>
          </w:p>
          <w:p w:rsidR="005A5DCF" w:rsidRDefault="005A5DCF" w:rsidP="005A5DCF">
            <w:pPr>
              <w:tabs>
                <w:tab w:val="left" w:pos="924"/>
              </w:tabs>
              <w:autoSpaceDE w:val="0"/>
              <w:autoSpaceDN w:val="0"/>
              <w:adjustRightInd w:val="0"/>
              <w:rPr>
                <w:bCs/>
                <w:sz w:val="20"/>
                <w:szCs w:val="20"/>
                <w:lang w:val="es-ES"/>
              </w:rPr>
            </w:pPr>
            <w:r w:rsidRPr="00F90315">
              <w:rPr>
                <w:bCs/>
                <w:sz w:val="20"/>
                <w:szCs w:val="20"/>
                <w:lang w:val="es-ES"/>
              </w:rPr>
              <w:t>• Discusión</w:t>
            </w:r>
          </w:p>
          <w:p w:rsidR="005A5DCF" w:rsidRPr="00F90315" w:rsidRDefault="005A5DCF" w:rsidP="005A5DCF">
            <w:pPr>
              <w:tabs>
                <w:tab w:val="left" w:pos="924"/>
              </w:tabs>
              <w:autoSpaceDE w:val="0"/>
              <w:autoSpaceDN w:val="0"/>
              <w:adjustRightInd w:val="0"/>
              <w:rPr>
                <w:bCs/>
                <w:sz w:val="20"/>
                <w:szCs w:val="20"/>
                <w:lang w:val="es-ES"/>
              </w:rPr>
            </w:pPr>
            <w:r>
              <w:rPr>
                <w:bCs/>
                <w:sz w:val="20"/>
                <w:szCs w:val="20"/>
                <w:lang w:val="es-ES"/>
              </w:rPr>
              <w:t xml:space="preserve">Mediante una previa investigación de los grupos étnicos de nuestro país sobre todo de la sierra y oriente se expone su actual realidad tomando en cuenta sus antecedentes culturales y condiciones actuales dentro y fuera del territorio ecuatoriano. </w:t>
            </w:r>
          </w:p>
          <w:p w:rsidR="005A5DCF" w:rsidRDefault="005A5DCF" w:rsidP="005A5DCF">
            <w:pPr>
              <w:tabs>
                <w:tab w:val="left" w:pos="924"/>
              </w:tabs>
              <w:autoSpaceDE w:val="0"/>
              <w:autoSpaceDN w:val="0"/>
              <w:adjustRightInd w:val="0"/>
              <w:rPr>
                <w:bCs/>
                <w:sz w:val="20"/>
                <w:szCs w:val="20"/>
                <w:lang w:val="es-ES"/>
              </w:rPr>
            </w:pPr>
            <w:r w:rsidRPr="00F90315">
              <w:rPr>
                <w:bCs/>
                <w:sz w:val="20"/>
                <w:szCs w:val="20"/>
                <w:lang w:val="es-ES"/>
              </w:rPr>
              <w:t>• Verificación del Aprendizaje</w:t>
            </w:r>
          </w:p>
          <w:p w:rsidR="005A5DCF" w:rsidRDefault="005A5DCF" w:rsidP="005A5DCF">
            <w:pPr>
              <w:tabs>
                <w:tab w:val="left" w:pos="924"/>
              </w:tabs>
              <w:autoSpaceDE w:val="0"/>
              <w:autoSpaceDN w:val="0"/>
              <w:adjustRightInd w:val="0"/>
              <w:rPr>
                <w:bCs/>
                <w:sz w:val="20"/>
                <w:szCs w:val="20"/>
                <w:lang w:val="es-ES"/>
              </w:rPr>
            </w:pPr>
            <w:r>
              <w:rPr>
                <w:bCs/>
                <w:sz w:val="20"/>
                <w:szCs w:val="20"/>
                <w:lang w:val="es-ES"/>
              </w:rPr>
              <w:t xml:space="preserve">Investigación sobre la interculturalidad, cultura, y a culturalización de los pueblos , etnias del país, costumbre y tradiciones </w:t>
            </w:r>
          </w:p>
          <w:p w:rsidR="005A5DCF" w:rsidRDefault="005A5DCF" w:rsidP="005A5DCF">
            <w:pPr>
              <w:tabs>
                <w:tab w:val="left" w:pos="924"/>
              </w:tabs>
              <w:autoSpaceDE w:val="0"/>
              <w:autoSpaceDN w:val="0"/>
              <w:adjustRightInd w:val="0"/>
              <w:rPr>
                <w:bCs/>
                <w:sz w:val="20"/>
                <w:szCs w:val="20"/>
                <w:lang w:val="es-ES"/>
              </w:rPr>
            </w:pPr>
            <w:r>
              <w:rPr>
                <w:bCs/>
                <w:sz w:val="20"/>
                <w:szCs w:val="20"/>
                <w:lang w:val="es-ES"/>
              </w:rPr>
              <w:t xml:space="preserve">Trabajo colaborativo </w:t>
            </w:r>
          </w:p>
          <w:p w:rsidR="005A5DCF" w:rsidRPr="005A5DCF" w:rsidRDefault="005A5DCF" w:rsidP="005A5DCF">
            <w:pPr>
              <w:tabs>
                <w:tab w:val="left" w:pos="924"/>
              </w:tabs>
              <w:autoSpaceDE w:val="0"/>
              <w:autoSpaceDN w:val="0"/>
              <w:adjustRightInd w:val="0"/>
              <w:rPr>
                <w:bCs/>
                <w:sz w:val="20"/>
                <w:szCs w:val="20"/>
                <w:lang w:val="es-ES"/>
              </w:rPr>
            </w:pPr>
            <w:r>
              <w:rPr>
                <w:bCs/>
                <w:sz w:val="20"/>
                <w:szCs w:val="20"/>
                <w:lang w:val="es-ES"/>
              </w:rPr>
              <w:lastRenderedPageBreak/>
              <w:t xml:space="preserve">Lección </w:t>
            </w:r>
          </w:p>
        </w:tc>
        <w:tc>
          <w:tcPr>
            <w:tcW w:w="2835" w:type="dxa"/>
            <w:gridSpan w:val="2"/>
            <w:tcBorders>
              <w:top w:val="single" w:sz="4" w:space="0" w:color="auto"/>
              <w:left w:val="single" w:sz="8" w:space="0" w:color="auto"/>
              <w:bottom w:val="single" w:sz="4" w:space="0" w:color="auto"/>
              <w:right w:val="nil"/>
            </w:tcBorders>
            <w:vAlign w:val="center"/>
          </w:tcPr>
          <w:p w:rsidR="005A5DCF"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lastRenderedPageBreak/>
              <w:t>computador</w:t>
            </w: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diapositivas</w:t>
            </w:r>
          </w:p>
          <w:p w:rsidR="005F68E0" w:rsidRPr="005F68E0" w:rsidRDefault="005F68E0" w:rsidP="005F68E0">
            <w:pPr>
              <w:pStyle w:val="Prrafodelista"/>
              <w:numPr>
                <w:ilvl w:val="0"/>
                <w:numId w:val="9"/>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prezi</w:t>
            </w:r>
            <w:proofErr w:type="spellEnd"/>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 xml:space="preserve">documentos </w:t>
            </w:r>
            <w:proofErr w:type="spellStart"/>
            <w:r w:rsidRPr="005F68E0">
              <w:rPr>
                <w:rFonts w:ascii="Calibri" w:hAnsi="Calibri"/>
                <w:i/>
                <w:color w:val="000000"/>
                <w:sz w:val="20"/>
                <w:szCs w:val="20"/>
                <w:lang w:eastAsia="es-EC"/>
              </w:rPr>
              <w:t>prezi</w:t>
            </w:r>
            <w:proofErr w:type="spellEnd"/>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 xml:space="preserve">texto del estudiante </w:t>
            </w: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 xml:space="preserve">cuaderno de materia </w:t>
            </w: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pizarra</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laminas</w:t>
            </w: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lastRenderedPageBreak/>
              <w:t>portafolio</w:t>
            </w:r>
          </w:p>
          <w:p w:rsidR="005F68E0" w:rsidRPr="005F68E0" w:rsidRDefault="005F68E0" w:rsidP="005F68E0">
            <w:pPr>
              <w:pStyle w:val="Prrafodelista"/>
              <w:numPr>
                <w:ilvl w:val="0"/>
                <w:numId w:val="9"/>
              </w:numPr>
              <w:rPr>
                <w:rFonts w:ascii="Calibri" w:hAnsi="Calibri"/>
                <w:i/>
                <w:color w:val="000000"/>
                <w:sz w:val="20"/>
                <w:szCs w:val="20"/>
                <w:lang w:eastAsia="es-EC"/>
              </w:rPr>
            </w:pPr>
            <w:r w:rsidRPr="005F68E0">
              <w:rPr>
                <w:rFonts w:ascii="Calibri" w:hAnsi="Calibri"/>
                <w:i/>
                <w:color w:val="000000"/>
                <w:sz w:val="20"/>
                <w:szCs w:val="20"/>
                <w:lang w:eastAsia="es-EC"/>
              </w:rPr>
              <w:t xml:space="preserve">internet. </w:t>
            </w:r>
          </w:p>
        </w:tc>
        <w:tc>
          <w:tcPr>
            <w:tcW w:w="3260" w:type="dxa"/>
            <w:gridSpan w:val="8"/>
            <w:tcBorders>
              <w:top w:val="single" w:sz="4" w:space="0" w:color="auto"/>
              <w:left w:val="single" w:sz="8" w:space="0" w:color="auto"/>
              <w:bottom w:val="single" w:sz="4" w:space="0" w:color="auto"/>
              <w:right w:val="nil"/>
            </w:tcBorders>
            <w:vAlign w:val="center"/>
          </w:tcPr>
          <w:p w:rsidR="000372A0" w:rsidRPr="005F68E0" w:rsidRDefault="005F68E0" w:rsidP="000372A0">
            <w:pPr>
              <w:pStyle w:val="Pa8"/>
              <w:spacing w:before="100" w:after="100"/>
              <w:rPr>
                <w:rFonts w:asciiTheme="minorHAnsi" w:hAnsiTheme="minorHAnsi" w:cstheme="minorHAnsi"/>
                <w:i/>
                <w:color w:val="000000"/>
                <w:sz w:val="20"/>
                <w:szCs w:val="20"/>
              </w:rPr>
            </w:pPr>
            <w:r w:rsidRPr="005F68E0">
              <w:rPr>
                <w:rFonts w:asciiTheme="minorHAnsi" w:hAnsiTheme="minorHAnsi" w:cstheme="minorHAnsi"/>
                <w:i/>
                <w:color w:val="000000"/>
                <w:sz w:val="20"/>
                <w:szCs w:val="20"/>
              </w:rPr>
              <w:lastRenderedPageBreak/>
              <w:t xml:space="preserve">Comprende </w:t>
            </w:r>
            <w:r w:rsidR="000372A0" w:rsidRPr="005F68E0">
              <w:rPr>
                <w:rFonts w:asciiTheme="minorHAnsi" w:hAnsiTheme="minorHAnsi" w:cstheme="minorHAnsi"/>
                <w:i/>
                <w:color w:val="000000"/>
                <w:sz w:val="20"/>
                <w:szCs w:val="20"/>
              </w:rPr>
              <w:t xml:space="preserve"> y valorar los aportes particulares de cada cultu</w:t>
            </w:r>
            <w:r w:rsidR="000372A0" w:rsidRPr="005F68E0">
              <w:rPr>
                <w:rFonts w:asciiTheme="minorHAnsi" w:hAnsiTheme="minorHAnsi" w:cstheme="minorHAnsi"/>
                <w:i/>
                <w:color w:val="000000"/>
                <w:sz w:val="20"/>
                <w:szCs w:val="20"/>
              </w:rPr>
              <w:softHyphen/>
              <w:t>ra en la construcción de una sociedad intercultural.</w:t>
            </w:r>
          </w:p>
          <w:p w:rsidR="005A5DCF" w:rsidRPr="001039DC" w:rsidRDefault="005A5DCF" w:rsidP="001039DC">
            <w:pPr>
              <w:rPr>
                <w:rFonts w:asciiTheme="minorHAnsi" w:hAnsiTheme="minorHAnsi" w:cstheme="minorHAns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223C57" w:rsidRDefault="00223C57" w:rsidP="00223C57">
            <w:pPr>
              <w:tabs>
                <w:tab w:val="left" w:pos="924"/>
              </w:tabs>
              <w:autoSpaceDE w:val="0"/>
              <w:autoSpaceDN w:val="0"/>
              <w:adjustRightInd w:val="0"/>
              <w:rPr>
                <w:bCs/>
                <w:sz w:val="20"/>
                <w:szCs w:val="20"/>
                <w:lang w:val="es-ES"/>
              </w:rPr>
            </w:pPr>
            <w:r>
              <w:rPr>
                <w:rFonts w:ascii="Calibri" w:hAnsi="Calibri"/>
                <w:i/>
                <w:color w:val="000000"/>
                <w:lang w:eastAsia="es-EC"/>
              </w:rPr>
              <w:t xml:space="preserve">técnica: observación lluvia de ideas </w:t>
            </w:r>
            <w:hyperlink r:id="rId12" w:history="1">
              <w:r w:rsidRPr="00B12262">
                <w:rPr>
                  <w:rStyle w:val="Hipervnculo"/>
                  <w:bCs/>
                  <w:sz w:val="20"/>
                  <w:szCs w:val="20"/>
                  <w:lang w:val="es-ES"/>
                </w:rPr>
                <w:t>https://youtu.be/exUZER3MCLQ</w:t>
              </w:r>
            </w:hyperlink>
          </w:p>
          <w:p w:rsidR="005A5DCF" w:rsidRDefault="005A5DCF" w:rsidP="001039DC">
            <w:pPr>
              <w:pStyle w:val="Sinespaciado"/>
              <w:rPr>
                <w:rFonts w:ascii="Calibri" w:hAnsi="Calibri"/>
                <w:i/>
                <w:color w:val="000000"/>
                <w:lang w:val="es-ES" w:eastAsia="es-EC"/>
              </w:rPr>
            </w:pPr>
          </w:p>
          <w:p w:rsidR="00223C57" w:rsidRPr="00223C57" w:rsidRDefault="00223C57" w:rsidP="001039DC">
            <w:pPr>
              <w:pStyle w:val="Sinespaciado"/>
              <w:rPr>
                <w:rFonts w:ascii="Calibri" w:hAnsi="Calibri"/>
                <w:i/>
                <w:color w:val="000000"/>
                <w:lang w:val="es-ES" w:eastAsia="es-EC"/>
              </w:rPr>
            </w:pPr>
            <w:r>
              <w:rPr>
                <w:rFonts w:ascii="Calibri" w:hAnsi="Calibri"/>
                <w:i/>
                <w:color w:val="000000"/>
                <w:lang w:val="es-ES" w:eastAsia="es-EC"/>
              </w:rPr>
              <w:t xml:space="preserve">lectura </w:t>
            </w:r>
            <w:proofErr w:type="spellStart"/>
            <w:r>
              <w:rPr>
                <w:bCs/>
                <w:sz w:val="20"/>
                <w:szCs w:val="20"/>
                <w:lang w:val="es-ES"/>
              </w:rPr>
              <w:t>pág</w:t>
            </w:r>
            <w:proofErr w:type="spellEnd"/>
            <w:r>
              <w:rPr>
                <w:bCs/>
                <w:sz w:val="20"/>
                <w:szCs w:val="20"/>
                <w:lang w:val="es-ES"/>
              </w:rPr>
              <w:t>, 44-45</w:t>
            </w:r>
          </w:p>
          <w:p w:rsidR="00223C57" w:rsidRDefault="00223C57" w:rsidP="001039DC">
            <w:pPr>
              <w:pStyle w:val="Sinespaciado"/>
              <w:rPr>
                <w:rFonts w:ascii="Calibri" w:hAnsi="Calibri"/>
                <w:i/>
                <w:color w:val="000000"/>
                <w:lang w:eastAsia="es-EC"/>
              </w:rPr>
            </w:pPr>
          </w:p>
          <w:p w:rsidR="00223C57" w:rsidRDefault="00223C57" w:rsidP="001039DC">
            <w:pPr>
              <w:pStyle w:val="Sinespaciado"/>
              <w:rPr>
                <w:rFonts w:ascii="Calibri" w:hAnsi="Calibri"/>
                <w:i/>
                <w:color w:val="000000"/>
                <w:lang w:eastAsia="es-EC"/>
              </w:rPr>
            </w:pPr>
            <w:r>
              <w:rPr>
                <w:rFonts w:ascii="Calibri" w:hAnsi="Calibri"/>
                <w:i/>
                <w:color w:val="000000"/>
                <w:lang w:eastAsia="es-EC"/>
              </w:rPr>
              <w:t xml:space="preserve">instrumento: ficha de observación </w:t>
            </w:r>
          </w:p>
          <w:p w:rsidR="00223C57" w:rsidRDefault="00223C57" w:rsidP="001039DC">
            <w:pPr>
              <w:pStyle w:val="Sinespaciado"/>
              <w:rPr>
                <w:rFonts w:ascii="Calibri" w:hAnsi="Calibri"/>
                <w:i/>
                <w:color w:val="000000"/>
                <w:lang w:eastAsia="es-EC"/>
              </w:rPr>
            </w:pPr>
            <w:r>
              <w:rPr>
                <w:rFonts w:ascii="Calibri" w:hAnsi="Calibri"/>
                <w:i/>
                <w:color w:val="000000"/>
                <w:lang w:eastAsia="es-EC"/>
              </w:rPr>
              <w:t xml:space="preserve">ruleta de preguntas </w:t>
            </w:r>
          </w:p>
          <w:p w:rsidR="00223C57" w:rsidRDefault="00223C57" w:rsidP="001039DC">
            <w:pPr>
              <w:pStyle w:val="Sinespaciado"/>
              <w:rPr>
                <w:rFonts w:ascii="Calibri" w:hAnsi="Calibri"/>
                <w:i/>
                <w:color w:val="000000"/>
                <w:lang w:eastAsia="es-EC"/>
              </w:rPr>
            </w:pPr>
          </w:p>
          <w:p w:rsidR="00223C57" w:rsidRDefault="00223C57" w:rsidP="00223C57">
            <w:pPr>
              <w:tabs>
                <w:tab w:val="left" w:pos="924"/>
              </w:tabs>
              <w:autoSpaceDE w:val="0"/>
              <w:autoSpaceDN w:val="0"/>
              <w:adjustRightInd w:val="0"/>
              <w:rPr>
                <w:bCs/>
                <w:sz w:val="20"/>
                <w:szCs w:val="20"/>
                <w:lang w:val="es-ES"/>
              </w:rPr>
            </w:pPr>
            <w:r>
              <w:rPr>
                <w:rFonts w:ascii="Calibri" w:hAnsi="Calibri"/>
                <w:i/>
                <w:color w:val="000000"/>
                <w:lang w:eastAsia="es-EC"/>
              </w:rPr>
              <w:t xml:space="preserve">Técnica: </w:t>
            </w:r>
            <w:r>
              <w:rPr>
                <w:bCs/>
                <w:sz w:val="20"/>
                <w:szCs w:val="20"/>
                <w:lang w:val="es-ES"/>
              </w:rPr>
              <w:t xml:space="preserve">investigación de los grupos étnicos de nuestro país  - interculturalidad. </w:t>
            </w:r>
          </w:p>
          <w:p w:rsidR="00223C57" w:rsidRDefault="00223C57" w:rsidP="00223C57">
            <w:pPr>
              <w:tabs>
                <w:tab w:val="left" w:pos="924"/>
              </w:tabs>
              <w:autoSpaceDE w:val="0"/>
              <w:autoSpaceDN w:val="0"/>
              <w:adjustRightInd w:val="0"/>
              <w:rPr>
                <w:bCs/>
                <w:sz w:val="20"/>
                <w:szCs w:val="20"/>
                <w:lang w:val="es-ES"/>
              </w:rPr>
            </w:pPr>
          </w:p>
          <w:p w:rsidR="00223C57" w:rsidRDefault="00223C57" w:rsidP="00223C57">
            <w:pPr>
              <w:tabs>
                <w:tab w:val="left" w:pos="924"/>
              </w:tabs>
              <w:autoSpaceDE w:val="0"/>
              <w:autoSpaceDN w:val="0"/>
              <w:adjustRightInd w:val="0"/>
              <w:rPr>
                <w:bCs/>
                <w:sz w:val="20"/>
                <w:szCs w:val="20"/>
                <w:lang w:val="es-ES"/>
              </w:rPr>
            </w:pPr>
            <w:r>
              <w:rPr>
                <w:bCs/>
                <w:sz w:val="20"/>
                <w:szCs w:val="20"/>
                <w:lang w:val="es-ES"/>
              </w:rPr>
              <w:t xml:space="preserve">trabajo colaborativo </w:t>
            </w:r>
          </w:p>
          <w:p w:rsidR="00223C57" w:rsidRDefault="00223C57" w:rsidP="00223C57">
            <w:pPr>
              <w:tabs>
                <w:tab w:val="left" w:pos="924"/>
              </w:tabs>
              <w:autoSpaceDE w:val="0"/>
              <w:autoSpaceDN w:val="0"/>
              <w:adjustRightInd w:val="0"/>
              <w:rPr>
                <w:bCs/>
                <w:sz w:val="20"/>
                <w:szCs w:val="20"/>
                <w:lang w:val="es-ES"/>
              </w:rPr>
            </w:pPr>
          </w:p>
          <w:p w:rsidR="00223C57" w:rsidRDefault="00223C57" w:rsidP="00223C57">
            <w:pPr>
              <w:tabs>
                <w:tab w:val="left" w:pos="924"/>
              </w:tabs>
              <w:autoSpaceDE w:val="0"/>
              <w:autoSpaceDN w:val="0"/>
              <w:adjustRightInd w:val="0"/>
              <w:rPr>
                <w:bCs/>
                <w:sz w:val="20"/>
                <w:szCs w:val="20"/>
                <w:lang w:val="es-ES"/>
              </w:rPr>
            </w:pPr>
            <w:r>
              <w:rPr>
                <w:bCs/>
                <w:sz w:val="20"/>
                <w:szCs w:val="20"/>
                <w:lang w:val="es-ES"/>
              </w:rPr>
              <w:t>Instrumento: rubrica de trabajo grupal.</w:t>
            </w:r>
          </w:p>
          <w:p w:rsidR="00223C57" w:rsidRDefault="00223C57" w:rsidP="00223C57">
            <w:pPr>
              <w:tabs>
                <w:tab w:val="left" w:pos="924"/>
              </w:tabs>
              <w:autoSpaceDE w:val="0"/>
              <w:autoSpaceDN w:val="0"/>
              <w:adjustRightInd w:val="0"/>
              <w:rPr>
                <w:bCs/>
                <w:sz w:val="20"/>
                <w:szCs w:val="20"/>
                <w:lang w:val="es-ES"/>
              </w:rPr>
            </w:pPr>
          </w:p>
          <w:p w:rsidR="00223C57" w:rsidRDefault="00223C57" w:rsidP="00223C57">
            <w:pPr>
              <w:tabs>
                <w:tab w:val="left" w:pos="924"/>
              </w:tabs>
              <w:autoSpaceDE w:val="0"/>
              <w:autoSpaceDN w:val="0"/>
              <w:adjustRightInd w:val="0"/>
              <w:rPr>
                <w:bCs/>
                <w:sz w:val="20"/>
                <w:szCs w:val="20"/>
                <w:lang w:val="es-ES"/>
              </w:rPr>
            </w:pPr>
            <w:r>
              <w:rPr>
                <w:bCs/>
                <w:sz w:val="20"/>
                <w:szCs w:val="20"/>
                <w:lang w:val="es-ES"/>
              </w:rPr>
              <w:t>lecciones</w:t>
            </w:r>
          </w:p>
          <w:p w:rsidR="00223C57" w:rsidRPr="00F90315" w:rsidRDefault="00223C57" w:rsidP="00223C57">
            <w:pPr>
              <w:tabs>
                <w:tab w:val="left" w:pos="924"/>
              </w:tabs>
              <w:autoSpaceDE w:val="0"/>
              <w:autoSpaceDN w:val="0"/>
              <w:adjustRightInd w:val="0"/>
              <w:rPr>
                <w:bCs/>
                <w:sz w:val="20"/>
                <w:szCs w:val="20"/>
                <w:lang w:val="es-ES"/>
              </w:rPr>
            </w:pPr>
            <w:r>
              <w:rPr>
                <w:bCs/>
                <w:sz w:val="20"/>
                <w:szCs w:val="20"/>
                <w:lang w:val="es-ES"/>
              </w:rPr>
              <w:t xml:space="preserve">cuestionario </w:t>
            </w:r>
          </w:p>
          <w:p w:rsidR="00223C57" w:rsidRPr="00223C57" w:rsidRDefault="00223C57" w:rsidP="001039DC">
            <w:pPr>
              <w:pStyle w:val="Sinespaciado"/>
              <w:rPr>
                <w:rFonts w:ascii="Calibri" w:hAnsi="Calibri"/>
                <w:i/>
                <w:color w:val="000000"/>
                <w:lang w:val="es-ES" w:eastAsia="es-EC"/>
              </w:rPr>
            </w:pPr>
          </w:p>
        </w:tc>
      </w:tr>
      <w:tr w:rsidR="005A5DCF" w:rsidTr="005A5DC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A5DCF" w:rsidRDefault="005A5DCF" w:rsidP="005A5DCF">
            <w:pPr>
              <w:pStyle w:val="Pa8"/>
              <w:spacing w:before="100" w:after="100"/>
              <w:rPr>
                <w:rFonts w:ascii="Times New Roman" w:hAnsi="Times New Roman"/>
                <w:color w:val="000000"/>
                <w:sz w:val="20"/>
                <w:szCs w:val="20"/>
              </w:rPr>
            </w:pPr>
            <w:r w:rsidRPr="008370ED">
              <w:rPr>
                <w:rFonts w:ascii="Times New Roman" w:hAnsi="Times New Roman"/>
                <w:color w:val="000000"/>
                <w:sz w:val="20"/>
                <w:szCs w:val="20"/>
              </w:rPr>
              <w:lastRenderedPageBreak/>
              <w:t xml:space="preserve">CS.EC.5.3.8. Explicar el carácter ambiguo y complejo de la política, a partir del análisis de las luchas sociales y las luchas políticas por el cumplimiento de los derechos sociales. </w:t>
            </w:r>
          </w:p>
          <w:p w:rsidR="005A5DCF" w:rsidRDefault="005A5DCF">
            <w:pPr>
              <w:rPr>
                <w:rFonts w:ascii="Calibri" w:hAnsi="Calibri"/>
                <w:i/>
                <w:color w:val="000000"/>
                <w:sz w:val="20"/>
                <w:szCs w:val="20"/>
                <w:lang w:eastAsia="es-EC"/>
              </w:rPr>
            </w:pPr>
          </w:p>
        </w:tc>
        <w:tc>
          <w:tcPr>
            <w:tcW w:w="3687" w:type="dxa"/>
            <w:gridSpan w:val="4"/>
            <w:tcBorders>
              <w:top w:val="single" w:sz="4" w:space="0" w:color="auto"/>
              <w:left w:val="single" w:sz="4" w:space="0" w:color="auto"/>
              <w:bottom w:val="single" w:sz="4" w:space="0" w:color="auto"/>
              <w:right w:val="single" w:sz="4" w:space="0" w:color="000000"/>
            </w:tcBorders>
            <w:vAlign w:val="center"/>
          </w:tcPr>
          <w:p w:rsidR="005A5DCF" w:rsidRDefault="005A5DCF" w:rsidP="005A5DCF">
            <w:pPr>
              <w:tabs>
                <w:tab w:val="left" w:pos="924"/>
              </w:tabs>
              <w:autoSpaceDE w:val="0"/>
              <w:autoSpaceDN w:val="0"/>
              <w:adjustRightInd w:val="0"/>
              <w:rPr>
                <w:bCs/>
                <w:sz w:val="20"/>
                <w:szCs w:val="20"/>
                <w:lang w:val="es-ES"/>
              </w:rPr>
            </w:pPr>
          </w:p>
          <w:p w:rsidR="005A5DCF" w:rsidRPr="00DE21E8" w:rsidRDefault="005A5DCF" w:rsidP="005A5DCF">
            <w:pPr>
              <w:pStyle w:val="Sinespaciado"/>
              <w:rPr>
                <w:rFonts w:cstheme="minorHAnsi"/>
                <w:b/>
              </w:rPr>
            </w:pPr>
            <w:r>
              <w:rPr>
                <w:rFonts w:cstheme="minorHAnsi"/>
                <w:b/>
              </w:rPr>
              <w:t>M</w:t>
            </w:r>
            <w:r w:rsidRPr="00B45F64">
              <w:rPr>
                <w:rFonts w:cstheme="minorHAnsi"/>
                <w:b/>
              </w:rPr>
              <w:t xml:space="preserve">étodo descriptivo </w:t>
            </w:r>
          </w:p>
          <w:p w:rsidR="005A5DCF" w:rsidRDefault="005A5DCF" w:rsidP="005A5DCF">
            <w:pPr>
              <w:pStyle w:val="Sinespaciado"/>
              <w:rPr>
                <w:rFonts w:cstheme="minorHAnsi"/>
              </w:rPr>
            </w:pPr>
            <w:r>
              <w:rPr>
                <w:rFonts w:cstheme="minorHAnsi"/>
              </w:rPr>
              <w:t xml:space="preserve">observación </w:t>
            </w:r>
          </w:p>
          <w:p w:rsidR="005A5DCF" w:rsidRDefault="005A5DCF" w:rsidP="005A5DCF">
            <w:pPr>
              <w:pStyle w:val="Sinespaciado"/>
              <w:rPr>
                <w:rFonts w:cstheme="minorHAnsi"/>
              </w:rPr>
            </w:pPr>
            <w:r>
              <w:rPr>
                <w:rFonts w:cstheme="minorHAnsi"/>
              </w:rPr>
              <w:t xml:space="preserve">lectura </w:t>
            </w:r>
            <w:proofErr w:type="spellStart"/>
            <w:r>
              <w:rPr>
                <w:rFonts w:cstheme="minorHAnsi"/>
              </w:rPr>
              <w:t>pág</w:t>
            </w:r>
            <w:proofErr w:type="spellEnd"/>
            <w:r>
              <w:rPr>
                <w:rFonts w:cstheme="minorHAnsi"/>
              </w:rPr>
              <w:t>, 48-49</w:t>
            </w:r>
          </w:p>
          <w:p w:rsidR="005A5DCF" w:rsidRDefault="005A5DCF" w:rsidP="005A5DCF">
            <w:pPr>
              <w:pStyle w:val="Sinespaciado"/>
              <w:rPr>
                <w:rFonts w:cstheme="minorHAnsi"/>
              </w:rPr>
            </w:pPr>
            <w:r>
              <w:rPr>
                <w:rFonts w:cstheme="minorHAnsi"/>
              </w:rPr>
              <w:t xml:space="preserve">lluvia de ideas </w:t>
            </w:r>
          </w:p>
          <w:p w:rsidR="005A5DCF" w:rsidRDefault="005A5DCF" w:rsidP="005A5DCF">
            <w:pPr>
              <w:pStyle w:val="Sinespaciado"/>
              <w:rPr>
                <w:rFonts w:cstheme="minorHAnsi"/>
              </w:rPr>
            </w:pPr>
            <w:r>
              <w:rPr>
                <w:rFonts w:cstheme="minorHAnsi"/>
              </w:rPr>
              <w:t>descripción</w:t>
            </w:r>
          </w:p>
          <w:p w:rsidR="005A5DCF" w:rsidRDefault="005A5DCF" w:rsidP="005A5DCF">
            <w:pPr>
              <w:pStyle w:val="Sinespaciado"/>
              <w:rPr>
                <w:rFonts w:cstheme="minorHAnsi"/>
              </w:rPr>
            </w:pPr>
            <w:r>
              <w:rPr>
                <w:rFonts w:cstheme="minorHAnsi"/>
              </w:rPr>
              <w:t>Mediante una presentación en presi se da a conocer la historia de las luchas sociales tomando como base lo estudiando en la unidad anterior.</w:t>
            </w:r>
          </w:p>
          <w:p w:rsidR="005A5DCF" w:rsidRDefault="005A5DCF" w:rsidP="005A5DCF">
            <w:pPr>
              <w:pStyle w:val="Sinespaciado"/>
              <w:rPr>
                <w:rFonts w:cstheme="minorHAnsi"/>
              </w:rPr>
            </w:pPr>
            <w:r>
              <w:rPr>
                <w:rFonts w:cstheme="minorHAnsi"/>
              </w:rPr>
              <w:t>Explicación</w:t>
            </w:r>
          </w:p>
          <w:p w:rsidR="005A5DCF" w:rsidRDefault="005A5DCF" w:rsidP="005A5DCF">
            <w:pPr>
              <w:pStyle w:val="Sinespaciado"/>
              <w:rPr>
                <w:rFonts w:cstheme="minorHAnsi"/>
              </w:rPr>
            </w:pPr>
            <w:r>
              <w:rPr>
                <w:rFonts w:cstheme="minorHAnsi"/>
              </w:rPr>
              <w:t xml:space="preserve">Se realiza una línea de tiempo sobre las constituciones que consagran los derechos de las comunidades indígenas sobre todo la constitución del 2008 y sus ejes centrales en el buen vivir. </w:t>
            </w:r>
          </w:p>
          <w:p w:rsidR="005A5DCF" w:rsidRDefault="005A5DCF" w:rsidP="005A5DCF">
            <w:pPr>
              <w:tabs>
                <w:tab w:val="left" w:pos="924"/>
              </w:tabs>
              <w:autoSpaceDE w:val="0"/>
              <w:autoSpaceDN w:val="0"/>
              <w:adjustRightInd w:val="0"/>
              <w:rPr>
                <w:rFonts w:cstheme="minorHAnsi"/>
              </w:rPr>
            </w:pPr>
            <w:r>
              <w:rPr>
                <w:rFonts w:cstheme="minorHAnsi"/>
              </w:rPr>
              <w:t>Consolidación</w:t>
            </w:r>
          </w:p>
          <w:p w:rsidR="005A5DCF" w:rsidRDefault="005A5DCF" w:rsidP="005A5DCF">
            <w:pPr>
              <w:tabs>
                <w:tab w:val="left" w:pos="924"/>
              </w:tabs>
              <w:autoSpaceDE w:val="0"/>
              <w:autoSpaceDN w:val="0"/>
              <w:adjustRightInd w:val="0"/>
              <w:rPr>
                <w:rFonts w:cstheme="minorHAnsi"/>
              </w:rPr>
            </w:pPr>
            <w:r>
              <w:rPr>
                <w:rFonts w:cstheme="minorHAnsi"/>
              </w:rPr>
              <w:t xml:space="preserve">Analiza y contesta las preguntas, argumenta tu respuesta </w:t>
            </w:r>
            <w:proofErr w:type="spellStart"/>
            <w:r>
              <w:rPr>
                <w:rFonts w:cstheme="minorHAnsi"/>
              </w:rPr>
              <w:t>pág</w:t>
            </w:r>
            <w:proofErr w:type="spellEnd"/>
            <w:r>
              <w:rPr>
                <w:rFonts w:cstheme="minorHAnsi"/>
              </w:rPr>
              <w:t xml:space="preserve">, 50 en el portafolio </w:t>
            </w:r>
          </w:p>
          <w:p w:rsidR="005A5DCF" w:rsidRDefault="005A5DCF" w:rsidP="005A5DCF">
            <w:pPr>
              <w:tabs>
                <w:tab w:val="left" w:pos="924"/>
              </w:tabs>
              <w:autoSpaceDE w:val="0"/>
              <w:autoSpaceDN w:val="0"/>
              <w:adjustRightInd w:val="0"/>
              <w:rPr>
                <w:rFonts w:cstheme="minorHAnsi"/>
              </w:rPr>
            </w:pPr>
          </w:p>
          <w:p w:rsidR="005A5DCF" w:rsidRDefault="005A5DCF" w:rsidP="005A5DCF">
            <w:pPr>
              <w:rPr>
                <w:rFonts w:ascii="Calibri" w:hAnsi="Calibri"/>
                <w:i/>
                <w:color w:val="000000"/>
                <w:sz w:val="20"/>
                <w:szCs w:val="20"/>
                <w:lang w:eastAsia="es-EC"/>
              </w:rPr>
            </w:pPr>
            <w:r>
              <w:rPr>
                <w:rFonts w:cstheme="minorHAnsi"/>
              </w:rPr>
              <w:t>Evolución de la unidad.</w:t>
            </w:r>
          </w:p>
        </w:tc>
        <w:tc>
          <w:tcPr>
            <w:tcW w:w="2835" w:type="dxa"/>
            <w:gridSpan w:val="2"/>
            <w:tcBorders>
              <w:top w:val="single" w:sz="4" w:space="0" w:color="auto"/>
              <w:left w:val="single" w:sz="8" w:space="0" w:color="auto"/>
              <w:bottom w:val="single" w:sz="4" w:space="0" w:color="auto"/>
              <w:right w:val="nil"/>
            </w:tcBorders>
            <w:vAlign w:val="center"/>
          </w:tcPr>
          <w:p w:rsidR="005A5DCF" w:rsidRDefault="005F68E0">
            <w:pPr>
              <w:rPr>
                <w:rFonts w:ascii="Calibri" w:hAnsi="Calibri"/>
                <w:i/>
                <w:color w:val="000000"/>
                <w:sz w:val="20"/>
                <w:szCs w:val="20"/>
                <w:lang w:eastAsia="es-EC"/>
              </w:rPr>
            </w:pPr>
            <w:r>
              <w:rPr>
                <w:rFonts w:ascii="Calibri" w:hAnsi="Calibri"/>
                <w:i/>
                <w:color w:val="000000"/>
                <w:sz w:val="20"/>
                <w:szCs w:val="20"/>
                <w:lang w:eastAsia="es-EC"/>
              </w:rPr>
              <w:t xml:space="preserve">texto del estudiante </w:t>
            </w:r>
          </w:p>
          <w:p w:rsidR="005F68E0" w:rsidRDefault="005F68E0">
            <w:p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computador</w:t>
            </w: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prezi</w:t>
            </w:r>
            <w:proofErr w:type="spellEnd"/>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diapositiva s</w:t>
            </w: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internet </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contituciond</w:t>
            </w:r>
            <w:proofErr w:type="spellEnd"/>
            <w:r w:rsidRPr="005F68E0">
              <w:rPr>
                <w:rFonts w:ascii="Calibri" w:hAnsi="Calibri"/>
                <w:i/>
                <w:color w:val="000000"/>
                <w:sz w:val="20"/>
                <w:szCs w:val="20"/>
                <w:lang w:eastAsia="es-EC"/>
              </w:rPr>
              <w:t xml:space="preserve"> el ecuador</w:t>
            </w:r>
          </w:p>
          <w:p w:rsidR="005F68E0" w:rsidRPr="005F68E0" w:rsidRDefault="005F68E0" w:rsidP="005F68E0">
            <w:pPr>
              <w:pStyle w:val="Prrafodelista"/>
              <w:numPr>
                <w:ilvl w:val="0"/>
                <w:numId w:val="10"/>
              </w:numPr>
              <w:rPr>
                <w:rFonts w:ascii="Calibri" w:hAnsi="Calibri"/>
                <w:i/>
                <w:color w:val="000000"/>
                <w:sz w:val="20"/>
                <w:szCs w:val="20"/>
                <w:lang w:eastAsia="es-EC"/>
              </w:rPr>
            </w:pPr>
            <w:proofErr w:type="spellStart"/>
            <w:r w:rsidRPr="005F68E0">
              <w:rPr>
                <w:rFonts w:ascii="Calibri" w:hAnsi="Calibri"/>
                <w:i/>
                <w:color w:val="000000"/>
                <w:sz w:val="20"/>
                <w:szCs w:val="20"/>
                <w:lang w:eastAsia="es-EC"/>
              </w:rPr>
              <w:t>pag</w:t>
            </w:r>
            <w:proofErr w:type="spellEnd"/>
            <w:r w:rsidRPr="005F68E0">
              <w:rPr>
                <w:rFonts w:ascii="Calibri" w:hAnsi="Calibri"/>
                <w:i/>
                <w:color w:val="000000"/>
                <w:sz w:val="20"/>
                <w:szCs w:val="20"/>
                <w:lang w:eastAsia="es-EC"/>
              </w:rPr>
              <w:t>. Web. Ministerio de cultura</w:t>
            </w:r>
          </w:p>
          <w:p w:rsidR="005F68E0" w:rsidRDefault="005F68E0">
            <w:pPr>
              <w:rPr>
                <w:rFonts w:ascii="Calibri" w:hAnsi="Calibri"/>
                <w:i/>
                <w:color w:val="000000"/>
                <w:sz w:val="20"/>
                <w:szCs w:val="20"/>
                <w:lang w:eastAsia="es-EC"/>
              </w:rPr>
            </w:pPr>
          </w:p>
          <w:p w:rsidR="005F68E0" w:rsidRDefault="005F68E0">
            <w:pPr>
              <w:rPr>
                <w:rFonts w:ascii="Calibri" w:hAnsi="Calibri"/>
                <w:i/>
                <w:color w:val="000000"/>
                <w:sz w:val="20"/>
                <w:szCs w:val="20"/>
                <w:lang w:eastAsia="es-EC"/>
              </w:rPr>
            </w:pP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portafolio</w:t>
            </w:r>
          </w:p>
          <w:p w:rsidR="005F68E0" w:rsidRPr="005F68E0" w:rsidRDefault="005F68E0" w:rsidP="005F68E0">
            <w:pPr>
              <w:pStyle w:val="Prrafodelista"/>
              <w:numPr>
                <w:ilvl w:val="0"/>
                <w:numId w:val="10"/>
              </w:numPr>
              <w:rPr>
                <w:rFonts w:ascii="Calibri" w:hAnsi="Calibri"/>
                <w:i/>
                <w:color w:val="000000"/>
                <w:sz w:val="20"/>
                <w:szCs w:val="20"/>
                <w:lang w:eastAsia="es-EC"/>
              </w:rPr>
            </w:pPr>
            <w:r w:rsidRPr="005F68E0">
              <w:rPr>
                <w:rFonts w:ascii="Calibri" w:hAnsi="Calibri"/>
                <w:i/>
                <w:color w:val="000000"/>
                <w:sz w:val="20"/>
                <w:szCs w:val="20"/>
                <w:lang w:eastAsia="es-EC"/>
              </w:rPr>
              <w:t xml:space="preserve">cuaderno de materia </w:t>
            </w:r>
          </w:p>
          <w:p w:rsidR="005F68E0" w:rsidRDefault="005F68E0">
            <w:pPr>
              <w:rPr>
                <w:rFonts w:ascii="Calibri" w:hAnsi="Calibri"/>
                <w:i/>
                <w:color w:val="000000"/>
                <w:sz w:val="20"/>
                <w:szCs w:val="20"/>
                <w:lang w:eastAsia="es-EC"/>
              </w:rPr>
            </w:pPr>
          </w:p>
        </w:tc>
        <w:tc>
          <w:tcPr>
            <w:tcW w:w="3260" w:type="dxa"/>
            <w:gridSpan w:val="8"/>
            <w:tcBorders>
              <w:top w:val="single" w:sz="4" w:space="0" w:color="auto"/>
              <w:left w:val="single" w:sz="8" w:space="0" w:color="auto"/>
              <w:bottom w:val="single" w:sz="4" w:space="0" w:color="auto"/>
              <w:right w:val="nil"/>
            </w:tcBorders>
            <w:vAlign w:val="center"/>
          </w:tcPr>
          <w:p w:rsidR="005F68E0" w:rsidRPr="005F68E0" w:rsidRDefault="005F68E0" w:rsidP="005F68E0">
            <w:pPr>
              <w:pStyle w:val="Pa8"/>
              <w:spacing w:before="100" w:after="100"/>
              <w:rPr>
                <w:rFonts w:asciiTheme="minorHAnsi" w:hAnsiTheme="minorHAnsi" w:cstheme="minorHAnsi"/>
                <w:i/>
                <w:color w:val="000000"/>
                <w:sz w:val="20"/>
                <w:szCs w:val="20"/>
              </w:rPr>
            </w:pPr>
            <w:r>
              <w:rPr>
                <w:rFonts w:ascii="Times New Roman" w:hAnsi="Times New Roman"/>
                <w:color w:val="000000"/>
                <w:sz w:val="20"/>
                <w:szCs w:val="20"/>
              </w:rPr>
              <w:t xml:space="preserve"> </w:t>
            </w:r>
            <w:r w:rsidRPr="005F68E0">
              <w:rPr>
                <w:rFonts w:asciiTheme="minorHAnsi" w:hAnsiTheme="minorHAnsi" w:cstheme="minorHAnsi"/>
                <w:i/>
                <w:color w:val="000000"/>
                <w:sz w:val="20"/>
                <w:szCs w:val="20"/>
              </w:rPr>
              <w:t xml:space="preserve">Explica y reconoce  el carácter ambiguo y complejo de la política, a partir del análisis de las luchas sociales y las luchas políticas por el cumplimiento de los derechos sociales. </w:t>
            </w:r>
          </w:p>
          <w:p w:rsidR="005A5DCF" w:rsidRDefault="005A5DCF">
            <w:pPr>
              <w:rPr>
                <w:rFonts w:ascii="Calibri" w:hAnsi="Calibri"/>
                <w:i/>
                <w:color w:val="000000"/>
                <w:sz w:val="20"/>
                <w:szCs w:val="20"/>
                <w:lang w:eastAsia="es-EC"/>
              </w:rPr>
            </w:pPr>
          </w:p>
        </w:tc>
        <w:tc>
          <w:tcPr>
            <w:tcW w:w="2897" w:type="dxa"/>
            <w:gridSpan w:val="4"/>
            <w:tcBorders>
              <w:top w:val="single" w:sz="4" w:space="0" w:color="auto"/>
              <w:left w:val="single" w:sz="4" w:space="0" w:color="auto"/>
              <w:bottom w:val="single" w:sz="4" w:space="0" w:color="auto"/>
              <w:right w:val="single" w:sz="4" w:space="0" w:color="auto"/>
            </w:tcBorders>
            <w:vAlign w:val="center"/>
          </w:tcPr>
          <w:p w:rsidR="005A5DCF" w:rsidRDefault="00223C57">
            <w:pPr>
              <w:rPr>
                <w:rFonts w:cstheme="minorHAnsi"/>
              </w:rPr>
            </w:pPr>
            <w:r>
              <w:rPr>
                <w:rFonts w:ascii="Calibri" w:hAnsi="Calibri"/>
                <w:i/>
                <w:color w:val="000000"/>
                <w:sz w:val="22"/>
                <w:szCs w:val="22"/>
                <w:lang w:eastAsia="es-EC"/>
              </w:rPr>
              <w:t xml:space="preserve">técnica: lectura </w:t>
            </w:r>
            <w:proofErr w:type="spellStart"/>
            <w:r>
              <w:rPr>
                <w:rFonts w:cstheme="minorHAnsi"/>
              </w:rPr>
              <w:t>pág</w:t>
            </w:r>
            <w:proofErr w:type="spellEnd"/>
            <w:r>
              <w:rPr>
                <w:rFonts w:cstheme="minorHAnsi"/>
              </w:rPr>
              <w:t>, 48-49</w:t>
            </w:r>
          </w:p>
          <w:p w:rsidR="00223C57" w:rsidRDefault="00223C57">
            <w:pPr>
              <w:rPr>
                <w:rFonts w:cstheme="minorHAnsi"/>
              </w:rPr>
            </w:pPr>
          </w:p>
          <w:p w:rsidR="00223C57" w:rsidRDefault="00223C57">
            <w:pPr>
              <w:rPr>
                <w:rFonts w:cstheme="minorHAnsi"/>
              </w:rPr>
            </w:pPr>
            <w:r>
              <w:rPr>
                <w:rFonts w:cstheme="minorHAnsi"/>
              </w:rPr>
              <w:t xml:space="preserve">Línea de tiempo sobre la historia de la constitución del Ecuador. </w:t>
            </w:r>
          </w:p>
          <w:p w:rsidR="00223C57" w:rsidRDefault="00223C57">
            <w:pPr>
              <w:rPr>
                <w:rFonts w:cstheme="minorHAnsi"/>
              </w:rPr>
            </w:pPr>
          </w:p>
          <w:p w:rsidR="00223C57" w:rsidRDefault="00223C57">
            <w:pPr>
              <w:rPr>
                <w:rFonts w:cstheme="minorHAnsi"/>
              </w:rPr>
            </w:pPr>
          </w:p>
          <w:p w:rsidR="00223C57" w:rsidRDefault="00223C57">
            <w:pPr>
              <w:rPr>
                <w:rFonts w:cstheme="minorHAnsi"/>
              </w:rPr>
            </w:pPr>
            <w:r>
              <w:rPr>
                <w:rFonts w:cstheme="minorHAnsi"/>
              </w:rPr>
              <w:t xml:space="preserve">instrumento: rubrica de línea de secuencia-tiempo </w:t>
            </w:r>
          </w:p>
          <w:p w:rsidR="00223C57" w:rsidRDefault="00223C57">
            <w:pPr>
              <w:rPr>
                <w:rFonts w:cstheme="minorHAnsi"/>
              </w:rPr>
            </w:pPr>
          </w:p>
          <w:p w:rsidR="00223C57" w:rsidRDefault="00223C57">
            <w:pPr>
              <w:rPr>
                <w:rFonts w:cstheme="minorHAnsi"/>
              </w:rPr>
            </w:pPr>
            <w:r>
              <w:rPr>
                <w:rFonts w:cstheme="minorHAnsi"/>
              </w:rPr>
              <w:t>técnica: taller pág.50</w:t>
            </w:r>
          </w:p>
          <w:p w:rsidR="00223C57" w:rsidRDefault="00223C57">
            <w:pPr>
              <w:rPr>
                <w:rFonts w:cstheme="minorHAnsi"/>
              </w:rPr>
            </w:pPr>
          </w:p>
          <w:p w:rsidR="00223C57" w:rsidRDefault="00223C57">
            <w:pPr>
              <w:rPr>
                <w:rFonts w:cstheme="minorHAnsi"/>
              </w:rPr>
            </w:pPr>
            <w:r>
              <w:rPr>
                <w:rFonts w:cstheme="minorHAnsi"/>
              </w:rPr>
              <w:t>instrumento: cuestionario</w:t>
            </w:r>
          </w:p>
          <w:p w:rsidR="00223C57" w:rsidRDefault="00223C57">
            <w:pPr>
              <w:rPr>
                <w:rFonts w:cstheme="minorHAnsi"/>
              </w:rPr>
            </w:pPr>
            <w:r>
              <w:rPr>
                <w:rFonts w:cstheme="minorHAnsi"/>
              </w:rPr>
              <w:t xml:space="preserve">rubrica de trabajo individual </w:t>
            </w:r>
          </w:p>
          <w:p w:rsidR="00223C57" w:rsidRDefault="00223C57">
            <w:pPr>
              <w:rPr>
                <w:rFonts w:cstheme="minorHAnsi"/>
              </w:rPr>
            </w:pPr>
          </w:p>
          <w:p w:rsidR="00223C57" w:rsidRDefault="00223C57">
            <w:pPr>
              <w:rPr>
                <w:rFonts w:cstheme="minorHAnsi"/>
              </w:rPr>
            </w:pPr>
          </w:p>
          <w:p w:rsidR="00223C57" w:rsidRDefault="00223C57">
            <w:pPr>
              <w:rPr>
                <w:rFonts w:cstheme="minorHAnsi"/>
              </w:rPr>
            </w:pPr>
            <w:r>
              <w:rPr>
                <w:rFonts w:cstheme="minorHAnsi"/>
              </w:rPr>
              <w:t>lección</w:t>
            </w:r>
          </w:p>
          <w:p w:rsidR="00223C57" w:rsidRDefault="00223C57">
            <w:pPr>
              <w:rPr>
                <w:rFonts w:cstheme="minorHAnsi"/>
              </w:rPr>
            </w:pPr>
            <w:r>
              <w:rPr>
                <w:rFonts w:cstheme="minorHAnsi"/>
              </w:rPr>
              <w:t xml:space="preserve"> </w:t>
            </w:r>
          </w:p>
          <w:p w:rsidR="00223C57" w:rsidRDefault="00223C57">
            <w:pPr>
              <w:rPr>
                <w:rFonts w:ascii="Calibri" w:hAnsi="Calibri"/>
                <w:i/>
                <w:color w:val="000000"/>
                <w:sz w:val="22"/>
                <w:szCs w:val="22"/>
                <w:lang w:eastAsia="es-EC"/>
              </w:rPr>
            </w:pPr>
          </w:p>
        </w:tc>
      </w:tr>
      <w:tr w:rsidR="005A5DCF" w:rsidTr="005E6861">
        <w:trPr>
          <w:trHeight w:val="312"/>
        </w:trPr>
        <w:tc>
          <w:tcPr>
            <w:tcW w:w="15441" w:type="dxa"/>
            <w:gridSpan w:val="22"/>
            <w:tcBorders>
              <w:top w:val="single" w:sz="4" w:space="0" w:color="auto"/>
              <w:left w:val="single" w:sz="4" w:space="0" w:color="auto"/>
              <w:bottom w:val="single" w:sz="4" w:space="0" w:color="auto"/>
              <w:right w:val="single" w:sz="4" w:space="0" w:color="auto"/>
            </w:tcBorders>
            <w:vAlign w:val="center"/>
            <w:hideMark/>
          </w:tcPr>
          <w:p w:rsidR="005A5DCF" w:rsidRDefault="005A5DCF">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5A5DCF"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5A5DCF" w:rsidRDefault="005A5DC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608" w:type="dxa"/>
            <w:gridSpan w:val="15"/>
            <w:tcBorders>
              <w:top w:val="single" w:sz="4" w:space="0" w:color="auto"/>
              <w:left w:val="nil"/>
              <w:bottom w:val="single" w:sz="4" w:space="0" w:color="auto"/>
              <w:right w:val="single" w:sz="4" w:space="0" w:color="auto"/>
            </w:tcBorders>
            <w:vAlign w:val="center"/>
            <w:hideMark/>
          </w:tcPr>
          <w:p w:rsidR="005A5DCF" w:rsidRDefault="005A5DC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5A5DCF" w:rsidTr="005E6861">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5A5DCF" w:rsidRPr="00AB2946" w:rsidRDefault="00AB2946" w:rsidP="005F68E0">
            <w:pPr>
              <w:rPr>
                <w:rFonts w:ascii="Cambria" w:hAnsi="Cambria" w:cs="Calibri"/>
                <w:bCs/>
                <w:color w:val="FF0000"/>
                <w:lang w:eastAsia="es-EC"/>
              </w:rPr>
            </w:pPr>
            <w:r w:rsidRPr="00AB2946">
              <w:rPr>
                <w:rFonts w:ascii="Cambria" w:hAnsi="Cambria" w:cs="Calibri"/>
                <w:bCs/>
                <w:color w:val="FF0000"/>
                <w:lang w:eastAsia="es-EC"/>
              </w:rPr>
              <w:t xml:space="preserve">se borra el nombre ya aprobada la planificación </w:t>
            </w:r>
          </w:p>
          <w:p w:rsidR="00AB2946" w:rsidRDefault="00AB2946" w:rsidP="00AB2946">
            <w:pPr>
              <w:rPr>
                <w:rFonts w:ascii="Cambria" w:hAnsi="Cambria" w:cs="Calibri"/>
                <w:bCs/>
                <w:color w:val="000000"/>
                <w:lang w:eastAsia="es-EC"/>
              </w:rPr>
            </w:pPr>
            <w:r>
              <w:rPr>
                <w:rFonts w:ascii="Cambria" w:hAnsi="Cambria" w:cs="Calibri"/>
                <w:bCs/>
                <w:color w:val="000000"/>
                <w:lang w:eastAsia="es-EC"/>
              </w:rPr>
              <w:t xml:space="preserve">MONTATIXE VELOZO DYLAN ISRAEL    </w:t>
            </w:r>
            <w:r w:rsidRPr="00AB2946">
              <w:rPr>
                <w:rFonts w:ascii="Cambria" w:hAnsi="Cambria" w:cs="Calibri"/>
                <w:bCs/>
                <w:color w:val="000000"/>
                <w:lang w:eastAsia="es-EC"/>
              </w:rPr>
              <w:t>2DO C</w:t>
            </w:r>
            <w:r w:rsidRPr="00AB2946">
              <w:rPr>
                <w:rFonts w:ascii="Cambria" w:hAnsi="Cambria" w:cs="Calibri"/>
                <w:bCs/>
                <w:color w:val="000000"/>
                <w:lang w:eastAsia="es-EC"/>
              </w:rPr>
              <w:tab/>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01</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Default="00AB2946" w:rsidP="00AB2946">
            <w:pPr>
              <w:rPr>
                <w:rFonts w:ascii="Cambria" w:hAnsi="Cambria" w:cs="Calibri"/>
                <w:bCs/>
                <w:color w:val="000000"/>
                <w:lang w:eastAsia="es-EC"/>
              </w:rPr>
            </w:pPr>
            <w:r w:rsidRPr="00AB2946">
              <w:rPr>
                <w:rFonts w:ascii="Cambria" w:hAnsi="Cambria" w:cs="Calibri"/>
                <w:bCs/>
                <w:color w:val="000000"/>
                <w:lang w:eastAsia="es-EC"/>
              </w:rPr>
              <w:t xml:space="preserve">ESTRELLA PRIETO EDUARDO JOSÉ </w:t>
            </w:r>
            <w:r w:rsidRPr="00AB2946">
              <w:rPr>
                <w:rFonts w:ascii="Cambria" w:hAnsi="Cambria" w:cs="Calibri"/>
                <w:bCs/>
                <w:color w:val="000000"/>
                <w:lang w:eastAsia="es-EC"/>
              </w:rPr>
              <w:tab/>
              <w:t>2DO B</w:t>
            </w:r>
            <w:r w:rsidRPr="00AB2946">
              <w:rPr>
                <w:rFonts w:ascii="Cambria" w:hAnsi="Cambria" w:cs="Calibri"/>
                <w:bCs/>
                <w:color w:val="000000"/>
                <w:lang w:eastAsia="es-EC"/>
              </w:rPr>
              <w:tab/>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02</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CORDOVA FERNANDEZ JAINER JORDANO</w:t>
            </w:r>
            <w:r w:rsidRPr="00AB2946">
              <w:rPr>
                <w:rFonts w:ascii="Cambria" w:hAnsi="Cambria" w:cs="Calibri"/>
                <w:bCs/>
                <w:color w:val="000000"/>
                <w:lang w:eastAsia="es-EC"/>
              </w:rPr>
              <w:tab/>
              <w:t xml:space="preserve">2DO D </w:t>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05</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MALDONADO CHACON WILLIAM ALBERTO</w:t>
            </w:r>
            <w:r w:rsidRPr="00AB2946">
              <w:rPr>
                <w:rFonts w:ascii="Cambria" w:hAnsi="Cambria" w:cs="Calibri"/>
                <w:bCs/>
                <w:color w:val="000000"/>
                <w:lang w:eastAsia="es-EC"/>
              </w:rPr>
              <w:tab/>
              <w:t>2DO B CASO 06</w:t>
            </w: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ALVAREZ OLVERA FRANCISCO XAVIER</w:t>
            </w:r>
            <w:r w:rsidRPr="00AB2946">
              <w:rPr>
                <w:rFonts w:ascii="Cambria" w:hAnsi="Cambria" w:cs="Calibri"/>
                <w:bCs/>
                <w:color w:val="000000"/>
                <w:lang w:eastAsia="es-EC"/>
              </w:rPr>
              <w:tab/>
              <w:t>2DO D</w:t>
            </w:r>
          </w:p>
          <w:p w:rsidR="00AB2946" w:rsidRPr="00AB2946" w:rsidRDefault="00AB2946" w:rsidP="00AB2946">
            <w:pPr>
              <w:rPr>
                <w:rFonts w:ascii="Cambria" w:hAnsi="Cambria" w:cs="Calibri"/>
                <w:bCs/>
                <w:color w:val="000000"/>
                <w:lang w:eastAsia="es-EC"/>
              </w:rPr>
            </w:pPr>
            <w:r w:rsidRPr="00AB2946">
              <w:rPr>
                <w:rFonts w:ascii="Cambria" w:hAnsi="Cambria" w:cs="Calibri"/>
                <w:bCs/>
                <w:color w:val="000000"/>
                <w:lang w:eastAsia="es-EC"/>
              </w:rPr>
              <w:t>CASO 07</w:t>
            </w:r>
          </w:p>
          <w:p w:rsidR="00AB2946" w:rsidRPr="00AB2946" w:rsidRDefault="00AB2946" w:rsidP="005F68E0">
            <w:pPr>
              <w:rPr>
                <w:rFonts w:ascii="Cambria" w:hAnsi="Cambria" w:cs="Calibri"/>
                <w:bCs/>
                <w:color w:val="000000"/>
                <w:lang w:eastAsia="es-EC"/>
              </w:rPr>
            </w:pPr>
          </w:p>
          <w:p w:rsidR="00AB2946" w:rsidRPr="00AB2946" w:rsidRDefault="00AB2946" w:rsidP="005F68E0">
            <w:pPr>
              <w:rPr>
                <w:rFonts w:ascii="Cambria" w:hAnsi="Cambria" w:cs="Calibri"/>
                <w:bCs/>
                <w:color w:val="000000"/>
                <w:lang w:eastAsia="es-EC"/>
              </w:rPr>
            </w:pPr>
          </w:p>
          <w:p w:rsidR="00AB2946" w:rsidRDefault="00AB2946" w:rsidP="005F68E0">
            <w:pPr>
              <w:rPr>
                <w:rFonts w:ascii="Cambria" w:hAnsi="Cambria" w:cs="Calibri"/>
                <w:b/>
                <w:bCs/>
                <w:color w:val="000000"/>
                <w:lang w:eastAsia="es-EC"/>
              </w:rPr>
            </w:pPr>
          </w:p>
          <w:p w:rsidR="00AB2946" w:rsidRDefault="00AB2946" w:rsidP="005F68E0">
            <w:pPr>
              <w:rPr>
                <w:rFonts w:ascii="Cambria" w:hAnsi="Cambria" w:cs="Calibri"/>
                <w:b/>
                <w:bCs/>
                <w:color w:val="000000"/>
                <w:lang w:eastAsia="es-EC"/>
              </w:rPr>
            </w:pPr>
          </w:p>
          <w:p w:rsidR="00AB2946" w:rsidRPr="00A232CF" w:rsidRDefault="00AB2946" w:rsidP="005F68E0">
            <w:pPr>
              <w:rPr>
                <w:rFonts w:ascii="Cambria" w:hAnsi="Cambria" w:cs="Calibri"/>
                <w:b/>
                <w:bCs/>
                <w:color w:val="000000"/>
                <w:lang w:eastAsia="es-EC"/>
              </w:rPr>
            </w:pPr>
          </w:p>
        </w:tc>
        <w:tc>
          <w:tcPr>
            <w:tcW w:w="9608" w:type="dxa"/>
            <w:gridSpan w:val="15"/>
            <w:tcBorders>
              <w:top w:val="single" w:sz="4" w:space="0" w:color="auto"/>
              <w:left w:val="single" w:sz="4" w:space="0" w:color="auto"/>
              <w:bottom w:val="single" w:sz="4" w:space="0" w:color="auto"/>
              <w:right w:val="single" w:sz="4" w:space="0" w:color="auto"/>
            </w:tcBorders>
          </w:tcPr>
          <w:p w:rsidR="005A5DCF" w:rsidRP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lastRenderedPageBreak/>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al madre de familia. </w:t>
            </w:r>
          </w:p>
          <w:p w:rsidR="00AB2946" w:rsidRDefault="00AB2946" w:rsidP="00AB2946">
            <w:pPr>
              <w:tabs>
                <w:tab w:val="clear" w:pos="708"/>
              </w:tabs>
              <w:suppressAutoHyphens w:val="0"/>
              <w:jc w:val="both"/>
              <w:rPr>
                <w:rFonts w:asciiTheme="minorHAnsi" w:hAnsiTheme="minorHAnsi" w:cstheme="minorHAnsi"/>
                <w:color w:val="000000"/>
                <w:sz w:val="18"/>
                <w:szCs w:val="18"/>
                <w:lang w:eastAsia="es-EC"/>
              </w:rPr>
            </w:pPr>
          </w:p>
          <w:p w:rsid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20"/>
                <w:szCs w:val="18"/>
                <w:lang w:eastAsia="es-EC"/>
              </w:rPr>
            </w:pPr>
            <w:r w:rsidRPr="00AB2946">
              <w:rPr>
                <w:rFonts w:asciiTheme="minorHAnsi" w:hAnsiTheme="minorHAnsi" w:cstheme="minorHAnsi"/>
                <w:color w:val="000000"/>
                <w:sz w:val="22"/>
                <w:szCs w:val="18"/>
                <w:lang w:eastAsia="es-EC"/>
              </w:rPr>
              <w:t>Se cambiara de puesto al estudiantes</w:t>
            </w:r>
            <w:r>
              <w:rPr>
                <w:rFonts w:asciiTheme="minorHAnsi" w:hAnsiTheme="minorHAnsi" w:cstheme="minorHAnsi"/>
                <w:color w:val="000000"/>
                <w:sz w:val="22"/>
                <w:szCs w:val="18"/>
                <w:lang w:eastAsia="es-EC"/>
              </w:rPr>
              <w:t xml:space="preserve"> de tal manera que pueda tener </w:t>
            </w:r>
            <w:r w:rsidRPr="00AB2946">
              <w:rPr>
                <w:rFonts w:asciiTheme="minorHAnsi" w:hAnsiTheme="minorHAnsi" w:cstheme="minorHAnsi"/>
                <w:color w:val="000000"/>
                <w:sz w:val="22"/>
                <w:szCs w:val="18"/>
                <w:lang w:eastAsia="es-EC"/>
              </w:rPr>
              <w:t xml:space="preserve"> un control parmente sobre los resúmenes en clase y </w:t>
            </w:r>
            <w:r>
              <w:rPr>
                <w:rFonts w:asciiTheme="minorHAnsi" w:hAnsiTheme="minorHAnsi" w:cstheme="minorHAnsi"/>
                <w:color w:val="000000"/>
                <w:sz w:val="22"/>
                <w:szCs w:val="18"/>
                <w:lang w:eastAsia="es-EC"/>
              </w:rPr>
              <w:t>del d</w:t>
            </w:r>
            <w:r w:rsidRPr="00AB2946">
              <w:rPr>
                <w:rFonts w:asciiTheme="minorHAnsi" w:hAnsiTheme="minorHAnsi" w:cstheme="minorHAnsi"/>
                <w:color w:val="000000"/>
                <w:sz w:val="22"/>
                <w:szCs w:val="18"/>
                <w:lang w:eastAsia="es-EC"/>
              </w:rPr>
              <w:t xml:space="preserve">esarrollo </w:t>
            </w:r>
            <w:r>
              <w:rPr>
                <w:rFonts w:asciiTheme="minorHAnsi" w:hAnsiTheme="minorHAnsi" w:cstheme="minorHAnsi"/>
                <w:color w:val="000000"/>
                <w:sz w:val="22"/>
                <w:szCs w:val="18"/>
                <w:lang w:eastAsia="es-EC"/>
              </w:rPr>
              <w:t>d</w:t>
            </w:r>
            <w:r w:rsidRPr="00AB2946">
              <w:rPr>
                <w:rFonts w:asciiTheme="minorHAnsi" w:hAnsiTheme="minorHAnsi" w:cstheme="minorHAnsi"/>
                <w:color w:val="000000"/>
                <w:sz w:val="22"/>
                <w:szCs w:val="18"/>
                <w:lang w:eastAsia="es-EC"/>
              </w:rPr>
              <w:t xml:space="preserve">e tareas, lecciones permanentes y puntos por participación en clase, se motiva al estudiante constantemente con un refuerzo permanente y </w:t>
            </w:r>
            <w:r w:rsidRPr="00AB2946">
              <w:rPr>
                <w:rFonts w:asciiTheme="minorHAnsi" w:hAnsiTheme="minorHAnsi" w:cstheme="minorHAnsi"/>
                <w:color w:val="000000"/>
                <w:sz w:val="22"/>
                <w:szCs w:val="18"/>
                <w:lang w:eastAsia="es-EC"/>
              </w:rPr>
              <w:lastRenderedPageBreak/>
              <w:t>recuperaciones inmediatas realizadas en clase</w:t>
            </w:r>
            <w:r w:rsidRPr="00AB2946">
              <w:rPr>
                <w:rFonts w:asciiTheme="minorHAnsi" w:hAnsiTheme="minorHAnsi" w:cstheme="minorHAnsi"/>
                <w:color w:val="000000"/>
                <w:sz w:val="20"/>
                <w:szCs w:val="18"/>
                <w:lang w:eastAsia="es-EC"/>
              </w:rPr>
              <w:t xml:space="preserve">. </w:t>
            </w:r>
          </w:p>
          <w:p w:rsidR="00AB2946" w:rsidRPr="00AB2946" w:rsidRDefault="00AB2946" w:rsidP="00AB2946">
            <w:pPr>
              <w:pStyle w:val="Prrafodelista"/>
              <w:rPr>
                <w:rFonts w:asciiTheme="minorHAnsi" w:hAnsiTheme="minorHAnsi" w:cstheme="minorHAnsi"/>
                <w:color w:val="000000"/>
                <w:sz w:val="20"/>
                <w:szCs w:val="18"/>
                <w:lang w:eastAsia="es-EC"/>
              </w:rPr>
            </w:pPr>
          </w:p>
          <w:p w:rsid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20"/>
                <w:szCs w:val="18"/>
                <w:lang w:eastAsia="es-EC"/>
              </w:rPr>
            </w:pPr>
            <w:r>
              <w:rPr>
                <w:rFonts w:asciiTheme="minorHAnsi" w:hAnsiTheme="minorHAnsi" w:cstheme="minorHAnsi"/>
                <w:color w:val="000000"/>
                <w:sz w:val="20"/>
                <w:szCs w:val="18"/>
                <w:lang w:eastAsia="es-EC"/>
              </w:rPr>
              <w:t xml:space="preserve">Lecciones constantes, se dará mayor atención al cambio de comportamiento dado que ha dado un cambio positivo en el último año, se dará un seguimiento contante en el  complimiento de tareas y participaciones en clase. </w:t>
            </w:r>
          </w:p>
          <w:p w:rsidR="00AB2946" w:rsidRPr="00AB2946" w:rsidRDefault="00AB2946" w:rsidP="00AB2946">
            <w:pPr>
              <w:pStyle w:val="Prrafodelista"/>
              <w:rPr>
                <w:rFonts w:asciiTheme="minorHAnsi" w:hAnsiTheme="minorHAnsi" w:cstheme="minorHAnsi"/>
                <w:color w:val="000000"/>
                <w:sz w:val="20"/>
                <w:szCs w:val="18"/>
                <w:lang w:eastAsia="es-EC"/>
              </w:rPr>
            </w:pPr>
          </w:p>
          <w:p w:rsidR="00AB2946" w:rsidRPr="00AB2946" w:rsidRDefault="00AB2946" w:rsidP="00AB294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la madre de familia y se solicita la ayuda del señor tutor. </w:t>
            </w:r>
          </w:p>
          <w:p w:rsidR="00AB2946" w:rsidRPr="00031E76" w:rsidRDefault="00031E76" w:rsidP="00031E76">
            <w:pPr>
              <w:pStyle w:val="Prrafodelista"/>
              <w:numPr>
                <w:ilvl w:val="0"/>
                <w:numId w:val="12"/>
              </w:numPr>
              <w:tabs>
                <w:tab w:val="clear" w:pos="708"/>
              </w:tabs>
              <w:suppressAutoHyphens w:val="0"/>
              <w:jc w:val="both"/>
              <w:rPr>
                <w:rFonts w:asciiTheme="minorHAnsi" w:hAnsiTheme="minorHAnsi" w:cstheme="minorHAnsi"/>
                <w:color w:val="000000"/>
                <w:sz w:val="18"/>
                <w:szCs w:val="18"/>
                <w:lang w:eastAsia="es-EC"/>
              </w:rPr>
            </w:pPr>
            <w:r w:rsidRPr="00AB2946">
              <w:rPr>
                <w:rFonts w:asciiTheme="minorHAnsi" w:hAnsiTheme="minorHAnsi" w:cstheme="minorHAnsi"/>
                <w:color w:val="000000"/>
                <w:sz w:val="22"/>
                <w:szCs w:val="18"/>
                <w:lang w:eastAsia="es-EC"/>
              </w:rPr>
              <w:t xml:space="preserve">se cambiara de puesto al estudiante, se manera registro de participación en clase, lecciones orales </w:t>
            </w:r>
            <w:r>
              <w:rPr>
                <w:rFonts w:asciiTheme="minorHAnsi" w:hAnsiTheme="minorHAnsi" w:cstheme="minorHAnsi"/>
                <w:color w:val="000000"/>
                <w:sz w:val="22"/>
                <w:szCs w:val="18"/>
                <w:lang w:eastAsia="es-EC"/>
              </w:rPr>
              <w:t>Perm</w:t>
            </w:r>
            <w:r w:rsidRPr="00AB2946">
              <w:rPr>
                <w:rFonts w:asciiTheme="minorHAnsi" w:hAnsiTheme="minorHAnsi" w:cstheme="minorHAnsi"/>
                <w:color w:val="000000"/>
                <w:sz w:val="22"/>
                <w:szCs w:val="18"/>
                <w:lang w:eastAsia="es-EC"/>
              </w:rPr>
              <w:t>a</w:t>
            </w:r>
            <w:r>
              <w:rPr>
                <w:rFonts w:asciiTheme="minorHAnsi" w:hAnsiTheme="minorHAnsi" w:cstheme="minorHAnsi"/>
                <w:color w:val="000000"/>
                <w:sz w:val="22"/>
                <w:szCs w:val="18"/>
                <w:lang w:eastAsia="es-EC"/>
              </w:rPr>
              <w:t>nentes,</w:t>
            </w:r>
            <w:r w:rsidRPr="00AB2946">
              <w:rPr>
                <w:rFonts w:asciiTheme="minorHAnsi" w:hAnsiTheme="minorHAnsi" w:cstheme="minorHAnsi"/>
                <w:color w:val="000000"/>
                <w:sz w:val="22"/>
                <w:szCs w:val="18"/>
                <w:lang w:eastAsia="es-EC"/>
              </w:rPr>
              <w:t xml:space="preserve"> control de</w:t>
            </w:r>
            <w:r>
              <w:rPr>
                <w:rFonts w:asciiTheme="minorHAnsi" w:hAnsiTheme="minorHAnsi" w:cstheme="minorHAnsi"/>
                <w:color w:val="000000"/>
                <w:sz w:val="22"/>
                <w:szCs w:val="18"/>
                <w:lang w:eastAsia="es-EC"/>
              </w:rPr>
              <w:t xml:space="preserve"> tareas</w:t>
            </w:r>
            <w:r w:rsidRPr="00AB2946">
              <w:rPr>
                <w:rFonts w:asciiTheme="minorHAnsi" w:hAnsiTheme="minorHAnsi" w:cstheme="minorHAnsi"/>
                <w:color w:val="000000"/>
                <w:sz w:val="22"/>
                <w:szCs w:val="18"/>
                <w:lang w:eastAsia="es-EC"/>
              </w:rPr>
              <w:t xml:space="preserve"> dialogo con la madre de familia </w:t>
            </w:r>
            <w:r>
              <w:rPr>
                <w:rFonts w:asciiTheme="minorHAnsi" w:hAnsiTheme="minorHAnsi" w:cstheme="minorHAnsi"/>
                <w:color w:val="000000"/>
                <w:sz w:val="22"/>
                <w:szCs w:val="18"/>
                <w:lang w:eastAsia="es-EC"/>
              </w:rPr>
              <w:t xml:space="preserve">un constante acompañamiento en el desarrollo de las tareas dado que la materia se ve una vez por semana se mantendrá una estrecha relación vía telefónica con </w:t>
            </w:r>
            <w:proofErr w:type="spellStart"/>
            <w:r>
              <w:rPr>
                <w:rFonts w:asciiTheme="minorHAnsi" w:hAnsiTheme="minorHAnsi" w:cstheme="minorHAnsi"/>
                <w:color w:val="000000"/>
                <w:sz w:val="22"/>
                <w:szCs w:val="18"/>
                <w:lang w:eastAsia="es-EC"/>
              </w:rPr>
              <w:t>al</w:t>
            </w:r>
            <w:proofErr w:type="spellEnd"/>
            <w:r>
              <w:rPr>
                <w:rFonts w:asciiTheme="minorHAnsi" w:hAnsiTheme="minorHAnsi" w:cstheme="minorHAnsi"/>
                <w:color w:val="000000"/>
                <w:sz w:val="22"/>
                <w:szCs w:val="18"/>
                <w:lang w:eastAsia="es-EC"/>
              </w:rPr>
              <w:t xml:space="preserve"> madre de familia. </w:t>
            </w:r>
          </w:p>
          <w:p w:rsidR="00AB2946" w:rsidRPr="00AB2946" w:rsidRDefault="00AB2946" w:rsidP="00AB2946">
            <w:pPr>
              <w:tabs>
                <w:tab w:val="clear" w:pos="708"/>
              </w:tabs>
              <w:suppressAutoHyphens w:val="0"/>
              <w:jc w:val="both"/>
              <w:rPr>
                <w:rFonts w:asciiTheme="minorHAnsi" w:hAnsiTheme="minorHAnsi" w:cstheme="minorHAnsi"/>
                <w:color w:val="000000"/>
                <w:sz w:val="18"/>
                <w:szCs w:val="18"/>
                <w:lang w:eastAsia="es-EC"/>
              </w:rPr>
            </w:pPr>
          </w:p>
        </w:tc>
      </w:tr>
      <w:tr w:rsidR="005A5DCF" w:rsidTr="005E6861">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5A5DCF" w:rsidRPr="00635D06" w:rsidRDefault="005A5DCF" w:rsidP="003D21EA">
            <w:pPr>
              <w:rPr>
                <w:rFonts w:cstheme="minorHAnsi"/>
                <w:color w:val="000000"/>
                <w:sz w:val="18"/>
                <w:szCs w:val="18"/>
                <w:lang w:eastAsia="es-EC"/>
              </w:rPr>
            </w:pPr>
          </w:p>
        </w:tc>
        <w:tc>
          <w:tcPr>
            <w:tcW w:w="4679" w:type="dxa"/>
            <w:gridSpan w:val="6"/>
            <w:tcBorders>
              <w:top w:val="single" w:sz="4" w:space="0" w:color="auto"/>
              <w:left w:val="nil"/>
              <w:bottom w:val="single" w:sz="4" w:space="0" w:color="auto"/>
              <w:right w:val="single" w:sz="8" w:space="0" w:color="000000"/>
            </w:tcBorders>
            <w:noWrap/>
            <w:vAlign w:val="center"/>
            <w:hideMark/>
          </w:tcPr>
          <w:p w:rsidR="005A5DCF" w:rsidRPr="00635D06" w:rsidRDefault="005A5DCF" w:rsidP="003D21EA">
            <w:pPr>
              <w:rPr>
                <w:rFonts w:cstheme="minorHAnsi"/>
                <w:color w:val="000000"/>
                <w:sz w:val="18"/>
                <w:szCs w:val="18"/>
                <w:lang w:eastAsia="es-EC"/>
              </w:rPr>
            </w:pPr>
          </w:p>
        </w:tc>
        <w:tc>
          <w:tcPr>
            <w:tcW w:w="4929" w:type="dxa"/>
            <w:gridSpan w:val="9"/>
            <w:tcBorders>
              <w:top w:val="single" w:sz="4" w:space="0" w:color="auto"/>
              <w:left w:val="nil"/>
              <w:bottom w:val="single" w:sz="4" w:space="0" w:color="auto"/>
              <w:right w:val="single" w:sz="4" w:space="0" w:color="auto"/>
            </w:tcBorders>
            <w:vAlign w:val="center"/>
          </w:tcPr>
          <w:p w:rsidR="005A5DCF" w:rsidRDefault="005A5DCF" w:rsidP="003D21EA">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5A5DCF" w:rsidTr="005E6861">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Docente: Lcda</w:t>
            </w:r>
            <w:r>
              <w:rPr>
                <w:rFonts w:ascii="Calibri" w:hAnsi="Calibri"/>
                <w:bCs/>
                <w:color w:val="auto"/>
                <w:sz w:val="20"/>
                <w:szCs w:val="20"/>
                <w:lang w:eastAsia="es-EC"/>
              </w:rPr>
              <w:t xml:space="preserve">. Priscila Iñacato – Lcdo. Javier </w:t>
            </w:r>
            <w:proofErr w:type="spellStart"/>
            <w:r>
              <w:rPr>
                <w:rFonts w:ascii="Calibri" w:hAnsi="Calibri"/>
                <w:bCs/>
                <w:color w:val="auto"/>
                <w:sz w:val="20"/>
                <w:szCs w:val="20"/>
                <w:lang w:eastAsia="es-EC"/>
              </w:rPr>
              <w:t>Chiliquinga</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929" w:type="dxa"/>
            <w:gridSpan w:val="9"/>
            <w:tcBorders>
              <w:top w:val="single" w:sz="4" w:space="0" w:color="auto"/>
              <w:left w:val="nil"/>
              <w:bottom w:val="single" w:sz="4" w:space="0" w:color="auto"/>
              <w:right w:val="single" w:sz="4" w:space="0" w:color="auto"/>
            </w:tcBorders>
          </w:tcPr>
          <w:p w:rsidR="005A5DCF" w:rsidRPr="00B83E77" w:rsidRDefault="005A5DCF" w:rsidP="003D21EA">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5A5DCF" w:rsidTr="005E6861">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EC471E" w:rsidP="003D21EA">
            <w:pPr>
              <w:rPr>
                <w:rFonts w:ascii="Calibri" w:hAnsi="Calibri"/>
                <w:bCs/>
                <w:color w:val="000000"/>
                <w:sz w:val="22"/>
                <w:szCs w:val="22"/>
                <w:lang w:eastAsia="es-EC"/>
              </w:rPr>
            </w:pPr>
            <w:r>
              <w:rPr>
                <w:rFonts w:ascii="Calibri" w:hAnsi="Calibri"/>
                <w:bCs/>
                <w:noProof/>
                <w:color w:val="000000"/>
                <w:sz w:val="22"/>
                <w:szCs w:val="22"/>
                <w:lang w:eastAsia="es-EC"/>
              </w:rPr>
              <w:drawing>
                <wp:anchor distT="0" distB="0" distL="114300" distR="114300" simplePos="0" relativeHeight="251659264" behindDoc="1" locked="0" layoutInCell="1" allowOverlap="1" wp14:anchorId="24A55B42" wp14:editId="76AAA939">
                  <wp:simplePos x="0" y="0"/>
                  <wp:positionH relativeFrom="column">
                    <wp:posOffset>495300</wp:posOffset>
                  </wp:positionH>
                  <wp:positionV relativeFrom="paragraph">
                    <wp:posOffset>-635</wp:posOffset>
                  </wp:positionV>
                  <wp:extent cx="2305050" cy="682625"/>
                  <wp:effectExtent l="0" t="0" r="0" b="3175"/>
                  <wp:wrapSquare wrapText="bothSides"/>
                  <wp:docPr id="2" name="Imagen 2" descr="C:\Users\Usuario\Downloads\Prof.PrisInac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Prof.PrisInaca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5DCF">
              <w:rPr>
                <w:rFonts w:ascii="Calibri" w:hAnsi="Calibri"/>
                <w:bCs/>
                <w:color w:val="000000"/>
                <w:sz w:val="22"/>
                <w:szCs w:val="22"/>
                <w:lang w:eastAsia="es-EC"/>
              </w:rPr>
              <w:t>Firma:</w:t>
            </w:r>
            <w:r>
              <w:rPr>
                <w:rFonts w:ascii="Calibri" w:hAnsi="Calibri"/>
                <w:bCs/>
                <w:color w:val="000000"/>
                <w:sz w:val="22"/>
                <w:szCs w:val="22"/>
                <w:lang w:eastAsia="es-EC"/>
              </w:rPr>
              <w:t xml:space="preserve"> </w:t>
            </w:r>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Firma:</w:t>
            </w:r>
            <w:r w:rsidR="009B50BF">
              <w:rPr>
                <w:rFonts w:ascii="Calibri" w:hAnsi="Calibri"/>
                <w:bCs/>
                <w:color w:val="000000"/>
                <w:sz w:val="22"/>
                <w:szCs w:val="22"/>
                <w:lang w:eastAsia="es-EC"/>
              </w:rPr>
              <w:t xml:space="preserve">  </w:t>
            </w:r>
            <w:r w:rsidR="009B50BF">
              <w:rPr>
                <w:rFonts w:ascii="Calibri" w:hAnsi="Calibri"/>
                <w:bCs/>
                <w:noProof/>
                <w:color w:val="000000"/>
                <w:sz w:val="22"/>
                <w:szCs w:val="22"/>
                <w:lang w:eastAsia="es-EC"/>
              </w:rPr>
              <w:drawing>
                <wp:inline distT="0" distB="0" distL="0" distR="0">
                  <wp:extent cx="1552575" cy="504825"/>
                  <wp:effectExtent l="0" t="0" r="9525" b="9525"/>
                  <wp:docPr id="1" name="Imagen 1"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BLO\Pictures\img02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929" w:type="dxa"/>
            <w:gridSpan w:val="9"/>
            <w:tcBorders>
              <w:top w:val="single" w:sz="4" w:space="0" w:color="auto"/>
              <w:left w:val="nil"/>
              <w:bottom w:val="single" w:sz="4" w:space="0" w:color="auto"/>
              <w:right w:val="single" w:sz="4" w:space="0" w:color="auto"/>
            </w:tcBorders>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Firma:</w:t>
            </w:r>
            <w:r w:rsidR="00EC471E">
              <w:rPr>
                <w:rFonts w:ascii="Calibri" w:hAnsi="Calibri"/>
                <w:bCs/>
                <w:color w:val="000000"/>
                <w:sz w:val="22"/>
                <w:szCs w:val="22"/>
                <w:lang w:eastAsia="es-EC"/>
              </w:rPr>
              <w:t xml:space="preserve"> </w:t>
            </w:r>
          </w:p>
          <w:p w:rsidR="00EC471E" w:rsidRDefault="00EC471E" w:rsidP="003D21EA">
            <w:pPr>
              <w:rPr>
                <w:rFonts w:ascii="Calibri" w:hAnsi="Calibri"/>
                <w:bCs/>
                <w:color w:val="000000"/>
                <w:sz w:val="22"/>
                <w:szCs w:val="22"/>
                <w:lang w:eastAsia="es-EC"/>
              </w:rPr>
            </w:pPr>
            <w:r>
              <w:rPr>
                <w:noProof/>
                <w:lang w:eastAsia="es-EC"/>
              </w:rPr>
              <w:drawing>
                <wp:inline distT="0" distB="0" distL="0" distR="0" wp14:anchorId="201C3B26" wp14:editId="7615D9D2">
                  <wp:extent cx="962108" cy="890546"/>
                  <wp:effectExtent l="0" t="0" r="0" b="508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p w:rsidR="00EC471E" w:rsidRDefault="00EC471E" w:rsidP="003D21EA">
            <w:pPr>
              <w:rPr>
                <w:rFonts w:ascii="Calibri" w:hAnsi="Calibri"/>
                <w:bCs/>
                <w:color w:val="000000"/>
                <w:sz w:val="22"/>
                <w:szCs w:val="22"/>
                <w:lang w:eastAsia="es-EC"/>
              </w:rPr>
            </w:pPr>
          </w:p>
        </w:tc>
      </w:tr>
      <w:tr w:rsidR="005A5DCF" w:rsidTr="005E6861">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031E76">
              <w:rPr>
                <w:rFonts w:ascii="Calibri" w:hAnsi="Calibri"/>
                <w:bCs/>
                <w:color w:val="000000"/>
                <w:sz w:val="22"/>
                <w:szCs w:val="22"/>
                <w:lang w:eastAsia="es-EC"/>
              </w:rPr>
              <w:t>10 de octubre de 2016</w:t>
            </w:r>
          </w:p>
        </w:tc>
        <w:tc>
          <w:tcPr>
            <w:tcW w:w="4679" w:type="dxa"/>
            <w:gridSpan w:val="6"/>
            <w:tcBorders>
              <w:top w:val="single" w:sz="4" w:space="0" w:color="auto"/>
              <w:left w:val="nil"/>
              <w:bottom w:val="single" w:sz="4" w:space="0" w:color="auto"/>
              <w:right w:val="single" w:sz="8" w:space="0" w:color="000000"/>
            </w:tcBorders>
            <w:noWrap/>
            <w:hideMark/>
          </w:tcPr>
          <w:p w:rsidR="005A5DCF" w:rsidRDefault="005A5DCF" w:rsidP="003D21E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031E76">
              <w:rPr>
                <w:rFonts w:ascii="Calibri" w:hAnsi="Calibri"/>
                <w:bCs/>
                <w:color w:val="000000"/>
                <w:sz w:val="22"/>
                <w:szCs w:val="22"/>
                <w:lang w:eastAsia="es-EC"/>
              </w:rPr>
              <w:t>10 de octubre de 2016</w:t>
            </w:r>
          </w:p>
        </w:tc>
        <w:tc>
          <w:tcPr>
            <w:tcW w:w="4929" w:type="dxa"/>
            <w:gridSpan w:val="9"/>
            <w:tcBorders>
              <w:top w:val="single" w:sz="4" w:space="0" w:color="auto"/>
              <w:left w:val="nil"/>
              <w:bottom w:val="single" w:sz="4" w:space="0" w:color="auto"/>
              <w:right w:val="single" w:sz="4" w:space="0" w:color="auto"/>
            </w:tcBorders>
          </w:tcPr>
          <w:p w:rsidR="005A5DCF" w:rsidRDefault="005A5DCF" w:rsidP="00031E76">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031E76">
              <w:rPr>
                <w:rFonts w:ascii="Calibri" w:hAnsi="Calibri"/>
                <w:bCs/>
                <w:color w:val="000000"/>
                <w:sz w:val="22"/>
                <w:szCs w:val="22"/>
                <w:lang w:eastAsia="es-EC"/>
              </w:rPr>
              <w:t>10 de octubre de 2016</w:t>
            </w:r>
          </w:p>
        </w:tc>
      </w:tr>
    </w:tbl>
    <w:p w:rsidR="009B50BF" w:rsidRDefault="009B50BF" w:rsidP="003130ED"/>
    <w:p w:rsidR="009B50BF" w:rsidRPr="009B50BF" w:rsidRDefault="009B50BF" w:rsidP="009B50BF"/>
    <w:p w:rsidR="009B50BF" w:rsidRPr="009B50BF" w:rsidRDefault="009B50BF" w:rsidP="009B50BF"/>
    <w:p w:rsidR="009B50BF" w:rsidRDefault="009B50BF" w:rsidP="009B50BF"/>
    <w:p w:rsidR="00E00A2A" w:rsidRPr="009B50BF" w:rsidRDefault="009B50BF" w:rsidP="009B50BF">
      <w:pPr>
        <w:tabs>
          <w:tab w:val="clear" w:pos="708"/>
          <w:tab w:val="left" w:pos="8160"/>
        </w:tabs>
      </w:pPr>
      <w:r>
        <w:tab/>
      </w:r>
      <w:bookmarkStart w:id="0" w:name="_GoBack"/>
      <w:bookmarkEnd w:id="0"/>
    </w:p>
    <w:sectPr w:rsidR="00E00A2A" w:rsidRPr="009B50BF" w:rsidSect="009672C5">
      <w:headerReference w:type="default" r:id="rId16"/>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9C" w:rsidRDefault="00644E9C" w:rsidP="00E107B8">
      <w:r>
        <w:separator/>
      </w:r>
    </w:p>
  </w:endnote>
  <w:endnote w:type="continuationSeparator" w:id="0">
    <w:p w:rsidR="00644E9C" w:rsidRDefault="00644E9C"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9C" w:rsidRDefault="00644E9C" w:rsidP="00E107B8">
      <w:r>
        <w:separator/>
      </w:r>
    </w:p>
  </w:footnote>
  <w:footnote w:type="continuationSeparator" w:id="0">
    <w:p w:rsidR="00644E9C" w:rsidRDefault="00644E9C"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Pr="005E6861" w:rsidRDefault="009672C5" w:rsidP="005E6861">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5D52"/>
      </v:shape>
    </w:pict>
  </w:numPicBullet>
  <w:abstractNum w:abstractNumId="0">
    <w:nsid w:val="13F8387E"/>
    <w:multiLevelType w:val="hybridMultilevel"/>
    <w:tmpl w:val="ECDAFB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1FD277B1"/>
    <w:multiLevelType w:val="hybridMultilevel"/>
    <w:tmpl w:val="482C36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81423F"/>
    <w:multiLevelType w:val="hybridMultilevel"/>
    <w:tmpl w:val="3BB4D7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4742A5D"/>
    <w:multiLevelType w:val="hybridMultilevel"/>
    <w:tmpl w:val="F66E8D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6">
    <w:nsid w:val="490E5BCC"/>
    <w:multiLevelType w:val="hybridMultilevel"/>
    <w:tmpl w:val="F80A3F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496612DC"/>
    <w:multiLevelType w:val="hybridMultilevel"/>
    <w:tmpl w:val="789A4E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
    <w:nsid w:val="511A2A82"/>
    <w:multiLevelType w:val="hybridMultilevel"/>
    <w:tmpl w:val="EE18B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565B2928"/>
    <w:multiLevelType w:val="hybridMultilevel"/>
    <w:tmpl w:val="6EE49F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5DAD6D97"/>
    <w:multiLevelType w:val="hybridMultilevel"/>
    <w:tmpl w:val="FEE42E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5FC842B1"/>
    <w:multiLevelType w:val="hybridMultilevel"/>
    <w:tmpl w:val="60C6153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11"/>
  </w:num>
  <w:num w:numId="7">
    <w:abstractNumId w:val="10"/>
  </w:num>
  <w:num w:numId="8">
    <w:abstractNumId w:val="3"/>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31E76"/>
    <w:rsid w:val="000372A0"/>
    <w:rsid w:val="000525EB"/>
    <w:rsid w:val="000A38B9"/>
    <w:rsid w:val="000B2865"/>
    <w:rsid w:val="001039DC"/>
    <w:rsid w:val="00132327"/>
    <w:rsid w:val="00223C57"/>
    <w:rsid w:val="003130ED"/>
    <w:rsid w:val="00381E69"/>
    <w:rsid w:val="00395B23"/>
    <w:rsid w:val="00397B5F"/>
    <w:rsid w:val="003C3683"/>
    <w:rsid w:val="003D21EA"/>
    <w:rsid w:val="004B558F"/>
    <w:rsid w:val="005A5DCF"/>
    <w:rsid w:val="005E6861"/>
    <w:rsid w:val="005F68E0"/>
    <w:rsid w:val="00617B67"/>
    <w:rsid w:val="00621DED"/>
    <w:rsid w:val="00644E9C"/>
    <w:rsid w:val="00663FAA"/>
    <w:rsid w:val="006A6F2E"/>
    <w:rsid w:val="006B1521"/>
    <w:rsid w:val="006F4F1B"/>
    <w:rsid w:val="007367CD"/>
    <w:rsid w:val="008227FB"/>
    <w:rsid w:val="00916777"/>
    <w:rsid w:val="009672C5"/>
    <w:rsid w:val="00980C53"/>
    <w:rsid w:val="009B50BF"/>
    <w:rsid w:val="009B758D"/>
    <w:rsid w:val="009C22F6"/>
    <w:rsid w:val="00A316F9"/>
    <w:rsid w:val="00AB2946"/>
    <w:rsid w:val="00AC3389"/>
    <w:rsid w:val="00AE0019"/>
    <w:rsid w:val="00B258AF"/>
    <w:rsid w:val="00B41B31"/>
    <w:rsid w:val="00B65B4B"/>
    <w:rsid w:val="00B67D35"/>
    <w:rsid w:val="00B83E77"/>
    <w:rsid w:val="00BB391D"/>
    <w:rsid w:val="00BB3C48"/>
    <w:rsid w:val="00BD4282"/>
    <w:rsid w:val="00BE530C"/>
    <w:rsid w:val="00DD12DB"/>
    <w:rsid w:val="00DF7E9F"/>
    <w:rsid w:val="00E00A2A"/>
    <w:rsid w:val="00E107B8"/>
    <w:rsid w:val="00EC471E"/>
    <w:rsid w:val="00EC789B"/>
    <w:rsid w:val="00F152AE"/>
    <w:rsid w:val="00F30481"/>
    <w:rsid w:val="00F41EC7"/>
    <w:rsid w:val="00F575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 w:type="paragraph" w:customStyle="1" w:styleId="Pa8">
    <w:name w:val="Pa8"/>
    <w:basedOn w:val="Default"/>
    <w:next w:val="Default"/>
    <w:uiPriority w:val="99"/>
    <w:rsid w:val="005A5DCF"/>
    <w:pPr>
      <w:widowControl/>
      <w:spacing w:line="211" w:lineRule="atLeast"/>
    </w:pPr>
    <w:rPr>
      <w:rFonts w:ascii="Gotham" w:hAnsi="Gotham" w:cs="Times New Roman"/>
      <w:color w:val="auto"/>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6A6F2E"/>
    <w:pPr>
      <w:spacing w:after="0" w:line="240" w:lineRule="auto"/>
    </w:pPr>
  </w:style>
  <w:style w:type="character" w:styleId="Hipervnculo">
    <w:name w:val="Hyperlink"/>
    <w:basedOn w:val="Fuentedeprrafopredeter"/>
    <w:uiPriority w:val="99"/>
    <w:unhideWhenUsed/>
    <w:rsid w:val="006A6F2E"/>
    <w:rPr>
      <w:color w:val="0000FF" w:themeColor="hyperlink"/>
      <w:u w:val="single"/>
    </w:rPr>
  </w:style>
  <w:style w:type="paragraph" w:customStyle="1" w:styleId="Pa8">
    <w:name w:val="Pa8"/>
    <w:basedOn w:val="Default"/>
    <w:next w:val="Default"/>
    <w:uiPriority w:val="99"/>
    <w:rsid w:val="005A5DCF"/>
    <w:pPr>
      <w:widowControl/>
      <w:spacing w:line="211" w:lineRule="atLeast"/>
    </w:pPr>
    <w:rPr>
      <w:rFonts w:ascii="Gotham" w:hAnsi="Gotham" w:cs="Times New Roman"/>
      <w:color w:val="auto"/>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exUZER3MCL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exUZER3MCLQ"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youtu.be/TPkuAvI6XRg" TargetMode="External"/><Relationship Id="rId4" Type="http://schemas.openxmlformats.org/officeDocument/2006/relationships/settings" Target="settings.xml"/><Relationship Id="rId9" Type="http://schemas.openxmlformats.org/officeDocument/2006/relationships/hyperlink" Target="https://youtu.be/TPkuAvI6XR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1650</Words>
  <Characters>9077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6</cp:revision>
  <cp:lastPrinted>2016-12-07T04:12:00Z</cp:lastPrinted>
  <dcterms:created xsi:type="dcterms:W3CDTF">2016-10-08T18:54:00Z</dcterms:created>
  <dcterms:modified xsi:type="dcterms:W3CDTF">2016-12-07T04:58:00Z</dcterms:modified>
</cp:coreProperties>
</file>