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22"/>
        <w:gridCol w:w="2382"/>
        <w:gridCol w:w="2423"/>
        <w:gridCol w:w="2306"/>
        <w:gridCol w:w="2517"/>
        <w:gridCol w:w="2666"/>
      </w:tblGrid>
      <w:tr w:rsidR="002243A6" w:rsidTr="006E3A82">
        <w:trPr>
          <w:trHeight w:val="1204"/>
        </w:trPr>
        <w:tc>
          <w:tcPr>
            <w:tcW w:w="794" w:type="pct"/>
          </w:tcPr>
          <w:p w:rsidR="002243A6" w:rsidRDefault="002243A6" w:rsidP="006E3A82">
            <w:r>
              <w:t xml:space="preserve">UNIDAD 1 </w:t>
            </w:r>
          </w:p>
          <w:p w:rsidR="00476061" w:rsidRDefault="00476061" w:rsidP="006E3A82">
            <w:bookmarkStart w:id="0" w:name="_GoBack"/>
            <w:r>
              <w:t xml:space="preserve">EL CONTINENTE AMERICANO – CULTURAS ABORÍGENES. </w:t>
            </w:r>
            <w:bookmarkEnd w:id="0"/>
          </w:p>
        </w:tc>
        <w:tc>
          <w:tcPr>
            <w:tcW w:w="815" w:type="pct"/>
          </w:tcPr>
          <w:p w:rsidR="002243A6" w:rsidRDefault="00476061" w:rsidP="006E3A82">
            <w:r>
              <w:t xml:space="preserve">UNIDAD </w:t>
            </w:r>
            <w:r w:rsidR="002243A6">
              <w:t>2</w:t>
            </w:r>
          </w:p>
          <w:p w:rsidR="00476061" w:rsidRDefault="00476061" w:rsidP="006E3A82">
            <w:r>
              <w:t>PROCESO DE CONQUISTA Y LIBERACIÓN DE AMÉRICA</w:t>
            </w:r>
          </w:p>
        </w:tc>
        <w:tc>
          <w:tcPr>
            <w:tcW w:w="829" w:type="pct"/>
          </w:tcPr>
          <w:p w:rsidR="002243A6" w:rsidRDefault="002243A6" w:rsidP="006E3A82">
            <w:r>
              <w:t>UNIDAD</w:t>
            </w:r>
            <w:r w:rsidR="00476061">
              <w:t xml:space="preserve"> </w:t>
            </w:r>
            <w:r>
              <w:t>3</w:t>
            </w:r>
          </w:p>
          <w:p w:rsidR="00476061" w:rsidRDefault="00AE7C7F" w:rsidP="006E3A82">
            <w:r>
              <w:t xml:space="preserve">REVOLUCIÓNES  EN AMÉRICA  </w:t>
            </w:r>
            <w:r w:rsidR="00037B1F">
              <w:t xml:space="preserve">- INDEPENDENCIA </w:t>
            </w:r>
          </w:p>
        </w:tc>
        <w:tc>
          <w:tcPr>
            <w:tcW w:w="789" w:type="pct"/>
          </w:tcPr>
          <w:p w:rsidR="002243A6" w:rsidRDefault="002243A6" w:rsidP="006E3A82">
            <w:r>
              <w:t xml:space="preserve"> UNIDAD 4</w:t>
            </w:r>
          </w:p>
          <w:p w:rsidR="00AE7C7F" w:rsidRDefault="00037B1F" w:rsidP="006E3A82">
            <w:r>
              <w:t xml:space="preserve">AMERICA LATINA Y EL MUNDO EN EL SIGLO XIX </w:t>
            </w:r>
          </w:p>
        </w:tc>
        <w:tc>
          <w:tcPr>
            <w:tcW w:w="861" w:type="pct"/>
          </w:tcPr>
          <w:p w:rsidR="002243A6" w:rsidRDefault="002243A6" w:rsidP="006E3A82">
            <w:r>
              <w:t>UNIDAD 5</w:t>
            </w:r>
          </w:p>
          <w:p w:rsidR="00AE7C7F" w:rsidRDefault="00AE7C7F" w:rsidP="006E3A82">
            <w:r>
              <w:t xml:space="preserve">RECURSOS NATURALE SY SOCIALES DE AMERICA Y EL ECUADOR </w:t>
            </w:r>
          </w:p>
        </w:tc>
        <w:tc>
          <w:tcPr>
            <w:tcW w:w="912" w:type="pct"/>
          </w:tcPr>
          <w:p w:rsidR="002243A6" w:rsidRDefault="002243A6" w:rsidP="006E3A82">
            <w:r>
              <w:t xml:space="preserve">UNIDAD 6 </w:t>
            </w:r>
          </w:p>
          <w:p w:rsidR="00AE7C7F" w:rsidRDefault="00AE7C7F" w:rsidP="006E3A82">
            <w:r>
              <w:t xml:space="preserve">EL ROL DEL ESTADO </w:t>
            </w:r>
            <w:r w:rsidR="00037B1F">
              <w:t xml:space="preserve">Y DEL CIUDADANO </w:t>
            </w:r>
          </w:p>
        </w:tc>
      </w:tr>
      <w:tr w:rsidR="002243A6" w:rsidTr="006E3A82">
        <w:trPr>
          <w:trHeight w:val="1128"/>
        </w:trPr>
        <w:tc>
          <w:tcPr>
            <w:tcW w:w="794" w:type="pct"/>
          </w:tcPr>
          <w:p w:rsidR="002243A6" w:rsidRDefault="002243A6" w:rsidP="002243A6">
            <w:r>
              <w:t xml:space="preserve">CS.4.1.16. </w:t>
            </w:r>
            <w:r>
              <w:tab/>
              <w:t>Analizar el origen de los primeros pobladores de América y sus formas de supervivencia, con base en las evidencias materiales que se han descubierto.</w:t>
            </w:r>
          </w:p>
          <w:p w:rsidR="002243A6" w:rsidRDefault="002243A6" w:rsidP="002243A6"/>
          <w:p w:rsidR="002243A6" w:rsidRDefault="002243A6" w:rsidP="002243A6">
            <w:r>
              <w:t xml:space="preserve">CS.4.1.17. </w:t>
            </w:r>
            <w:r>
              <w:tab/>
              <w:t>Apreciar el papel de la mujer en la invención de la agricultura como un esfuerzo de conocimiento y trabajo acumulado.</w:t>
            </w:r>
          </w:p>
          <w:p w:rsidR="002243A6" w:rsidRDefault="002243A6" w:rsidP="002243A6"/>
          <w:p w:rsidR="002243A6" w:rsidRDefault="002243A6" w:rsidP="002243A6">
            <w:r>
              <w:t xml:space="preserve">CS.4.1.18. </w:t>
            </w:r>
            <w:r>
              <w:tab/>
              <w:t>Destacar el desarrollo de los pueblos aborígenes de América y la formación de grandes civilizaciones como la maya y la azteca.</w:t>
            </w:r>
          </w:p>
          <w:p w:rsidR="00AE7C7F" w:rsidRDefault="00AE7C7F" w:rsidP="002243A6"/>
          <w:p w:rsidR="002243A6" w:rsidRDefault="002243A6" w:rsidP="002243A6">
            <w:r>
              <w:t xml:space="preserve">CS.4.1.19. </w:t>
            </w:r>
            <w:r>
              <w:tab/>
              <w:t>Explicar el desarrollo de las culturas andinas anteriores al incario con sus principales avances civilizatorios.</w:t>
            </w:r>
          </w:p>
          <w:p w:rsidR="002243A6" w:rsidRDefault="002243A6" w:rsidP="002243A6"/>
          <w:p w:rsidR="002243A6" w:rsidRDefault="002243A6" w:rsidP="002243A6">
            <w:r>
              <w:t xml:space="preserve">CS.4.1.20. </w:t>
            </w:r>
            <w:r>
              <w:tab/>
              <w:t>Analizar el origen y desarrollo del Imperio inca como civilización y la influencia de su aparato político y militar.</w:t>
            </w:r>
          </w:p>
          <w:p w:rsidR="002243A6" w:rsidRDefault="002243A6" w:rsidP="002243A6"/>
          <w:p w:rsidR="002243A6" w:rsidRDefault="002243A6" w:rsidP="002243A6">
            <w:r>
              <w:t xml:space="preserve">CS.4.1.21. </w:t>
            </w:r>
            <w:r>
              <w:tab/>
              <w:t>Describir la estructura organizativa del Tahuantinsuyo y la organización social para reproducirla y participar en ella.</w:t>
            </w:r>
          </w:p>
          <w:p w:rsidR="002243A6" w:rsidRDefault="002243A6" w:rsidP="002243A6">
            <w:r>
              <w:t xml:space="preserve">CS.4.1.22. </w:t>
            </w:r>
            <w:r>
              <w:tab/>
              <w:t>Analizar y apreciar el legado material y cultural indígena en la configuración de los países latinoamericanos.</w:t>
            </w:r>
          </w:p>
          <w:p w:rsidR="002243A6" w:rsidRDefault="002243A6" w:rsidP="002243A6"/>
          <w:p w:rsidR="002243A6" w:rsidRDefault="002243A6" w:rsidP="002243A6">
            <w:r>
              <w:t>.</w:t>
            </w:r>
          </w:p>
          <w:p w:rsidR="002243A6" w:rsidRDefault="002243A6" w:rsidP="002243A6"/>
          <w:p w:rsidR="002243A6" w:rsidRDefault="002243A6" w:rsidP="002243A6"/>
        </w:tc>
        <w:tc>
          <w:tcPr>
            <w:tcW w:w="815" w:type="pct"/>
          </w:tcPr>
          <w:p w:rsidR="00037B1F" w:rsidRDefault="00037B1F" w:rsidP="002243A6">
            <w:r>
              <w:lastRenderedPageBreak/>
              <w:t xml:space="preserve">CS.4.1.23. </w:t>
            </w:r>
            <w:r>
              <w:tab/>
              <w:t>Contrastar los rasgos más significativos que diferencien las culturas americanas de aquellas que llegaron con la conquista y la colonización europea</w:t>
            </w:r>
          </w:p>
          <w:p w:rsidR="00037B1F" w:rsidRDefault="00037B1F" w:rsidP="002243A6"/>
          <w:p w:rsidR="002243A6" w:rsidRDefault="002243A6" w:rsidP="002243A6">
            <w:r>
              <w:t xml:space="preserve">CS.4.1.24. </w:t>
            </w:r>
            <w:r>
              <w:tab/>
              <w:t>Examinar las motivaciones de los europeos para buscar nuevas rutas marítimas al Lejano Oriente y analizar cómo llegaron a la India y “descubrieron” América.</w:t>
            </w:r>
          </w:p>
          <w:p w:rsidR="002243A6" w:rsidRDefault="002243A6" w:rsidP="002243A6"/>
          <w:p w:rsidR="002243A6" w:rsidRDefault="002243A6" w:rsidP="002243A6">
            <w:r>
              <w:t xml:space="preserve">CS.4.1.25. </w:t>
            </w:r>
            <w:r>
              <w:tab/>
              <w:t>Explicar el proceso de conquista española del Imperio inca en crisis y la resistencia de los pueblos indígenas.</w:t>
            </w:r>
          </w:p>
          <w:p w:rsidR="002243A6" w:rsidRDefault="002243A6" w:rsidP="002243A6"/>
          <w:p w:rsidR="002243A6" w:rsidRDefault="002243A6" w:rsidP="002243A6">
            <w:r>
              <w:t xml:space="preserve">CS.4.1.26. </w:t>
            </w:r>
            <w:r>
              <w:tab/>
              <w:t>Exponer la organización y los mecanismos de gobierno y de extracción de riquezas que empleaba el Imperio colonial español en América.</w:t>
            </w:r>
          </w:p>
          <w:p w:rsidR="002243A6" w:rsidRDefault="002243A6" w:rsidP="002243A6"/>
          <w:p w:rsidR="002243A6" w:rsidRDefault="002243A6" w:rsidP="002243A6">
            <w:r>
              <w:t xml:space="preserve">CS.4.1.27. </w:t>
            </w:r>
            <w:r>
              <w:tab/>
              <w:t>Comparar el proceso de colonización española de América con el portugués y anglosajón, subrayando sus semejanzas y diferencias.</w:t>
            </w:r>
          </w:p>
          <w:p w:rsidR="00AE7C7F" w:rsidRDefault="00AE7C7F" w:rsidP="002243A6"/>
          <w:p w:rsidR="002243A6" w:rsidRDefault="002243A6" w:rsidP="002243A6">
            <w:r>
              <w:t xml:space="preserve">CS.4.1.28. </w:t>
            </w:r>
            <w:r>
              <w:tab/>
              <w:t>Examinar el papel que cumplió la América española en un mundo en transformación durante los siglos XVI y XVII.</w:t>
            </w:r>
          </w:p>
          <w:p w:rsidR="002243A6" w:rsidRDefault="002243A6" w:rsidP="002243A6"/>
          <w:p w:rsidR="002243A6" w:rsidRDefault="002243A6" w:rsidP="002243A6">
            <w:r>
              <w:t xml:space="preserve">CS.4.1.29. </w:t>
            </w:r>
            <w:r>
              <w:tab/>
              <w:t xml:space="preserve">Destacar la contribución de los progresos científicos de los siglos XVII y XVIII a los cambios sociales y </w:t>
            </w:r>
            <w:r>
              <w:lastRenderedPageBreak/>
              <w:t>económicos.</w:t>
            </w:r>
          </w:p>
          <w:p w:rsidR="002243A6" w:rsidRDefault="002243A6" w:rsidP="002243A6"/>
          <w:p w:rsidR="00476061" w:rsidRDefault="00476061" w:rsidP="00037B1F"/>
        </w:tc>
        <w:tc>
          <w:tcPr>
            <w:tcW w:w="829" w:type="pct"/>
          </w:tcPr>
          <w:p w:rsidR="00AE7C7F" w:rsidRDefault="00AE7C7F" w:rsidP="00AE7C7F">
            <w:r>
              <w:lastRenderedPageBreak/>
              <w:t xml:space="preserve">CS.4.1.31. </w:t>
            </w:r>
            <w:r>
              <w:tab/>
              <w:t>Analizar el proceso de independencia de Estados Unidos, su establecimiento como la primera república democrática, y sus consec</w:t>
            </w:r>
            <w:r>
              <w:t>uencias.</w:t>
            </w:r>
          </w:p>
          <w:p w:rsidR="00AE7C7F" w:rsidRDefault="00AE7C7F" w:rsidP="00AE7C7F">
            <w:r>
              <w:t xml:space="preserve">CS.4.1.32. </w:t>
            </w:r>
            <w:r>
              <w:tab/>
              <w:t>Discutir el sentido de las revoluciones europeas de fines del siglo XVIII y XIX.</w:t>
            </w:r>
          </w:p>
          <w:p w:rsidR="00037B1F" w:rsidRDefault="00037B1F" w:rsidP="00AE7C7F"/>
          <w:p w:rsidR="00037B1F" w:rsidRDefault="00AE7C7F" w:rsidP="00AE7C7F">
            <w:r>
              <w:t xml:space="preserve">CS.4.1.33. </w:t>
            </w:r>
            <w:r>
              <w:tab/>
              <w:t>Exponer la naturaleza de la Ilustración en Europa y América y las condiciones para la caída del Antiguo Régimen en ambos continentes.</w:t>
            </w:r>
          </w:p>
          <w:p w:rsidR="00AE7C7F" w:rsidRDefault="00AE7C7F" w:rsidP="00AE7C7F">
            <w:r>
              <w:t xml:space="preserve">CS.4.1.34. </w:t>
            </w:r>
            <w:r>
              <w:tab/>
              <w:t>Evaluar la herencia de las sociedades coloniales en la América Latina del presente</w:t>
            </w:r>
          </w:p>
          <w:p w:rsidR="00037B1F" w:rsidRDefault="00037B1F" w:rsidP="00AE7C7F"/>
          <w:p w:rsidR="00AE7C7F" w:rsidRDefault="00AE7C7F" w:rsidP="00AE7C7F">
            <w:r>
              <w:t xml:space="preserve">CS.4.1.35. </w:t>
            </w:r>
            <w:r>
              <w:tab/>
              <w:t>Analizar críticamente la naturaleza de las revoluciones independentistas de América Lat</w:t>
            </w:r>
            <w:r>
              <w:t>ina, sus causas y limitaciones.</w:t>
            </w:r>
          </w:p>
          <w:p w:rsidR="00AE7C7F" w:rsidRDefault="00AE7C7F" w:rsidP="00AE7C7F"/>
          <w:p w:rsidR="00AE7C7F" w:rsidRDefault="00AE7C7F" w:rsidP="00AE7C7F">
            <w:r>
              <w:t xml:space="preserve">CS.4.1.36. </w:t>
            </w:r>
            <w:r>
              <w:tab/>
              <w:t>Explicar el proceso de independencia en Sudamérica desde el norte hasta el sur, reconociendo los actores sociales que participaron en él.</w:t>
            </w:r>
          </w:p>
          <w:p w:rsidR="00AE7C7F" w:rsidRDefault="00AE7C7F" w:rsidP="00AE7C7F">
            <w:r>
              <w:t xml:space="preserve">CS.4.1.37. </w:t>
            </w:r>
            <w:r>
              <w:tab/>
              <w:t xml:space="preserve">Destacar la participación y el aporte de los </w:t>
            </w:r>
            <w:proofErr w:type="spellStart"/>
            <w:r>
              <w:t>afrodescendientes</w:t>
            </w:r>
            <w:proofErr w:type="spellEnd"/>
            <w:r>
              <w:t xml:space="preserve"> en los procesos de independencia de Latinoamérica.</w:t>
            </w:r>
          </w:p>
          <w:p w:rsidR="00AE7C7F" w:rsidRDefault="00AE7C7F" w:rsidP="00AE7C7F">
            <w:r>
              <w:t xml:space="preserve">CS.4.1.38. </w:t>
            </w:r>
            <w:r>
              <w:tab/>
              <w:t>Examinar el contenido del proyecto de Simón Bolívar y la disolución de Colombia, con su proyección en los pr</w:t>
            </w:r>
            <w:r>
              <w:t>ocesos de integración actuales.</w:t>
            </w:r>
          </w:p>
          <w:p w:rsidR="00AE7C7F" w:rsidRDefault="00AE7C7F" w:rsidP="00AE7C7F"/>
          <w:p w:rsidR="00AE7C7F" w:rsidRDefault="00AE7C7F" w:rsidP="00476061"/>
          <w:p w:rsidR="00AE7C7F" w:rsidRDefault="00AE7C7F" w:rsidP="00476061"/>
          <w:p w:rsidR="00AE7C7F" w:rsidRDefault="00AE7C7F" w:rsidP="00476061"/>
          <w:p w:rsidR="00AE7C7F" w:rsidRDefault="00AE7C7F" w:rsidP="00476061"/>
          <w:p w:rsidR="00AE7C7F" w:rsidRDefault="00AE7C7F" w:rsidP="00476061"/>
          <w:p w:rsidR="00AE7C7F" w:rsidRDefault="00AE7C7F" w:rsidP="00476061"/>
          <w:p w:rsidR="00476061" w:rsidRDefault="00476061" w:rsidP="00476061"/>
        </w:tc>
        <w:tc>
          <w:tcPr>
            <w:tcW w:w="789" w:type="pct"/>
          </w:tcPr>
          <w:p w:rsidR="00AE7C7F" w:rsidRDefault="00AE7C7F" w:rsidP="00AE7C7F">
            <w:r>
              <w:lastRenderedPageBreak/>
              <w:t xml:space="preserve">CS.4.1.42. </w:t>
            </w:r>
            <w:r>
              <w:tab/>
              <w:t>Exponer las características de los Estados nacionales latinoamericanos luego de la Independencia y su influencia en la construcción de la identidad de los países en el presente.</w:t>
            </w:r>
          </w:p>
          <w:p w:rsidR="00AE7C7F" w:rsidRDefault="00AE7C7F" w:rsidP="00AE7C7F">
            <w:r>
              <w:t xml:space="preserve">CS.4.1.43. </w:t>
            </w:r>
            <w:r>
              <w:tab/>
              <w:t>Examinar las condiciones en las que las economías latinoamericanas se incorporaron al mercado mundial en el siglo XIX.</w:t>
            </w:r>
          </w:p>
          <w:p w:rsidR="00037B1F" w:rsidRDefault="00037B1F" w:rsidP="00037B1F"/>
          <w:p w:rsidR="00037B1F" w:rsidRDefault="00037B1F" w:rsidP="00037B1F">
            <w:r>
              <w:t xml:space="preserve">CS.4.1.39. </w:t>
            </w:r>
            <w:r>
              <w:tab/>
              <w:t>Contrastar los valores de la independencia y la libertad en el contexto de las naciones latinoamericanas en el siglo XIX y XX.</w:t>
            </w:r>
          </w:p>
          <w:p w:rsidR="00037B1F" w:rsidRDefault="00037B1F" w:rsidP="00037B1F"/>
          <w:p w:rsidR="00037B1F" w:rsidRDefault="00037B1F" w:rsidP="00037B1F">
            <w:r w:rsidRPr="00476061">
              <w:t xml:space="preserve">CS.4.1.44. </w:t>
            </w:r>
            <w:r w:rsidRPr="00476061">
              <w:tab/>
              <w:t>Discutir los procesos y conflictos que se dieron por la definición de las fronteras en América Latina.</w:t>
            </w:r>
          </w:p>
          <w:p w:rsidR="00037B1F" w:rsidRDefault="00037B1F" w:rsidP="00037B1F">
            <w:r>
              <w:t xml:space="preserve">CS.4.1.30. </w:t>
            </w:r>
            <w:r>
              <w:tab/>
              <w:t>Explicar el avance del capitalismo, el crecimiento de la producción manufacturera, la expansión de las ciudades y del intercambio internacional.</w:t>
            </w:r>
          </w:p>
          <w:p w:rsidR="00037B1F" w:rsidRDefault="00037B1F" w:rsidP="00037B1F"/>
          <w:p w:rsidR="00037B1F" w:rsidRDefault="00037B1F" w:rsidP="00037B1F">
            <w:r>
              <w:t xml:space="preserve">CS.4.1.41. </w:t>
            </w:r>
            <w:r>
              <w:tab/>
              <w:t>Revisar el desarrollo del capitalismo en el mundo del siglo XIX, bajo condiciones de avance del imperialismo.</w:t>
            </w:r>
          </w:p>
          <w:p w:rsidR="00037B1F" w:rsidRDefault="00037B1F" w:rsidP="00037B1F"/>
          <w:p w:rsidR="002243A6" w:rsidRDefault="002243A6" w:rsidP="00AE7C7F"/>
        </w:tc>
        <w:tc>
          <w:tcPr>
            <w:tcW w:w="861" w:type="pct"/>
          </w:tcPr>
          <w:p w:rsidR="00476061" w:rsidRDefault="00476061" w:rsidP="00476061">
            <w:r>
              <w:lastRenderedPageBreak/>
              <w:t xml:space="preserve">CS.4.2.11. </w:t>
            </w:r>
            <w:r>
              <w:tab/>
              <w:t>Analizar las actividades productivas del sector secundario nacional (industrias y artesanías) y las personas que se ocupan en ellas.</w:t>
            </w:r>
          </w:p>
          <w:p w:rsidR="00476061" w:rsidRDefault="00476061" w:rsidP="00476061">
            <w:r>
              <w:t xml:space="preserve">CS.4.2.12. </w:t>
            </w:r>
            <w:r>
              <w:tab/>
              <w:t>Examinar la interrelación entre los lugares, las personas y los productos que están involucrados en el comercio y sus mutuas incidencias.</w:t>
            </w:r>
          </w:p>
          <w:p w:rsidR="00476061" w:rsidRDefault="00476061" w:rsidP="00476061">
            <w:r>
              <w:t xml:space="preserve">CS.4.2.13. </w:t>
            </w:r>
            <w:r>
              <w:tab/>
              <w:t>Destacar la importancia del sector servicios en la economía nacional, destacando el turismo con sus fortalezas, oportunidades, debilidades y amenazas.</w:t>
            </w:r>
          </w:p>
          <w:p w:rsidR="00476061" w:rsidRDefault="00476061" w:rsidP="00476061">
            <w:r>
              <w:t xml:space="preserve">CS.4.2.14. </w:t>
            </w:r>
            <w:r>
              <w:tab/>
              <w:t>Analizar el papel del sector financiero en el país y la necesidad de su control por parte de la sociedad y el Estado.</w:t>
            </w:r>
          </w:p>
          <w:p w:rsidR="00476061" w:rsidRDefault="00476061" w:rsidP="00476061">
            <w:r>
              <w:lastRenderedPageBreak/>
              <w:t xml:space="preserve">CS.4.2.15. </w:t>
            </w:r>
            <w:r>
              <w:tab/>
              <w:t>Establecer las diversas formas en que el Estado participa en la economía y los efectos de esa participación en la vida de la sociedad.</w:t>
            </w:r>
          </w:p>
          <w:p w:rsidR="002243A6" w:rsidRDefault="00476061" w:rsidP="00476061">
            <w:r>
              <w:t xml:space="preserve">CS.4.2.16. </w:t>
            </w:r>
            <w:r>
              <w:tab/>
              <w:t>Identificar los principales problemas económicos del país, ejemplificando posibles alternativas de superación.</w:t>
            </w:r>
          </w:p>
          <w:p w:rsidR="00037B1F" w:rsidRDefault="00037B1F" w:rsidP="00037B1F">
            <w:r>
              <w:t xml:space="preserve">CS.4.2.17. </w:t>
            </w:r>
            <w:r>
              <w:tab/>
              <w:t>Discutir el concepto de “desarrollo” en contraste con el Buen Vivir, desde una perspectiva integral, que incluya naturaleza, humanidad y sustentabilidad.</w:t>
            </w:r>
          </w:p>
          <w:p w:rsidR="00037B1F" w:rsidRDefault="00037B1F" w:rsidP="00476061"/>
        </w:tc>
        <w:tc>
          <w:tcPr>
            <w:tcW w:w="912" w:type="pct"/>
          </w:tcPr>
          <w:p w:rsidR="00476061" w:rsidRDefault="00476061" w:rsidP="00476061">
            <w:r>
              <w:lastRenderedPageBreak/>
              <w:t xml:space="preserve">CS.4.2.18. </w:t>
            </w:r>
            <w:r>
              <w:tab/>
              <w:t>Examinar la situación en que se encuentra el sistema educativo, sus niveles, crecimiento y calidad, frente a las necesidades nacionales.</w:t>
            </w:r>
          </w:p>
          <w:p w:rsidR="00476061" w:rsidRDefault="00476061" w:rsidP="00476061">
            <w:r>
              <w:t xml:space="preserve">CS.4.2.19. </w:t>
            </w:r>
            <w:r>
              <w:tab/>
              <w:t>Analizar el estado en que se encuentran los sistemas de salud en el país frente a las necesidades de la sociedad ecuatoriana.</w:t>
            </w:r>
          </w:p>
          <w:p w:rsidR="00476061" w:rsidRDefault="00476061" w:rsidP="00476061">
            <w:r>
              <w:t xml:space="preserve">CS.4.2.20. </w:t>
            </w:r>
            <w:r>
              <w:tab/>
              <w:t>Identificar las demandas existentes sobre vivienda comparándola con la forma en que se está enfrentando esta realidad en el país.</w:t>
            </w:r>
          </w:p>
          <w:p w:rsidR="00476061" w:rsidRDefault="00476061" w:rsidP="00476061">
            <w:r>
              <w:t xml:space="preserve">CS.4.2.21. </w:t>
            </w:r>
            <w:r>
              <w:tab/>
              <w:t>Ubicar en el territorio las necesidades de transporte de la ciudadanía y los medios que se han establecido para satisfacerlas.</w:t>
            </w:r>
          </w:p>
          <w:p w:rsidR="00476061" w:rsidRDefault="00476061" w:rsidP="00476061">
            <w:r>
              <w:t xml:space="preserve">CS.4.2.22. </w:t>
            </w:r>
            <w:r>
              <w:tab/>
              <w:t xml:space="preserve">Discutir la </w:t>
            </w:r>
            <w:r>
              <w:lastRenderedPageBreak/>
              <w:t>importancia del empleo y los problemas del subempleo y el desempleo, destacando la realidad de la Seguridad Social.</w:t>
            </w:r>
          </w:p>
          <w:p w:rsidR="002243A6" w:rsidRDefault="00476061" w:rsidP="00476061">
            <w:r>
              <w:t xml:space="preserve">CS.4.2.23. </w:t>
            </w:r>
            <w:r>
              <w:tab/>
              <w:t>Reconocer la importancia del deporte en la vida nacional, las principales disciplinas deportivas que se practican y los avances en su infraestructura.</w:t>
            </w:r>
          </w:p>
          <w:p w:rsidR="00476061" w:rsidRDefault="00476061" w:rsidP="00476061">
            <w:r>
              <w:t xml:space="preserve">CS.4.2.24. </w:t>
            </w:r>
            <w:r>
              <w:tab/>
              <w:t>Relacionar las opciones de ocio y recreación de los ecuatorianos como ocasiones para estimular vínculos que posibiliten la construcción de la identidad nacional.</w:t>
            </w:r>
          </w:p>
          <w:p w:rsidR="00476061" w:rsidRDefault="00476061" w:rsidP="00476061">
            <w:r>
              <w:t xml:space="preserve">CS.4.2.25. </w:t>
            </w:r>
            <w:r>
              <w:tab/>
              <w:t xml:space="preserve">Reconocer el Buen Vivir o </w:t>
            </w:r>
            <w:proofErr w:type="spellStart"/>
            <w:r>
              <w:t>Sumak</w:t>
            </w:r>
            <w:proofErr w:type="spellEnd"/>
            <w:r>
              <w:t xml:space="preserve"> </w:t>
            </w:r>
            <w:proofErr w:type="spellStart"/>
            <w:r>
              <w:t>Kawsay</w:t>
            </w:r>
            <w:proofErr w:type="spellEnd"/>
            <w:r>
              <w:t xml:space="preserve"> como una forma alternativa de enfrentar la vida, desechando las presiones del capitalismo y buscando el equilibrio del ser humano con la naturaleza.</w:t>
            </w:r>
          </w:p>
        </w:tc>
      </w:tr>
      <w:tr w:rsidR="002243A6" w:rsidTr="006E3A82">
        <w:trPr>
          <w:trHeight w:val="1204"/>
        </w:trPr>
        <w:tc>
          <w:tcPr>
            <w:tcW w:w="794" w:type="pct"/>
          </w:tcPr>
          <w:p w:rsidR="002243A6" w:rsidRDefault="002243A6" w:rsidP="006E3A82"/>
        </w:tc>
        <w:tc>
          <w:tcPr>
            <w:tcW w:w="815" w:type="pct"/>
          </w:tcPr>
          <w:p w:rsidR="002243A6" w:rsidRDefault="002243A6" w:rsidP="006E3A82"/>
        </w:tc>
        <w:tc>
          <w:tcPr>
            <w:tcW w:w="829" w:type="pct"/>
          </w:tcPr>
          <w:p w:rsidR="002243A6" w:rsidRDefault="002243A6" w:rsidP="006E3A82"/>
        </w:tc>
        <w:tc>
          <w:tcPr>
            <w:tcW w:w="789" w:type="pct"/>
          </w:tcPr>
          <w:p w:rsidR="002243A6" w:rsidRDefault="002243A6" w:rsidP="006E3A82"/>
        </w:tc>
        <w:tc>
          <w:tcPr>
            <w:tcW w:w="861" w:type="pct"/>
          </w:tcPr>
          <w:p w:rsidR="002243A6" w:rsidRDefault="002243A6" w:rsidP="006E3A82"/>
        </w:tc>
        <w:tc>
          <w:tcPr>
            <w:tcW w:w="912" w:type="pct"/>
          </w:tcPr>
          <w:p w:rsidR="002243A6" w:rsidRDefault="002243A6" w:rsidP="006E3A82"/>
        </w:tc>
      </w:tr>
    </w:tbl>
    <w:p w:rsidR="00AC1560" w:rsidRDefault="00AC1560"/>
    <w:sectPr w:rsidR="00AC1560" w:rsidSect="002243A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A6"/>
    <w:rsid w:val="00037B1F"/>
    <w:rsid w:val="002243A6"/>
    <w:rsid w:val="00476061"/>
    <w:rsid w:val="009C6990"/>
    <w:rsid w:val="00AC1560"/>
    <w:rsid w:val="00A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A6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43A6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A6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43A6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2016-09-03T13:51:00Z</dcterms:created>
  <dcterms:modified xsi:type="dcterms:W3CDTF">2016-09-03T20:11:00Z</dcterms:modified>
</cp:coreProperties>
</file>