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1A4" w:rsidRDefault="001911A4" w:rsidP="001911A4">
      <w:pPr>
        <w:spacing w:after="0"/>
        <w:ind w:left="2127"/>
      </w:pPr>
      <w:bookmarkStart w:id="0" w:name="_GoBack"/>
      <w:bookmarkEnd w:id="0"/>
    </w:p>
    <w:tbl>
      <w:tblPr>
        <w:tblStyle w:val="TableGrid"/>
        <w:tblW w:w="14932" w:type="dxa"/>
        <w:tblInd w:w="10" w:type="dxa"/>
        <w:tblCellMar>
          <w:top w:w="4" w:type="dxa"/>
          <w:bottom w:w="7" w:type="dxa"/>
          <w:right w:w="20" w:type="dxa"/>
        </w:tblCellMar>
        <w:tblLook w:val="04A0" w:firstRow="1" w:lastRow="0" w:firstColumn="1" w:lastColumn="0" w:noHBand="0" w:noVBand="1"/>
      </w:tblPr>
      <w:tblGrid>
        <w:gridCol w:w="1120"/>
        <w:gridCol w:w="927"/>
        <w:gridCol w:w="179"/>
        <w:gridCol w:w="1238"/>
        <w:gridCol w:w="310"/>
        <w:gridCol w:w="847"/>
        <w:gridCol w:w="261"/>
        <w:gridCol w:w="283"/>
        <w:gridCol w:w="142"/>
        <w:gridCol w:w="1559"/>
        <w:gridCol w:w="682"/>
        <w:gridCol w:w="899"/>
        <w:gridCol w:w="971"/>
        <w:gridCol w:w="850"/>
        <w:gridCol w:w="284"/>
        <w:gridCol w:w="1323"/>
        <w:gridCol w:w="378"/>
        <w:gridCol w:w="727"/>
        <w:gridCol w:w="1952"/>
      </w:tblGrid>
      <w:tr w:rsidR="001911A4" w:rsidTr="008930D7">
        <w:trPr>
          <w:trHeight w:val="538"/>
        </w:trPr>
        <w:tc>
          <w:tcPr>
            <w:tcW w:w="2047" w:type="dxa"/>
            <w:gridSpan w:val="2"/>
            <w:tcBorders>
              <w:top w:val="single" w:sz="8" w:space="0" w:color="000000"/>
              <w:left w:val="single" w:sz="8" w:space="0" w:color="000000"/>
              <w:bottom w:val="single" w:sz="8" w:space="0" w:color="000000"/>
              <w:right w:val="single" w:sz="8" w:space="0" w:color="000000"/>
            </w:tcBorders>
          </w:tcPr>
          <w:p w:rsidR="001911A4" w:rsidRDefault="001911A4" w:rsidP="00A73221">
            <w:pPr>
              <w:ind w:left="73"/>
              <w:jc w:val="center"/>
            </w:pPr>
            <w:r>
              <w:rPr>
                <w:noProof/>
              </w:rPr>
              <w:drawing>
                <wp:inline distT="0" distB="0" distL="0" distR="0" wp14:anchorId="6EFB70B7" wp14:editId="3F201BC9">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10206" w:type="dxa"/>
            <w:gridSpan w:val="15"/>
            <w:tcBorders>
              <w:top w:val="single" w:sz="8" w:space="0" w:color="000000"/>
              <w:left w:val="single" w:sz="8" w:space="0" w:color="000000"/>
              <w:bottom w:val="single" w:sz="8" w:space="0" w:color="000000"/>
              <w:right w:val="single" w:sz="8" w:space="0" w:color="000000"/>
            </w:tcBorders>
            <w:vAlign w:val="center"/>
          </w:tcPr>
          <w:p w:rsidR="001911A4" w:rsidRPr="00965CF0" w:rsidRDefault="001911A4" w:rsidP="00A73221">
            <w:pPr>
              <w:tabs>
                <w:tab w:val="left" w:pos="924"/>
              </w:tabs>
              <w:autoSpaceDE w:val="0"/>
              <w:autoSpaceDN w:val="0"/>
              <w:adjustRightInd w:val="0"/>
              <w:jc w:val="center"/>
              <w:rPr>
                <w:b/>
                <w:bCs/>
                <w:sz w:val="28"/>
                <w:szCs w:val="28"/>
                <w:lang w:val="es-ES"/>
              </w:rPr>
            </w:pPr>
            <w:r w:rsidRPr="00965CF0">
              <w:rPr>
                <w:b/>
                <w:bCs/>
                <w:sz w:val="28"/>
                <w:szCs w:val="28"/>
                <w:lang w:val="es-ES"/>
              </w:rPr>
              <w:t xml:space="preserve">UNIDAD EDUCATIVA PARTICULAR  LA SALLE-CONOCOTO                                                                                                            </w:t>
            </w:r>
          </w:p>
          <w:p w:rsidR="001911A4" w:rsidRPr="00965CF0" w:rsidRDefault="001911A4" w:rsidP="00A73221">
            <w:pPr>
              <w:tabs>
                <w:tab w:val="left" w:pos="924"/>
              </w:tabs>
              <w:autoSpaceDE w:val="0"/>
              <w:autoSpaceDN w:val="0"/>
              <w:adjustRightInd w:val="0"/>
              <w:jc w:val="center"/>
              <w:rPr>
                <w:b/>
                <w:color w:val="00000A"/>
                <w:sz w:val="24"/>
                <w:szCs w:val="24"/>
              </w:rPr>
            </w:pPr>
            <w:r w:rsidRPr="00965CF0">
              <w:rPr>
                <w:b/>
                <w:bCs/>
                <w:sz w:val="24"/>
                <w:szCs w:val="24"/>
                <w:lang w:val="es-ES"/>
              </w:rPr>
              <w:t xml:space="preserve">“A </w:t>
            </w:r>
            <w:proofErr w:type="spellStart"/>
            <w:r w:rsidRPr="00965CF0">
              <w:rPr>
                <w:b/>
                <w:bCs/>
                <w:sz w:val="24"/>
                <w:szCs w:val="24"/>
                <w:lang w:val="es-ES"/>
              </w:rPr>
              <w:t>call</w:t>
            </w:r>
            <w:proofErr w:type="spellEnd"/>
            <w:r w:rsidRPr="00965CF0">
              <w:rPr>
                <w:b/>
                <w:bCs/>
                <w:sz w:val="24"/>
                <w:szCs w:val="24"/>
                <w:lang w:val="es-ES"/>
              </w:rPr>
              <w:t xml:space="preserve">, </w:t>
            </w:r>
            <w:proofErr w:type="spellStart"/>
            <w:r w:rsidRPr="00965CF0">
              <w:rPr>
                <w:b/>
                <w:bCs/>
                <w:sz w:val="24"/>
                <w:szCs w:val="24"/>
                <w:lang w:val="es-ES"/>
              </w:rPr>
              <w:t>many</w:t>
            </w:r>
            <w:proofErr w:type="spellEnd"/>
            <w:r w:rsidRPr="00965CF0">
              <w:rPr>
                <w:b/>
                <w:bCs/>
                <w:sz w:val="24"/>
                <w:szCs w:val="24"/>
                <w:lang w:val="es-ES"/>
              </w:rPr>
              <w:t xml:space="preserve"> </w:t>
            </w:r>
            <w:proofErr w:type="spellStart"/>
            <w:r w:rsidRPr="00965CF0">
              <w:rPr>
                <w:b/>
                <w:bCs/>
                <w:sz w:val="24"/>
                <w:szCs w:val="24"/>
                <w:lang w:val="es-ES"/>
              </w:rPr>
              <w:t>voices</w:t>
            </w:r>
            <w:proofErr w:type="spellEnd"/>
            <w:r w:rsidRPr="00965CF0">
              <w:rPr>
                <w:b/>
                <w:bCs/>
                <w:sz w:val="24"/>
                <w:szCs w:val="24"/>
                <w:lang w:val="es-ES"/>
              </w:rPr>
              <w:t>”</w:t>
            </w:r>
          </w:p>
        </w:tc>
        <w:tc>
          <w:tcPr>
            <w:tcW w:w="2679" w:type="dxa"/>
            <w:gridSpan w:val="2"/>
            <w:tcBorders>
              <w:top w:val="single" w:sz="8" w:space="0" w:color="000000"/>
              <w:left w:val="single" w:sz="8" w:space="0" w:color="000000"/>
              <w:bottom w:val="single" w:sz="8" w:space="0" w:color="000000"/>
              <w:right w:val="single" w:sz="8" w:space="0" w:color="000000"/>
            </w:tcBorders>
            <w:vAlign w:val="center"/>
          </w:tcPr>
          <w:p w:rsidR="001911A4" w:rsidRDefault="001911A4" w:rsidP="00A73221">
            <w:pPr>
              <w:tabs>
                <w:tab w:val="left" w:pos="924"/>
              </w:tabs>
              <w:autoSpaceDE w:val="0"/>
              <w:autoSpaceDN w:val="0"/>
              <w:adjustRightInd w:val="0"/>
              <w:jc w:val="center"/>
              <w:rPr>
                <w:b/>
                <w:bCs/>
                <w:lang w:val="es-ES"/>
              </w:rPr>
            </w:pPr>
            <w:r>
              <w:rPr>
                <w:b/>
                <w:bCs/>
                <w:lang w:val="es-ES"/>
              </w:rPr>
              <w:t>SCHOOL YEAR</w:t>
            </w:r>
          </w:p>
          <w:p w:rsidR="001911A4" w:rsidRDefault="001911A4" w:rsidP="00A73221">
            <w:pPr>
              <w:tabs>
                <w:tab w:val="left" w:pos="924"/>
              </w:tabs>
              <w:autoSpaceDE w:val="0"/>
              <w:autoSpaceDN w:val="0"/>
              <w:adjustRightInd w:val="0"/>
              <w:jc w:val="center"/>
              <w:rPr>
                <w:b/>
                <w:color w:val="00000A"/>
              </w:rPr>
            </w:pPr>
            <w:r>
              <w:rPr>
                <w:b/>
                <w:bCs/>
                <w:lang w:val="es-ES"/>
              </w:rPr>
              <w:t>2016 - 2017</w:t>
            </w:r>
          </w:p>
        </w:tc>
      </w:tr>
      <w:tr w:rsidR="001911A4" w:rsidTr="008930D7">
        <w:trPr>
          <w:trHeight w:val="207"/>
        </w:trPr>
        <w:tc>
          <w:tcPr>
            <w:tcW w:w="14932" w:type="dxa"/>
            <w:gridSpan w:val="19"/>
            <w:tcBorders>
              <w:top w:val="single" w:sz="8" w:space="0" w:color="000000"/>
              <w:left w:val="single" w:sz="8" w:space="0" w:color="000000"/>
              <w:bottom w:val="single" w:sz="8" w:space="0" w:color="000000"/>
              <w:right w:val="single" w:sz="8" w:space="0" w:color="000000"/>
            </w:tcBorders>
            <w:vAlign w:val="center"/>
          </w:tcPr>
          <w:p w:rsidR="001911A4" w:rsidRPr="00FE4A8E" w:rsidRDefault="001911A4" w:rsidP="00A73221">
            <w:pPr>
              <w:jc w:val="center"/>
              <w:rPr>
                <w:rFonts w:asciiTheme="minorHAnsi" w:hAnsiTheme="minorHAnsi"/>
                <w:sz w:val="24"/>
                <w:szCs w:val="24"/>
              </w:rPr>
            </w:pPr>
            <w:r w:rsidRPr="00FE4A8E">
              <w:rPr>
                <w:rFonts w:asciiTheme="minorHAnsi" w:eastAsia="Times New Roman" w:hAnsiTheme="minorHAnsi" w:cs="Times New Roman"/>
                <w:b/>
                <w:sz w:val="24"/>
                <w:szCs w:val="24"/>
              </w:rPr>
              <w:t>MICROCURRICULAR PLANNING</w:t>
            </w:r>
          </w:p>
        </w:tc>
      </w:tr>
      <w:tr w:rsidR="001911A4" w:rsidTr="008930D7">
        <w:trPr>
          <w:trHeight w:val="326"/>
        </w:trPr>
        <w:tc>
          <w:tcPr>
            <w:tcW w:w="14932" w:type="dxa"/>
            <w:gridSpan w:val="19"/>
            <w:tcBorders>
              <w:top w:val="single" w:sz="8" w:space="0" w:color="000000"/>
              <w:left w:val="single" w:sz="8" w:space="0" w:color="000000"/>
              <w:bottom w:val="single" w:sz="4" w:space="0" w:color="000000"/>
              <w:right w:val="single" w:sz="8" w:space="0" w:color="000000"/>
            </w:tcBorders>
          </w:tcPr>
          <w:p w:rsidR="001911A4" w:rsidRPr="00FE4A8E" w:rsidRDefault="001911A4" w:rsidP="00A73221">
            <w:pPr>
              <w:pStyle w:val="Prrafodelista"/>
              <w:numPr>
                <w:ilvl w:val="0"/>
                <w:numId w:val="1"/>
              </w:numPr>
              <w:spacing w:after="0" w:line="240" w:lineRule="auto"/>
              <w:rPr>
                <w:rFonts w:asciiTheme="minorHAnsi" w:hAnsiTheme="minorHAnsi"/>
                <w:sz w:val="24"/>
                <w:szCs w:val="24"/>
              </w:rPr>
            </w:pPr>
            <w:r w:rsidRPr="00FE4A8E">
              <w:rPr>
                <w:rFonts w:asciiTheme="minorHAnsi" w:hAnsiTheme="minorHAnsi"/>
                <w:b/>
                <w:sz w:val="24"/>
                <w:szCs w:val="24"/>
              </w:rPr>
              <w:t xml:space="preserve">    </w:t>
            </w:r>
            <w:r>
              <w:rPr>
                <w:rFonts w:asciiTheme="minorHAnsi" w:hAnsiTheme="minorHAnsi"/>
                <w:b/>
                <w:sz w:val="24"/>
                <w:szCs w:val="24"/>
              </w:rPr>
              <w:t>INFORMATIONAL DATA</w:t>
            </w:r>
            <w:r w:rsidRPr="00FE4A8E">
              <w:rPr>
                <w:rFonts w:asciiTheme="minorHAnsi" w:hAnsiTheme="minorHAnsi"/>
                <w:b/>
                <w:sz w:val="24"/>
                <w:szCs w:val="24"/>
              </w:rPr>
              <w:t>:</w:t>
            </w:r>
          </w:p>
        </w:tc>
      </w:tr>
      <w:tr w:rsidR="001911A4" w:rsidRPr="003E538F" w:rsidTr="008930D7">
        <w:trPr>
          <w:trHeight w:val="358"/>
        </w:trPr>
        <w:tc>
          <w:tcPr>
            <w:tcW w:w="1120" w:type="dxa"/>
            <w:tcBorders>
              <w:top w:val="single" w:sz="4" w:space="0" w:color="000000"/>
              <w:left w:val="single" w:sz="8" w:space="0" w:color="000000"/>
              <w:bottom w:val="single" w:sz="4" w:space="0" w:color="000000"/>
              <w:right w:val="single" w:sz="8" w:space="0" w:color="000000"/>
            </w:tcBorders>
            <w:vAlign w:val="center"/>
          </w:tcPr>
          <w:p w:rsidR="001911A4" w:rsidRPr="00FE4A8E" w:rsidRDefault="001911A4" w:rsidP="00A73221">
            <w:pPr>
              <w:ind w:left="72"/>
              <w:rPr>
                <w:rFonts w:asciiTheme="minorHAnsi" w:hAnsiTheme="minorHAnsi"/>
                <w:sz w:val="20"/>
                <w:szCs w:val="20"/>
              </w:rPr>
            </w:pPr>
            <w:r w:rsidRPr="00FE4A8E">
              <w:rPr>
                <w:rFonts w:asciiTheme="minorHAnsi" w:hAnsiTheme="minorHAnsi"/>
                <w:b/>
                <w:sz w:val="20"/>
                <w:szCs w:val="20"/>
              </w:rPr>
              <w:t>TEACHER:</w:t>
            </w:r>
          </w:p>
        </w:tc>
        <w:tc>
          <w:tcPr>
            <w:tcW w:w="3501" w:type="dxa"/>
            <w:gridSpan w:val="5"/>
            <w:tcBorders>
              <w:top w:val="single" w:sz="4" w:space="0" w:color="000000"/>
              <w:left w:val="single" w:sz="8" w:space="0" w:color="000000"/>
              <w:bottom w:val="single" w:sz="4" w:space="0" w:color="000000"/>
              <w:right w:val="single" w:sz="8" w:space="0" w:color="000000"/>
            </w:tcBorders>
            <w:vAlign w:val="center"/>
          </w:tcPr>
          <w:p w:rsidR="001911A4" w:rsidRPr="00BF4BF0" w:rsidRDefault="003E538F" w:rsidP="00A73221">
            <w:pPr>
              <w:ind w:left="72"/>
              <w:rPr>
                <w:rFonts w:asciiTheme="minorHAnsi" w:hAnsiTheme="minorHAnsi"/>
                <w:sz w:val="20"/>
                <w:szCs w:val="20"/>
                <w:lang w:val="en-US"/>
              </w:rPr>
            </w:pPr>
            <w:proofErr w:type="spellStart"/>
            <w:r>
              <w:rPr>
                <w:rFonts w:asciiTheme="minorHAnsi" w:hAnsiTheme="minorHAnsi"/>
                <w:sz w:val="20"/>
                <w:szCs w:val="20"/>
                <w:lang w:val="en-US"/>
              </w:rPr>
              <w:t>Lic</w:t>
            </w:r>
            <w:proofErr w:type="spellEnd"/>
            <w:r>
              <w:rPr>
                <w:rFonts w:asciiTheme="minorHAnsi" w:hAnsiTheme="minorHAnsi"/>
                <w:sz w:val="20"/>
                <w:szCs w:val="20"/>
                <w:lang w:val="en-US"/>
              </w:rPr>
              <w:t xml:space="preserve">. </w:t>
            </w:r>
            <w:r w:rsidR="00E42994">
              <w:rPr>
                <w:rFonts w:asciiTheme="minorHAnsi" w:hAnsiTheme="minorHAnsi"/>
                <w:sz w:val="20"/>
                <w:szCs w:val="20"/>
                <w:lang w:val="en-US"/>
              </w:rPr>
              <w:t xml:space="preserve"> Betty Chá</w:t>
            </w:r>
            <w:r w:rsidR="001911A4">
              <w:rPr>
                <w:rFonts w:asciiTheme="minorHAnsi" w:hAnsiTheme="minorHAnsi"/>
                <w:sz w:val="20"/>
                <w:szCs w:val="20"/>
                <w:lang w:val="en-US"/>
              </w:rPr>
              <w:t>vez</w:t>
            </w:r>
          </w:p>
        </w:tc>
        <w:tc>
          <w:tcPr>
            <w:tcW w:w="686" w:type="dxa"/>
            <w:gridSpan w:val="3"/>
            <w:tcBorders>
              <w:top w:val="single" w:sz="4" w:space="0" w:color="000000"/>
              <w:left w:val="single" w:sz="8" w:space="0" w:color="000000"/>
              <w:bottom w:val="single" w:sz="4" w:space="0" w:color="000000"/>
              <w:right w:val="single" w:sz="4" w:space="0" w:color="000000"/>
            </w:tcBorders>
            <w:vAlign w:val="center"/>
          </w:tcPr>
          <w:p w:rsidR="001911A4" w:rsidRPr="00FE4A8E" w:rsidRDefault="001911A4" w:rsidP="00A73221">
            <w:pPr>
              <w:ind w:left="72"/>
              <w:rPr>
                <w:rFonts w:asciiTheme="minorHAnsi" w:hAnsiTheme="minorHAnsi"/>
                <w:sz w:val="20"/>
                <w:szCs w:val="20"/>
                <w:lang w:val="en-US"/>
              </w:rPr>
            </w:pPr>
            <w:r w:rsidRPr="00FE4A8E">
              <w:rPr>
                <w:rFonts w:asciiTheme="minorHAnsi" w:hAnsiTheme="minorHAnsi"/>
                <w:b/>
                <w:sz w:val="20"/>
                <w:szCs w:val="20"/>
                <w:lang w:val="en-US"/>
              </w:rPr>
              <w:t>AREA</w:t>
            </w:r>
          </w:p>
        </w:tc>
        <w:tc>
          <w:tcPr>
            <w:tcW w:w="3140" w:type="dxa"/>
            <w:gridSpan w:val="3"/>
            <w:tcBorders>
              <w:top w:val="single" w:sz="4" w:space="0" w:color="000000"/>
              <w:left w:val="single" w:sz="4" w:space="0" w:color="000000"/>
              <w:bottom w:val="single" w:sz="4" w:space="0" w:color="auto"/>
              <w:right w:val="single" w:sz="4" w:space="0" w:color="000000"/>
            </w:tcBorders>
            <w:vAlign w:val="center"/>
          </w:tcPr>
          <w:p w:rsidR="001911A4" w:rsidRPr="00BF4BF0" w:rsidRDefault="001911A4" w:rsidP="00A73221">
            <w:pPr>
              <w:ind w:left="72"/>
              <w:rPr>
                <w:rFonts w:asciiTheme="minorHAnsi" w:hAnsiTheme="minorHAnsi"/>
                <w:sz w:val="20"/>
                <w:szCs w:val="20"/>
                <w:lang w:val="en-US"/>
              </w:rPr>
            </w:pPr>
            <w:r>
              <w:rPr>
                <w:rFonts w:asciiTheme="minorHAnsi" w:hAnsiTheme="minorHAnsi"/>
                <w:sz w:val="20"/>
                <w:szCs w:val="20"/>
                <w:lang w:val="en-US"/>
              </w:rPr>
              <w:t>EFL</w:t>
            </w:r>
          </w:p>
        </w:tc>
        <w:tc>
          <w:tcPr>
            <w:tcW w:w="2105" w:type="dxa"/>
            <w:gridSpan w:val="3"/>
            <w:tcBorders>
              <w:top w:val="single" w:sz="4" w:space="0" w:color="000000"/>
              <w:left w:val="single" w:sz="4" w:space="0" w:color="000000"/>
              <w:bottom w:val="single" w:sz="4" w:space="0" w:color="000000"/>
              <w:right w:val="single" w:sz="4" w:space="0" w:color="000000"/>
            </w:tcBorders>
            <w:vAlign w:val="center"/>
          </w:tcPr>
          <w:p w:rsidR="001911A4" w:rsidRPr="00BF4BF0" w:rsidRDefault="001911A4" w:rsidP="00A73221">
            <w:pPr>
              <w:ind w:left="120"/>
              <w:rPr>
                <w:rFonts w:asciiTheme="minorHAnsi" w:hAnsiTheme="minorHAnsi"/>
                <w:sz w:val="20"/>
                <w:szCs w:val="20"/>
                <w:lang w:val="en-US"/>
              </w:rPr>
            </w:pPr>
            <w:r w:rsidRPr="00BF4BF0">
              <w:rPr>
                <w:rFonts w:asciiTheme="minorHAnsi" w:hAnsiTheme="minorHAnsi"/>
                <w:b/>
                <w:sz w:val="20"/>
                <w:szCs w:val="20"/>
                <w:lang w:val="en-US"/>
              </w:rPr>
              <w:t>GRADE/COURSE</w:t>
            </w:r>
            <w:r w:rsidRPr="00BF4BF0">
              <w:rPr>
                <w:rFonts w:asciiTheme="minorHAnsi" w:hAnsiTheme="minorHAnsi"/>
                <w:sz w:val="20"/>
                <w:szCs w:val="20"/>
                <w:lang w:val="en-US"/>
              </w:rPr>
              <w:t>:</w:t>
            </w:r>
          </w:p>
        </w:tc>
        <w:tc>
          <w:tcPr>
            <w:tcW w:w="1323" w:type="dxa"/>
            <w:tcBorders>
              <w:top w:val="single" w:sz="4" w:space="0" w:color="000000"/>
              <w:left w:val="single" w:sz="4" w:space="0" w:color="000000"/>
              <w:bottom w:val="single" w:sz="4" w:space="0" w:color="000000"/>
              <w:right w:val="single" w:sz="4" w:space="0" w:color="000000"/>
            </w:tcBorders>
            <w:vAlign w:val="center"/>
          </w:tcPr>
          <w:p w:rsidR="001911A4" w:rsidRPr="00BF4BF0" w:rsidRDefault="001911A4" w:rsidP="00A73221">
            <w:pPr>
              <w:ind w:left="72"/>
              <w:rPr>
                <w:rFonts w:asciiTheme="minorHAnsi" w:hAnsiTheme="minorHAnsi"/>
                <w:sz w:val="20"/>
                <w:szCs w:val="20"/>
                <w:lang w:val="en-US"/>
              </w:rPr>
            </w:pPr>
            <w:r>
              <w:rPr>
                <w:rFonts w:asciiTheme="minorHAnsi" w:hAnsiTheme="minorHAnsi"/>
                <w:sz w:val="20"/>
                <w:szCs w:val="20"/>
                <w:lang w:val="en-US"/>
              </w:rPr>
              <w:t>1st</w:t>
            </w:r>
          </w:p>
        </w:tc>
        <w:tc>
          <w:tcPr>
            <w:tcW w:w="1105" w:type="dxa"/>
            <w:gridSpan w:val="2"/>
            <w:tcBorders>
              <w:top w:val="single" w:sz="4" w:space="0" w:color="000000"/>
              <w:left w:val="single" w:sz="4" w:space="0" w:color="000000"/>
              <w:bottom w:val="single" w:sz="4" w:space="0" w:color="000000"/>
              <w:right w:val="single" w:sz="8" w:space="0" w:color="000000"/>
            </w:tcBorders>
            <w:vAlign w:val="center"/>
          </w:tcPr>
          <w:p w:rsidR="001911A4" w:rsidRPr="00BF4BF0" w:rsidRDefault="001911A4" w:rsidP="00A73221">
            <w:pPr>
              <w:ind w:left="67"/>
              <w:rPr>
                <w:rFonts w:asciiTheme="minorHAnsi" w:hAnsiTheme="minorHAnsi"/>
                <w:sz w:val="20"/>
                <w:szCs w:val="20"/>
                <w:lang w:val="en-US"/>
              </w:rPr>
            </w:pPr>
            <w:r w:rsidRPr="00BF4BF0">
              <w:rPr>
                <w:rFonts w:asciiTheme="minorHAnsi" w:hAnsiTheme="minorHAnsi"/>
                <w:b/>
                <w:sz w:val="20"/>
                <w:szCs w:val="20"/>
                <w:lang w:val="en-US"/>
              </w:rPr>
              <w:t>Class:</w:t>
            </w:r>
          </w:p>
        </w:tc>
        <w:tc>
          <w:tcPr>
            <w:tcW w:w="1952" w:type="dxa"/>
            <w:tcBorders>
              <w:top w:val="single" w:sz="4" w:space="0" w:color="000000"/>
              <w:left w:val="single" w:sz="8" w:space="0" w:color="000000"/>
              <w:bottom w:val="single" w:sz="4" w:space="0" w:color="000000"/>
              <w:right w:val="single" w:sz="8" w:space="0" w:color="000000"/>
            </w:tcBorders>
            <w:vAlign w:val="center"/>
          </w:tcPr>
          <w:p w:rsidR="001911A4" w:rsidRPr="00BF4BF0" w:rsidRDefault="001911A4" w:rsidP="00A73221">
            <w:pPr>
              <w:ind w:left="72"/>
              <w:rPr>
                <w:rFonts w:asciiTheme="minorHAnsi" w:hAnsiTheme="minorHAnsi"/>
                <w:sz w:val="20"/>
                <w:szCs w:val="20"/>
                <w:lang w:val="en-US"/>
              </w:rPr>
            </w:pPr>
            <w:r>
              <w:rPr>
                <w:rFonts w:asciiTheme="minorHAnsi" w:hAnsiTheme="minorHAnsi"/>
                <w:sz w:val="20"/>
                <w:szCs w:val="20"/>
                <w:lang w:val="en-US"/>
              </w:rPr>
              <w:t>A-B-C-D.</w:t>
            </w:r>
          </w:p>
        </w:tc>
      </w:tr>
      <w:tr w:rsidR="001911A4" w:rsidRPr="00836BDC" w:rsidTr="008930D7">
        <w:trPr>
          <w:trHeight w:val="347"/>
        </w:trPr>
        <w:tc>
          <w:tcPr>
            <w:tcW w:w="1120" w:type="dxa"/>
            <w:vMerge w:val="restart"/>
            <w:tcBorders>
              <w:top w:val="single" w:sz="4" w:space="0" w:color="000000"/>
              <w:left w:val="single" w:sz="8" w:space="0" w:color="000000"/>
              <w:right w:val="single" w:sz="8" w:space="0" w:color="000000"/>
            </w:tcBorders>
            <w:vAlign w:val="center"/>
          </w:tcPr>
          <w:p w:rsidR="001911A4" w:rsidRPr="00BF4BF0" w:rsidRDefault="001911A4" w:rsidP="00A73221">
            <w:pPr>
              <w:ind w:left="72"/>
              <w:rPr>
                <w:rFonts w:asciiTheme="minorHAnsi" w:hAnsiTheme="minorHAnsi"/>
                <w:sz w:val="20"/>
                <w:szCs w:val="20"/>
                <w:lang w:val="en-US"/>
              </w:rPr>
            </w:pPr>
            <w:r w:rsidRPr="00BF4BF0">
              <w:rPr>
                <w:rFonts w:asciiTheme="minorHAnsi" w:hAnsiTheme="minorHAnsi"/>
                <w:b/>
                <w:sz w:val="20"/>
                <w:szCs w:val="20"/>
                <w:lang w:val="en-US"/>
              </w:rPr>
              <w:t>UNIT NUMBER:</w:t>
            </w:r>
          </w:p>
        </w:tc>
        <w:tc>
          <w:tcPr>
            <w:tcW w:w="1106" w:type="dxa"/>
            <w:gridSpan w:val="2"/>
            <w:vMerge w:val="restart"/>
            <w:tcBorders>
              <w:top w:val="single" w:sz="4" w:space="0" w:color="000000"/>
              <w:left w:val="single" w:sz="8" w:space="0" w:color="000000"/>
              <w:right w:val="single" w:sz="4" w:space="0" w:color="000000"/>
            </w:tcBorders>
            <w:vAlign w:val="center"/>
          </w:tcPr>
          <w:p w:rsidR="001911A4" w:rsidRPr="00BF4BF0" w:rsidRDefault="004F496B" w:rsidP="00A73221">
            <w:pPr>
              <w:ind w:left="67"/>
              <w:jc w:val="center"/>
              <w:rPr>
                <w:rFonts w:asciiTheme="minorHAnsi" w:hAnsiTheme="minorHAnsi"/>
                <w:sz w:val="20"/>
                <w:szCs w:val="20"/>
                <w:lang w:val="en-US"/>
              </w:rPr>
            </w:pPr>
            <w:r>
              <w:rPr>
                <w:rFonts w:asciiTheme="minorHAnsi" w:hAnsiTheme="minorHAnsi"/>
                <w:sz w:val="20"/>
                <w:szCs w:val="20"/>
                <w:lang w:val="en-US"/>
              </w:rPr>
              <w:t>2</w:t>
            </w:r>
          </w:p>
        </w:tc>
        <w:tc>
          <w:tcPr>
            <w:tcW w:w="1238" w:type="dxa"/>
            <w:tcBorders>
              <w:top w:val="single" w:sz="4" w:space="0" w:color="000000"/>
              <w:left w:val="single" w:sz="4" w:space="0" w:color="000000"/>
              <w:bottom w:val="single" w:sz="4" w:space="0" w:color="000000"/>
              <w:right w:val="single" w:sz="4" w:space="0" w:color="auto"/>
            </w:tcBorders>
            <w:vAlign w:val="center"/>
          </w:tcPr>
          <w:p w:rsidR="001911A4" w:rsidRPr="00BF4BF0" w:rsidRDefault="001911A4" w:rsidP="00A73221">
            <w:pPr>
              <w:ind w:left="72"/>
              <w:rPr>
                <w:rFonts w:asciiTheme="minorHAnsi" w:hAnsiTheme="minorHAnsi"/>
                <w:sz w:val="20"/>
                <w:szCs w:val="20"/>
                <w:lang w:val="en-US"/>
              </w:rPr>
            </w:pPr>
            <w:r w:rsidRPr="00FE4A8E">
              <w:rPr>
                <w:rFonts w:asciiTheme="minorHAnsi" w:hAnsiTheme="minorHAnsi"/>
                <w:b/>
                <w:sz w:val="20"/>
                <w:szCs w:val="20"/>
                <w:lang w:val="en-US"/>
              </w:rPr>
              <w:t>TEXTBOOK:</w:t>
            </w:r>
          </w:p>
        </w:tc>
        <w:tc>
          <w:tcPr>
            <w:tcW w:w="4983" w:type="dxa"/>
            <w:gridSpan w:val="8"/>
            <w:tcBorders>
              <w:top w:val="single" w:sz="4" w:space="0" w:color="000000"/>
              <w:left w:val="single" w:sz="4" w:space="0" w:color="000000"/>
              <w:bottom w:val="single" w:sz="4" w:space="0" w:color="000000"/>
              <w:right w:val="single" w:sz="4" w:space="0" w:color="auto"/>
            </w:tcBorders>
            <w:vAlign w:val="center"/>
          </w:tcPr>
          <w:p w:rsidR="001911A4" w:rsidRPr="00BF4BF0" w:rsidRDefault="001911A4" w:rsidP="00A73221">
            <w:pPr>
              <w:ind w:left="72"/>
              <w:rPr>
                <w:rFonts w:asciiTheme="minorHAnsi" w:hAnsiTheme="minorHAnsi"/>
                <w:sz w:val="20"/>
                <w:szCs w:val="20"/>
                <w:lang w:val="en-US"/>
              </w:rPr>
            </w:pPr>
            <w:r>
              <w:rPr>
                <w:rFonts w:asciiTheme="minorHAnsi" w:hAnsiTheme="minorHAnsi"/>
                <w:sz w:val="20"/>
                <w:szCs w:val="20"/>
                <w:lang w:val="en-US"/>
              </w:rPr>
              <w:t>Uncover 3A</w:t>
            </w:r>
          </w:p>
        </w:tc>
        <w:tc>
          <w:tcPr>
            <w:tcW w:w="2105" w:type="dxa"/>
            <w:gridSpan w:val="3"/>
            <w:vMerge w:val="restart"/>
            <w:tcBorders>
              <w:top w:val="single" w:sz="4" w:space="0" w:color="000000"/>
              <w:left w:val="single" w:sz="4" w:space="0" w:color="auto"/>
              <w:right w:val="single" w:sz="8" w:space="0" w:color="000000"/>
            </w:tcBorders>
            <w:vAlign w:val="center"/>
          </w:tcPr>
          <w:p w:rsidR="001911A4" w:rsidRPr="00FE4A8E" w:rsidRDefault="001911A4" w:rsidP="00A73221">
            <w:pPr>
              <w:spacing w:after="171"/>
              <w:ind w:left="120"/>
              <w:rPr>
                <w:rFonts w:asciiTheme="minorHAnsi" w:hAnsiTheme="minorHAnsi"/>
                <w:sz w:val="20"/>
                <w:szCs w:val="20"/>
                <w:lang w:val="en-US"/>
              </w:rPr>
            </w:pPr>
            <w:r w:rsidRPr="00FE4A8E">
              <w:rPr>
                <w:rFonts w:asciiTheme="minorHAnsi" w:eastAsia="Times New Roman" w:hAnsiTheme="minorHAnsi" w:cs="Times New Roman"/>
                <w:b/>
                <w:sz w:val="20"/>
                <w:szCs w:val="20"/>
                <w:lang w:val="en-US"/>
              </w:rPr>
              <w:t>UNIT SPECIFIC OBJECTIVES:</w:t>
            </w:r>
          </w:p>
        </w:tc>
        <w:tc>
          <w:tcPr>
            <w:tcW w:w="4380" w:type="dxa"/>
            <w:gridSpan w:val="4"/>
            <w:vMerge w:val="restart"/>
            <w:tcBorders>
              <w:top w:val="single" w:sz="4" w:space="0" w:color="000000"/>
              <w:left w:val="single" w:sz="8" w:space="0" w:color="000000"/>
              <w:right w:val="single" w:sz="8" w:space="0" w:color="000000"/>
            </w:tcBorders>
            <w:vAlign w:val="center"/>
          </w:tcPr>
          <w:p w:rsidR="001911A4" w:rsidRPr="00FC69E0" w:rsidRDefault="001911A4" w:rsidP="00A73221">
            <w:pPr>
              <w:rPr>
                <w:rFonts w:asciiTheme="minorHAnsi" w:hAnsiTheme="minorHAnsi"/>
                <w:b/>
                <w:sz w:val="20"/>
                <w:szCs w:val="20"/>
                <w:lang w:val="en-US"/>
              </w:rPr>
            </w:pPr>
            <w:r w:rsidRPr="00FC69E0">
              <w:rPr>
                <w:rFonts w:asciiTheme="minorHAnsi" w:hAnsiTheme="minorHAnsi"/>
                <w:b/>
                <w:sz w:val="20"/>
                <w:szCs w:val="20"/>
                <w:lang w:val="en-US"/>
              </w:rPr>
              <w:t>At the end of the unit the student will be able  to:</w:t>
            </w:r>
          </w:p>
          <w:p w:rsidR="001911A4" w:rsidRPr="00836BDC" w:rsidRDefault="00836BDC" w:rsidP="00836BDC">
            <w:pPr>
              <w:pStyle w:val="Prrafodelista"/>
              <w:spacing w:after="0" w:line="240" w:lineRule="auto"/>
              <w:ind w:left="84"/>
              <w:rPr>
                <w:rFonts w:asciiTheme="minorHAnsi" w:hAnsiTheme="minorHAnsi"/>
                <w:sz w:val="18"/>
                <w:szCs w:val="18"/>
                <w:lang w:val="en-US"/>
              </w:rPr>
            </w:pPr>
            <w:r w:rsidRPr="00FC69E0">
              <w:rPr>
                <w:sz w:val="20"/>
                <w:szCs w:val="20"/>
                <w:lang w:val="en-US"/>
              </w:rPr>
              <w:t>O.EFL 5.2 Draw on this established propensity for curiosity and tolerance towards different cultures to comprehend the role of diversity in building an intercultural and multinational society.</w:t>
            </w:r>
            <w:r w:rsidRPr="00FC69E0">
              <w:rPr>
                <w:sz w:val="20"/>
                <w:szCs w:val="20"/>
                <w:lang w:val="en-US"/>
              </w:rPr>
              <w:br/>
              <w:t>O.EFL 5.4 Deploy a range of learning strategies, thereby increasing disposition and ability to independently access further (language) learning and practice opportunities.</w:t>
            </w:r>
            <w:r w:rsidRPr="00FC69E0">
              <w:rPr>
                <w:rStyle w:val="aax"/>
                <w:sz w:val="20"/>
                <w:szCs w:val="20"/>
                <w:lang w:val="en-US"/>
              </w:rPr>
              <w:t xml:space="preserve">  </w:t>
            </w:r>
            <w:r w:rsidRPr="00FC69E0">
              <w:rPr>
                <w:sz w:val="20"/>
                <w:szCs w:val="20"/>
                <w:lang w:val="en-US"/>
              </w:rPr>
              <w:t>Respect themselves and others within the communication process, cultivating habits of honesty and integrity into responsible academic behavior.</w:t>
            </w:r>
            <w:r w:rsidRPr="00FC69E0">
              <w:rPr>
                <w:sz w:val="20"/>
                <w:szCs w:val="20"/>
                <w:lang w:val="en-US"/>
              </w:rPr>
              <w:br/>
              <w:t>O.EFL 5.5 Directly access the main points and important details of up-to-date English language texts, such as those published on the web, for professional or general investigation, through the efficient use of ICT and reference tools where required.</w:t>
            </w:r>
          </w:p>
        </w:tc>
      </w:tr>
      <w:tr w:rsidR="001911A4" w:rsidRPr="00BF4BF0" w:rsidTr="008930D7">
        <w:trPr>
          <w:trHeight w:val="396"/>
        </w:trPr>
        <w:tc>
          <w:tcPr>
            <w:tcW w:w="1120" w:type="dxa"/>
            <w:vMerge/>
            <w:tcBorders>
              <w:left w:val="single" w:sz="8" w:space="0" w:color="000000"/>
              <w:bottom w:val="single" w:sz="4" w:space="0" w:color="000000"/>
              <w:right w:val="single" w:sz="8" w:space="0" w:color="000000"/>
            </w:tcBorders>
          </w:tcPr>
          <w:p w:rsidR="001911A4" w:rsidRPr="00BF4BF0" w:rsidRDefault="001911A4" w:rsidP="00A73221">
            <w:pPr>
              <w:ind w:left="72"/>
              <w:rPr>
                <w:rFonts w:asciiTheme="minorHAnsi" w:hAnsiTheme="minorHAnsi"/>
                <w:b/>
                <w:sz w:val="20"/>
                <w:szCs w:val="20"/>
                <w:lang w:val="en-US"/>
              </w:rPr>
            </w:pPr>
          </w:p>
        </w:tc>
        <w:tc>
          <w:tcPr>
            <w:tcW w:w="1106" w:type="dxa"/>
            <w:gridSpan w:val="2"/>
            <w:vMerge/>
            <w:tcBorders>
              <w:left w:val="single" w:sz="8" w:space="0" w:color="000000"/>
              <w:bottom w:val="single" w:sz="4" w:space="0" w:color="000000"/>
              <w:right w:val="single" w:sz="4" w:space="0" w:color="000000"/>
            </w:tcBorders>
          </w:tcPr>
          <w:p w:rsidR="001911A4" w:rsidRPr="00BF4BF0" w:rsidRDefault="001911A4" w:rsidP="00A73221">
            <w:pPr>
              <w:ind w:left="67"/>
              <w:rPr>
                <w:rFonts w:asciiTheme="minorHAnsi" w:hAnsiTheme="minorHAnsi"/>
                <w:sz w:val="20"/>
                <w:szCs w:val="20"/>
                <w:lang w:val="en-US"/>
              </w:rPr>
            </w:pPr>
          </w:p>
        </w:tc>
        <w:tc>
          <w:tcPr>
            <w:tcW w:w="1238" w:type="dxa"/>
            <w:tcBorders>
              <w:top w:val="single" w:sz="4" w:space="0" w:color="000000"/>
              <w:left w:val="single" w:sz="4" w:space="0" w:color="000000"/>
              <w:bottom w:val="single" w:sz="4" w:space="0" w:color="000000"/>
              <w:right w:val="single" w:sz="4" w:space="0" w:color="auto"/>
            </w:tcBorders>
            <w:vAlign w:val="center"/>
          </w:tcPr>
          <w:p w:rsidR="001911A4" w:rsidRPr="00BF4BF0" w:rsidRDefault="001911A4" w:rsidP="00A73221">
            <w:pPr>
              <w:ind w:left="72"/>
              <w:rPr>
                <w:rFonts w:asciiTheme="minorHAnsi" w:hAnsiTheme="minorHAnsi"/>
                <w:sz w:val="20"/>
                <w:szCs w:val="20"/>
                <w:lang w:val="en-US"/>
              </w:rPr>
            </w:pPr>
            <w:r w:rsidRPr="00FE4A8E">
              <w:rPr>
                <w:rFonts w:asciiTheme="minorHAnsi" w:hAnsiTheme="minorHAnsi"/>
                <w:b/>
                <w:sz w:val="20"/>
                <w:szCs w:val="20"/>
                <w:lang w:val="en-US"/>
              </w:rPr>
              <w:t>UNIT TITLE:</w:t>
            </w:r>
          </w:p>
        </w:tc>
        <w:tc>
          <w:tcPr>
            <w:tcW w:w="4983" w:type="dxa"/>
            <w:gridSpan w:val="8"/>
            <w:tcBorders>
              <w:top w:val="single" w:sz="4" w:space="0" w:color="000000"/>
              <w:left w:val="single" w:sz="4" w:space="0" w:color="000000"/>
              <w:bottom w:val="single" w:sz="4" w:space="0" w:color="000000"/>
              <w:right w:val="single" w:sz="4" w:space="0" w:color="auto"/>
            </w:tcBorders>
            <w:vAlign w:val="center"/>
          </w:tcPr>
          <w:p w:rsidR="001911A4" w:rsidRPr="00073E88" w:rsidRDefault="004D06A4" w:rsidP="00A73221">
            <w:pPr>
              <w:rPr>
                <w:rFonts w:asciiTheme="minorHAnsi" w:hAnsiTheme="minorHAnsi"/>
                <w:lang w:val="en-US"/>
              </w:rPr>
            </w:pPr>
            <w:r>
              <w:rPr>
                <w:rFonts w:asciiTheme="minorHAnsi" w:hAnsiTheme="minorHAnsi"/>
                <w:lang w:val="en-US"/>
              </w:rPr>
              <w:t>FIRST THINGS FIRST!</w:t>
            </w:r>
          </w:p>
        </w:tc>
        <w:tc>
          <w:tcPr>
            <w:tcW w:w="2105" w:type="dxa"/>
            <w:gridSpan w:val="3"/>
            <w:vMerge/>
            <w:tcBorders>
              <w:left w:val="single" w:sz="4" w:space="0" w:color="auto"/>
              <w:bottom w:val="single" w:sz="4" w:space="0" w:color="000000"/>
              <w:right w:val="single" w:sz="8" w:space="0" w:color="000000"/>
            </w:tcBorders>
          </w:tcPr>
          <w:p w:rsidR="001911A4" w:rsidRPr="00FE4A8E" w:rsidRDefault="001911A4" w:rsidP="00A73221">
            <w:pPr>
              <w:spacing w:after="171"/>
              <w:ind w:left="72"/>
              <w:rPr>
                <w:rFonts w:asciiTheme="minorHAnsi" w:eastAsia="Times New Roman" w:hAnsiTheme="minorHAnsi" w:cs="Times New Roman"/>
                <w:b/>
                <w:sz w:val="20"/>
                <w:szCs w:val="20"/>
                <w:lang w:val="en-US"/>
              </w:rPr>
            </w:pPr>
          </w:p>
        </w:tc>
        <w:tc>
          <w:tcPr>
            <w:tcW w:w="4380" w:type="dxa"/>
            <w:gridSpan w:val="4"/>
            <w:vMerge/>
            <w:tcBorders>
              <w:left w:val="single" w:sz="8" w:space="0" w:color="000000"/>
              <w:bottom w:val="single" w:sz="4" w:space="0" w:color="000000"/>
              <w:right w:val="single" w:sz="8" w:space="0" w:color="000000"/>
            </w:tcBorders>
          </w:tcPr>
          <w:p w:rsidR="001911A4" w:rsidRPr="00FE4A8E" w:rsidRDefault="001911A4" w:rsidP="00A73221">
            <w:pPr>
              <w:ind w:left="72"/>
              <w:rPr>
                <w:rFonts w:asciiTheme="minorHAnsi" w:hAnsiTheme="minorHAnsi"/>
                <w:sz w:val="20"/>
                <w:szCs w:val="20"/>
                <w:lang w:val="en-US"/>
              </w:rPr>
            </w:pPr>
          </w:p>
        </w:tc>
      </w:tr>
      <w:tr w:rsidR="001911A4" w:rsidRPr="00BF4BF0" w:rsidTr="008930D7">
        <w:trPr>
          <w:trHeight w:val="499"/>
        </w:trPr>
        <w:tc>
          <w:tcPr>
            <w:tcW w:w="1120" w:type="dxa"/>
            <w:tcBorders>
              <w:top w:val="single" w:sz="4" w:space="0" w:color="000000"/>
              <w:left w:val="single" w:sz="8" w:space="0" w:color="000000"/>
              <w:bottom w:val="single" w:sz="4" w:space="0" w:color="000000"/>
              <w:right w:val="single" w:sz="8" w:space="0" w:color="000000"/>
            </w:tcBorders>
            <w:vAlign w:val="center"/>
          </w:tcPr>
          <w:p w:rsidR="001911A4" w:rsidRPr="00BF4BF0" w:rsidRDefault="001911A4" w:rsidP="00A73221">
            <w:pPr>
              <w:ind w:left="72"/>
              <w:rPr>
                <w:rFonts w:asciiTheme="minorHAnsi" w:hAnsiTheme="minorHAnsi"/>
                <w:sz w:val="20"/>
                <w:szCs w:val="20"/>
                <w:lang w:val="en-US"/>
              </w:rPr>
            </w:pPr>
            <w:r w:rsidRPr="00BF4BF0">
              <w:rPr>
                <w:rFonts w:asciiTheme="minorHAnsi" w:hAnsiTheme="minorHAnsi"/>
                <w:b/>
                <w:sz w:val="20"/>
                <w:szCs w:val="20"/>
                <w:lang w:val="en-US"/>
              </w:rPr>
              <w:t>PERIODS:</w:t>
            </w:r>
          </w:p>
        </w:tc>
        <w:tc>
          <w:tcPr>
            <w:tcW w:w="7327" w:type="dxa"/>
            <w:gridSpan w:val="11"/>
            <w:tcBorders>
              <w:top w:val="single" w:sz="4" w:space="0" w:color="000000"/>
              <w:left w:val="single" w:sz="8" w:space="0" w:color="000000"/>
              <w:bottom w:val="single" w:sz="4" w:space="0" w:color="000000"/>
              <w:right w:val="single" w:sz="4" w:space="0" w:color="000000"/>
            </w:tcBorders>
            <w:vAlign w:val="center"/>
          </w:tcPr>
          <w:p w:rsidR="001911A4" w:rsidRPr="00BF4BF0" w:rsidRDefault="001911A4" w:rsidP="00A73221">
            <w:pPr>
              <w:ind w:left="72"/>
              <w:rPr>
                <w:rFonts w:asciiTheme="minorHAnsi" w:hAnsiTheme="minorHAnsi"/>
                <w:sz w:val="20"/>
                <w:szCs w:val="20"/>
                <w:lang w:val="en-US"/>
              </w:rPr>
            </w:pPr>
            <w:r>
              <w:rPr>
                <w:rFonts w:asciiTheme="minorHAnsi" w:hAnsiTheme="minorHAnsi"/>
                <w:sz w:val="20"/>
                <w:szCs w:val="20"/>
                <w:lang w:val="en-US"/>
              </w:rPr>
              <w:t>32</w:t>
            </w:r>
          </w:p>
        </w:tc>
        <w:tc>
          <w:tcPr>
            <w:tcW w:w="2105" w:type="dxa"/>
            <w:gridSpan w:val="3"/>
            <w:tcBorders>
              <w:top w:val="single" w:sz="4" w:space="0" w:color="000000"/>
              <w:left w:val="single" w:sz="4" w:space="0" w:color="000000"/>
              <w:bottom w:val="single" w:sz="4" w:space="0" w:color="000000"/>
              <w:right w:val="single" w:sz="8" w:space="0" w:color="000000"/>
            </w:tcBorders>
            <w:vAlign w:val="center"/>
          </w:tcPr>
          <w:p w:rsidR="001911A4" w:rsidRPr="00BF4BF0" w:rsidRDefault="001911A4" w:rsidP="00A73221">
            <w:pPr>
              <w:ind w:left="120"/>
              <w:rPr>
                <w:rFonts w:asciiTheme="minorHAnsi" w:hAnsiTheme="minorHAnsi"/>
                <w:sz w:val="20"/>
                <w:szCs w:val="20"/>
                <w:lang w:val="en-US"/>
              </w:rPr>
            </w:pPr>
            <w:r w:rsidRPr="00BF4BF0">
              <w:rPr>
                <w:rFonts w:asciiTheme="minorHAnsi" w:hAnsiTheme="minorHAnsi"/>
                <w:b/>
                <w:sz w:val="20"/>
                <w:szCs w:val="20"/>
                <w:lang w:val="en-US"/>
              </w:rPr>
              <w:t>STARTING WEEK:</w:t>
            </w:r>
          </w:p>
        </w:tc>
        <w:tc>
          <w:tcPr>
            <w:tcW w:w="4380" w:type="dxa"/>
            <w:gridSpan w:val="4"/>
            <w:tcBorders>
              <w:top w:val="single" w:sz="4" w:space="0" w:color="000000"/>
              <w:left w:val="single" w:sz="8" w:space="0" w:color="000000"/>
              <w:bottom w:val="single" w:sz="4" w:space="0" w:color="000000"/>
              <w:right w:val="single" w:sz="8" w:space="0" w:color="000000"/>
            </w:tcBorders>
            <w:vAlign w:val="center"/>
          </w:tcPr>
          <w:p w:rsidR="001911A4" w:rsidRPr="00BF4BF0" w:rsidRDefault="001911A4" w:rsidP="00836BDC">
            <w:pPr>
              <w:rPr>
                <w:rFonts w:asciiTheme="minorHAnsi" w:hAnsiTheme="minorHAnsi"/>
                <w:sz w:val="20"/>
                <w:szCs w:val="20"/>
                <w:lang w:val="en-US"/>
              </w:rPr>
            </w:pPr>
            <w:r>
              <w:rPr>
                <w:rFonts w:asciiTheme="minorHAnsi" w:hAnsiTheme="minorHAnsi"/>
                <w:sz w:val="20"/>
                <w:szCs w:val="20"/>
                <w:lang w:val="en-US"/>
              </w:rPr>
              <w:t xml:space="preserve">  </w:t>
            </w:r>
            <w:r w:rsidR="00836BDC">
              <w:rPr>
                <w:rFonts w:asciiTheme="minorHAnsi" w:hAnsiTheme="minorHAnsi"/>
                <w:sz w:val="20"/>
                <w:szCs w:val="20"/>
                <w:lang w:val="en-US"/>
              </w:rPr>
              <w:t>?</w:t>
            </w:r>
          </w:p>
        </w:tc>
      </w:tr>
      <w:tr w:rsidR="001911A4" w:rsidTr="008930D7">
        <w:trPr>
          <w:trHeight w:val="293"/>
        </w:trPr>
        <w:tc>
          <w:tcPr>
            <w:tcW w:w="14932" w:type="dxa"/>
            <w:gridSpan w:val="19"/>
            <w:tcBorders>
              <w:top w:val="single" w:sz="4" w:space="0" w:color="000000"/>
              <w:left w:val="single" w:sz="8" w:space="0" w:color="000000"/>
              <w:bottom w:val="single" w:sz="4" w:space="0" w:color="000000"/>
              <w:right w:val="single" w:sz="8" w:space="0" w:color="000000"/>
            </w:tcBorders>
            <w:vAlign w:val="center"/>
          </w:tcPr>
          <w:p w:rsidR="001911A4" w:rsidRPr="00965CF0" w:rsidRDefault="001911A4" w:rsidP="00A73221">
            <w:pPr>
              <w:pStyle w:val="Prrafodelista"/>
              <w:numPr>
                <w:ilvl w:val="0"/>
                <w:numId w:val="1"/>
              </w:numPr>
              <w:spacing w:after="0" w:line="240" w:lineRule="auto"/>
              <w:rPr>
                <w:rFonts w:asciiTheme="minorHAnsi" w:hAnsiTheme="minorHAnsi"/>
                <w:sz w:val="24"/>
                <w:szCs w:val="24"/>
              </w:rPr>
            </w:pPr>
            <w:r w:rsidRPr="00BF4BF0">
              <w:rPr>
                <w:rFonts w:asciiTheme="minorHAnsi" w:hAnsiTheme="minorHAnsi"/>
                <w:b/>
                <w:sz w:val="24"/>
                <w:szCs w:val="24"/>
                <w:lang w:val="en-US"/>
              </w:rPr>
              <w:t xml:space="preserve">    </w:t>
            </w:r>
            <w:r w:rsidRPr="00965CF0">
              <w:rPr>
                <w:rFonts w:asciiTheme="minorHAnsi" w:hAnsiTheme="minorHAnsi"/>
                <w:b/>
                <w:sz w:val="24"/>
                <w:szCs w:val="24"/>
              </w:rPr>
              <w:t>UNIT PLAN</w:t>
            </w:r>
          </w:p>
        </w:tc>
      </w:tr>
      <w:tr w:rsidR="001911A4" w:rsidTr="008930D7">
        <w:trPr>
          <w:trHeight w:val="373"/>
        </w:trPr>
        <w:tc>
          <w:tcPr>
            <w:tcW w:w="8447" w:type="dxa"/>
            <w:gridSpan w:val="1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911A4" w:rsidRPr="00073E88" w:rsidRDefault="001911A4" w:rsidP="00A73221">
            <w:pPr>
              <w:ind w:left="72"/>
              <w:rPr>
                <w:rFonts w:asciiTheme="minorHAnsi" w:hAnsiTheme="minorHAnsi"/>
                <w:sz w:val="18"/>
                <w:szCs w:val="18"/>
                <w:lang w:val="en-US"/>
              </w:rPr>
            </w:pPr>
            <w:r w:rsidRPr="00073E88">
              <w:rPr>
                <w:rFonts w:asciiTheme="minorHAnsi" w:hAnsiTheme="minorHAnsi"/>
                <w:b/>
                <w:sz w:val="18"/>
                <w:szCs w:val="18"/>
                <w:lang w:val="en-US"/>
              </w:rPr>
              <w:t>SKILLS AND PERFORMANCE CRITERIA TO BE DEVELOPED</w:t>
            </w:r>
          </w:p>
        </w:tc>
        <w:tc>
          <w:tcPr>
            <w:tcW w:w="6485" w:type="dxa"/>
            <w:gridSpan w:val="7"/>
            <w:tcBorders>
              <w:top w:val="single" w:sz="4" w:space="0" w:color="000000"/>
              <w:left w:val="single" w:sz="4" w:space="0" w:color="000000"/>
              <w:bottom w:val="single" w:sz="4" w:space="0" w:color="000000"/>
              <w:right w:val="single" w:sz="4" w:space="0" w:color="000000"/>
            </w:tcBorders>
            <w:vAlign w:val="center"/>
          </w:tcPr>
          <w:p w:rsidR="001911A4" w:rsidRPr="00073E88" w:rsidRDefault="001911A4" w:rsidP="00A73221">
            <w:pPr>
              <w:ind w:left="72"/>
              <w:rPr>
                <w:rFonts w:asciiTheme="minorHAnsi" w:hAnsiTheme="minorHAnsi"/>
                <w:sz w:val="18"/>
                <w:szCs w:val="18"/>
              </w:rPr>
            </w:pPr>
            <w:r w:rsidRPr="00073E88">
              <w:rPr>
                <w:rFonts w:asciiTheme="minorHAnsi" w:hAnsiTheme="minorHAnsi"/>
                <w:b/>
                <w:sz w:val="18"/>
                <w:szCs w:val="18"/>
              </w:rPr>
              <w:t>EVALUATION CRITERIA</w:t>
            </w:r>
          </w:p>
        </w:tc>
      </w:tr>
      <w:tr w:rsidR="001911A4" w:rsidRPr="00836BDC" w:rsidTr="008930D7">
        <w:trPr>
          <w:trHeight w:val="373"/>
        </w:trPr>
        <w:tc>
          <w:tcPr>
            <w:tcW w:w="8447" w:type="dxa"/>
            <w:gridSpan w:val="12"/>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1911A4" w:rsidRPr="00FC69E0" w:rsidRDefault="00836BDC" w:rsidP="003E538F">
            <w:pPr>
              <w:shd w:val="clear" w:color="auto" w:fill="B6DDE8" w:themeFill="accent5" w:themeFillTint="66"/>
              <w:rPr>
                <w:sz w:val="20"/>
                <w:szCs w:val="20"/>
                <w:lang w:val="en-US"/>
              </w:rPr>
            </w:pPr>
            <w:r w:rsidRPr="00FC69E0">
              <w:rPr>
                <w:sz w:val="20"/>
                <w:szCs w:val="20"/>
                <w:lang w:val="en-US"/>
              </w:rPr>
              <w:t>EFL 5.2.9. Build on others’ ideas when engaged in pair, group or whole-class discussions on personal, social, community and academic topics.</w:t>
            </w:r>
          </w:p>
          <w:p w:rsidR="00836BDC" w:rsidRPr="00FC69E0" w:rsidRDefault="00836BDC" w:rsidP="003E538F">
            <w:pPr>
              <w:shd w:val="clear" w:color="auto" w:fill="B6DDE8" w:themeFill="accent5" w:themeFillTint="66"/>
              <w:rPr>
                <w:sz w:val="20"/>
                <w:szCs w:val="20"/>
                <w:lang w:val="en-US"/>
              </w:rPr>
            </w:pPr>
            <w:r w:rsidRPr="00FC69E0">
              <w:rPr>
                <w:sz w:val="20"/>
                <w:szCs w:val="20"/>
                <w:lang w:val="en-US"/>
              </w:rPr>
              <w:t>EFL 5.2.11. Express opinions on abstract topics, such as film and music, and concrete topics, such as personal experiences, while describing one’s reactions to them and others’ opinions.</w:t>
            </w:r>
          </w:p>
          <w:p w:rsidR="00836BDC" w:rsidRPr="00FC69E0" w:rsidRDefault="00836BDC" w:rsidP="003E538F">
            <w:pPr>
              <w:shd w:val="clear" w:color="auto" w:fill="B6DDE8" w:themeFill="accent5" w:themeFillTint="66"/>
              <w:rPr>
                <w:sz w:val="20"/>
                <w:szCs w:val="20"/>
                <w:lang w:val="en-US"/>
              </w:rPr>
            </w:pPr>
            <w:r w:rsidRPr="00FC69E0">
              <w:rPr>
                <w:sz w:val="20"/>
                <w:szCs w:val="20"/>
                <w:lang w:val="en-US"/>
              </w:rPr>
              <w:lastRenderedPageBreak/>
              <w:t>EFL 5.2.14. Request and provide information and assistance orally for personal, social and academic purposes in order to clarify and extend meaning in spoken interactions.</w:t>
            </w:r>
          </w:p>
          <w:p w:rsidR="00836BDC" w:rsidRPr="00FC69E0" w:rsidRDefault="00836BDC" w:rsidP="003E538F">
            <w:pPr>
              <w:shd w:val="clear" w:color="auto" w:fill="B6DDE8" w:themeFill="accent5" w:themeFillTint="66"/>
              <w:rPr>
                <w:sz w:val="20"/>
                <w:szCs w:val="20"/>
                <w:lang w:val="en-US"/>
              </w:rPr>
            </w:pPr>
            <w:r w:rsidRPr="00FC69E0">
              <w:rPr>
                <w:sz w:val="20"/>
                <w:szCs w:val="20"/>
                <w:lang w:val="en-US"/>
              </w:rPr>
              <w:t>EFL 5.3.1. Find specific predictable information in short, simple texts in a range of age- and level-appropriate topics. (Example: biographies, news articles, narratives, memoirs and personal accounts, formal letters and emails, etc.)</w:t>
            </w:r>
          </w:p>
          <w:p w:rsidR="00836BDC" w:rsidRPr="00FC69E0" w:rsidRDefault="00836BDC" w:rsidP="00A73221">
            <w:pPr>
              <w:rPr>
                <w:sz w:val="20"/>
                <w:szCs w:val="20"/>
                <w:lang w:val="en-US"/>
              </w:rPr>
            </w:pPr>
            <w:r w:rsidRPr="00FC69E0">
              <w:rPr>
                <w:sz w:val="20"/>
                <w:szCs w:val="20"/>
                <w:lang w:val="en-US"/>
              </w:rPr>
              <w:t>EFL 5.3.3. Determine the main conclusion in texts which clearly argue a point of view in order to make informed decisions about one’s own opinion and reaction to the text.</w:t>
            </w:r>
          </w:p>
          <w:p w:rsidR="00836BDC" w:rsidRPr="00836BDC" w:rsidRDefault="00836BDC" w:rsidP="00A73221">
            <w:pPr>
              <w:rPr>
                <w:rFonts w:asciiTheme="minorHAnsi" w:hAnsiTheme="minorHAnsi"/>
                <w:b/>
                <w:sz w:val="18"/>
                <w:szCs w:val="18"/>
                <w:lang w:val="en-US"/>
              </w:rPr>
            </w:pPr>
            <w:r w:rsidRPr="003E538F">
              <w:rPr>
                <w:sz w:val="20"/>
                <w:szCs w:val="20"/>
                <w:shd w:val="clear" w:color="auto" w:fill="B6DDE8" w:themeFill="accent5" w:themeFillTint="66"/>
                <w:lang w:val="en-US"/>
              </w:rPr>
              <w:t>EFL 5.3.8. Identify and understand the main points in straightforward texts on subjects of personal interest or familiar academic topics.</w:t>
            </w:r>
          </w:p>
        </w:tc>
        <w:tc>
          <w:tcPr>
            <w:tcW w:w="6485" w:type="dxa"/>
            <w:gridSpan w:val="7"/>
            <w:tcBorders>
              <w:top w:val="single" w:sz="4" w:space="0" w:color="000000"/>
              <w:left w:val="single" w:sz="4" w:space="0" w:color="000000"/>
              <w:bottom w:val="single" w:sz="4" w:space="0" w:color="000000"/>
              <w:right w:val="single" w:sz="4" w:space="0" w:color="000000"/>
            </w:tcBorders>
          </w:tcPr>
          <w:p w:rsidR="001911A4" w:rsidRPr="00FC69E0" w:rsidRDefault="00FC69E0" w:rsidP="00A73221">
            <w:pPr>
              <w:ind w:left="29"/>
              <w:rPr>
                <w:sz w:val="20"/>
                <w:szCs w:val="20"/>
                <w:lang w:val="en-US"/>
              </w:rPr>
            </w:pPr>
            <w:r w:rsidRPr="00FC69E0">
              <w:rPr>
                <w:sz w:val="20"/>
                <w:szCs w:val="20"/>
                <w:lang w:val="en-US"/>
              </w:rPr>
              <w:lastRenderedPageBreak/>
              <w:t>CE.EFL.5.8. Interaction – Interpersonal:</w:t>
            </w:r>
            <w:r w:rsidRPr="00FC69E0">
              <w:rPr>
                <w:rStyle w:val="aax"/>
                <w:sz w:val="20"/>
                <w:szCs w:val="20"/>
                <w:lang w:val="en-US"/>
              </w:rPr>
              <w:t xml:space="preserve">  </w:t>
            </w:r>
            <w:r w:rsidRPr="00FC69E0">
              <w:rPr>
                <w:sz w:val="20"/>
                <w:szCs w:val="20"/>
                <w:lang w:val="en-US"/>
              </w:rPr>
              <w:t>Respond to and build on other people’s ideas in extended conversations on familiar social and academic topics by expressing opinions and feelings and clarifying meaning.</w:t>
            </w:r>
          </w:p>
          <w:p w:rsidR="00FC69E0" w:rsidRDefault="00FC69E0" w:rsidP="00A73221">
            <w:pPr>
              <w:ind w:left="29"/>
              <w:rPr>
                <w:sz w:val="20"/>
                <w:szCs w:val="20"/>
                <w:lang w:val="en-US"/>
              </w:rPr>
            </w:pPr>
            <w:r w:rsidRPr="00FC69E0">
              <w:rPr>
                <w:sz w:val="20"/>
                <w:szCs w:val="20"/>
                <w:lang w:val="en-US"/>
              </w:rPr>
              <w:t>CE.EFL.5.10. Find specific information and identify the main points in simple, straightforward texts on subjects of personal interest or familiar academic topics while making informed decisions about one’s own reaction to the text.</w:t>
            </w:r>
          </w:p>
          <w:p w:rsidR="00FC69E0" w:rsidRPr="00FC69E0" w:rsidRDefault="00FC69E0" w:rsidP="00A73221">
            <w:pPr>
              <w:ind w:left="29"/>
              <w:rPr>
                <w:sz w:val="20"/>
                <w:szCs w:val="20"/>
                <w:lang w:val="en-US"/>
              </w:rPr>
            </w:pPr>
          </w:p>
          <w:p w:rsidR="001911A4" w:rsidRPr="00073E88" w:rsidRDefault="001911A4" w:rsidP="00A73221">
            <w:pPr>
              <w:ind w:left="29"/>
              <w:rPr>
                <w:rFonts w:asciiTheme="minorHAnsi" w:hAnsiTheme="minorHAnsi"/>
                <w:b/>
                <w:sz w:val="18"/>
                <w:szCs w:val="18"/>
                <w:lang w:val="en-US"/>
              </w:rPr>
            </w:pPr>
          </w:p>
        </w:tc>
      </w:tr>
      <w:tr w:rsidR="001911A4" w:rsidTr="008930D7">
        <w:trPr>
          <w:trHeight w:val="373"/>
        </w:trPr>
        <w:tc>
          <w:tcPr>
            <w:tcW w:w="5165" w:type="dxa"/>
            <w:gridSpan w:val="8"/>
            <w:tcBorders>
              <w:top w:val="single" w:sz="4" w:space="0" w:color="000000"/>
              <w:left w:val="single" w:sz="4" w:space="0" w:color="000000"/>
              <w:bottom w:val="single" w:sz="4" w:space="0" w:color="000000"/>
              <w:right w:val="single" w:sz="4" w:space="0" w:color="000000"/>
            </w:tcBorders>
            <w:vAlign w:val="center"/>
          </w:tcPr>
          <w:p w:rsidR="001911A4" w:rsidRPr="00FE4A8E" w:rsidRDefault="001911A4" w:rsidP="00A73221">
            <w:pPr>
              <w:ind w:left="204"/>
              <w:jc w:val="center"/>
              <w:rPr>
                <w:rFonts w:asciiTheme="minorHAnsi" w:hAnsiTheme="minorHAnsi"/>
                <w:b/>
                <w:sz w:val="20"/>
                <w:szCs w:val="20"/>
              </w:rPr>
            </w:pPr>
            <w:r w:rsidRPr="00FE4A8E">
              <w:rPr>
                <w:rFonts w:asciiTheme="minorHAnsi" w:eastAsia="Times New Roman" w:hAnsiTheme="minorHAnsi" w:cs="Times New Roman"/>
                <w:b/>
                <w:sz w:val="20"/>
                <w:szCs w:val="20"/>
              </w:rPr>
              <w:lastRenderedPageBreak/>
              <w:t>METHODOLOGICAL</w:t>
            </w:r>
            <w:r>
              <w:rPr>
                <w:rFonts w:asciiTheme="minorHAnsi" w:eastAsia="Times New Roman" w:hAnsiTheme="minorHAnsi" w:cs="Times New Roman"/>
                <w:b/>
                <w:sz w:val="20"/>
                <w:szCs w:val="20"/>
              </w:rPr>
              <w:t xml:space="preserve"> </w:t>
            </w:r>
            <w:r w:rsidRPr="00FE4A8E">
              <w:rPr>
                <w:rFonts w:asciiTheme="minorHAnsi" w:eastAsia="Times New Roman" w:hAnsiTheme="minorHAnsi" w:cs="Times New Roman"/>
                <w:b/>
                <w:sz w:val="20"/>
                <w:szCs w:val="20"/>
              </w:rPr>
              <w:t>STRATEGIES</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1911A4" w:rsidRPr="00FE4A8E" w:rsidRDefault="001911A4" w:rsidP="00A73221">
            <w:pPr>
              <w:ind w:left="72"/>
              <w:jc w:val="center"/>
              <w:rPr>
                <w:rFonts w:asciiTheme="minorHAnsi" w:hAnsiTheme="minorHAnsi"/>
                <w:b/>
                <w:sz w:val="20"/>
                <w:szCs w:val="20"/>
              </w:rPr>
            </w:pPr>
            <w:r w:rsidRPr="00FE4A8E">
              <w:rPr>
                <w:rFonts w:asciiTheme="minorHAnsi" w:hAnsiTheme="minorHAnsi"/>
                <w:b/>
                <w:sz w:val="20"/>
                <w:szCs w:val="20"/>
              </w:rPr>
              <w:t>RESOURCES</w:t>
            </w:r>
          </w:p>
        </w:tc>
        <w:tc>
          <w:tcPr>
            <w:tcW w:w="5009" w:type="dxa"/>
            <w:gridSpan w:val="6"/>
            <w:tcBorders>
              <w:top w:val="single" w:sz="4" w:space="0" w:color="000000"/>
              <w:left w:val="single" w:sz="4" w:space="0" w:color="000000"/>
              <w:bottom w:val="single" w:sz="4" w:space="0" w:color="000000"/>
              <w:right w:val="single" w:sz="4" w:space="0" w:color="000000"/>
            </w:tcBorders>
            <w:vAlign w:val="center"/>
          </w:tcPr>
          <w:p w:rsidR="001911A4" w:rsidRPr="00FE4A8E" w:rsidRDefault="001911A4" w:rsidP="00A73221">
            <w:pPr>
              <w:ind w:left="72"/>
              <w:jc w:val="center"/>
              <w:rPr>
                <w:rFonts w:asciiTheme="minorHAnsi" w:hAnsiTheme="minorHAnsi"/>
                <w:b/>
                <w:sz w:val="20"/>
                <w:szCs w:val="20"/>
              </w:rPr>
            </w:pPr>
            <w:r w:rsidRPr="00FE4A8E">
              <w:rPr>
                <w:rFonts w:asciiTheme="minorHAnsi" w:eastAsia="Times New Roman" w:hAnsiTheme="minorHAnsi" w:cs="Times New Roman"/>
                <w:b/>
                <w:sz w:val="20"/>
                <w:szCs w:val="20"/>
              </w:rPr>
              <w:t>PERFORMANCE INDICATORS</w:t>
            </w:r>
          </w:p>
        </w:tc>
        <w:tc>
          <w:tcPr>
            <w:tcW w:w="3057" w:type="dxa"/>
            <w:gridSpan w:val="3"/>
            <w:tcBorders>
              <w:top w:val="single" w:sz="4" w:space="0" w:color="000000"/>
              <w:left w:val="single" w:sz="4" w:space="0" w:color="000000"/>
              <w:bottom w:val="single" w:sz="4" w:space="0" w:color="000000"/>
              <w:right w:val="single" w:sz="4" w:space="0" w:color="000000"/>
            </w:tcBorders>
            <w:vAlign w:val="center"/>
          </w:tcPr>
          <w:p w:rsidR="001911A4" w:rsidRPr="00FE4A8E" w:rsidRDefault="001911A4" w:rsidP="00A73221">
            <w:pPr>
              <w:ind w:left="142"/>
              <w:jc w:val="center"/>
              <w:rPr>
                <w:rFonts w:asciiTheme="minorHAnsi" w:hAnsiTheme="minorHAnsi"/>
                <w:b/>
                <w:sz w:val="20"/>
                <w:szCs w:val="20"/>
              </w:rPr>
            </w:pPr>
            <w:r>
              <w:rPr>
                <w:rFonts w:asciiTheme="minorHAnsi" w:eastAsia="Times New Roman" w:hAnsiTheme="minorHAnsi" w:cs="Times New Roman"/>
                <w:b/>
                <w:sz w:val="20"/>
                <w:szCs w:val="20"/>
              </w:rPr>
              <w:t xml:space="preserve">EVALUATION </w:t>
            </w:r>
            <w:r w:rsidRPr="00FE4A8E">
              <w:rPr>
                <w:rFonts w:asciiTheme="minorHAnsi" w:eastAsia="Times New Roman" w:hAnsiTheme="minorHAnsi" w:cs="Times New Roman"/>
                <w:b/>
                <w:sz w:val="20"/>
                <w:szCs w:val="20"/>
              </w:rPr>
              <w:t>ACTIVITIES</w:t>
            </w:r>
            <w:r>
              <w:rPr>
                <w:rFonts w:asciiTheme="minorHAnsi" w:eastAsia="Times New Roman" w:hAnsiTheme="minorHAnsi" w:cs="Times New Roman"/>
                <w:b/>
                <w:sz w:val="20"/>
                <w:szCs w:val="20"/>
              </w:rPr>
              <w:t xml:space="preserve"> </w:t>
            </w:r>
            <w:r w:rsidRPr="00FE4A8E">
              <w:rPr>
                <w:rFonts w:asciiTheme="minorHAnsi" w:eastAsia="Times New Roman" w:hAnsiTheme="minorHAnsi" w:cs="Times New Roman"/>
                <w:b/>
                <w:sz w:val="20"/>
                <w:szCs w:val="20"/>
              </w:rPr>
              <w:t>TECHNIQUES /</w:t>
            </w:r>
            <w:r>
              <w:rPr>
                <w:rFonts w:asciiTheme="minorHAnsi" w:eastAsia="Times New Roman" w:hAnsiTheme="minorHAnsi" w:cs="Times New Roman"/>
                <w:b/>
                <w:sz w:val="20"/>
                <w:szCs w:val="20"/>
              </w:rPr>
              <w:t xml:space="preserve"> </w:t>
            </w:r>
            <w:r w:rsidRPr="00FE4A8E">
              <w:rPr>
                <w:rFonts w:asciiTheme="minorHAnsi" w:eastAsia="Times New Roman" w:hAnsiTheme="minorHAnsi" w:cs="Times New Roman"/>
                <w:b/>
                <w:sz w:val="20"/>
                <w:szCs w:val="20"/>
              </w:rPr>
              <w:t>INSTRUMENTS</w:t>
            </w:r>
          </w:p>
        </w:tc>
      </w:tr>
      <w:tr w:rsidR="001911A4" w:rsidRPr="00836BDC" w:rsidTr="008930D7">
        <w:trPr>
          <w:trHeight w:val="373"/>
        </w:trPr>
        <w:tc>
          <w:tcPr>
            <w:tcW w:w="5165" w:type="dxa"/>
            <w:gridSpan w:val="8"/>
            <w:tcBorders>
              <w:top w:val="single" w:sz="4" w:space="0" w:color="000000"/>
              <w:left w:val="single" w:sz="4" w:space="0" w:color="000000"/>
              <w:bottom w:val="single" w:sz="4" w:space="0" w:color="000000"/>
              <w:right w:val="single" w:sz="4" w:space="0" w:color="000000"/>
            </w:tcBorders>
            <w:vAlign w:val="center"/>
          </w:tcPr>
          <w:p w:rsidR="00FC69E0" w:rsidRPr="00FC69E0" w:rsidRDefault="00FC69E0" w:rsidP="00FC69E0">
            <w:pPr>
              <w:rPr>
                <w:rFonts w:eastAsia="Times New Roman" w:cs="Times New Roman"/>
                <w:color w:val="00000A"/>
                <w:sz w:val="20"/>
                <w:szCs w:val="20"/>
                <w:lang w:val="en-US"/>
              </w:rPr>
            </w:pPr>
            <w:r w:rsidRPr="00FC69E0">
              <w:rPr>
                <w:sz w:val="20"/>
                <w:szCs w:val="20"/>
                <w:lang w:val="en-US"/>
              </w:rPr>
              <w:t>• Look at the activities pictures and label them.</w:t>
            </w:r>
            <w:r w:rsidRPr="00FC69E0">
              <w:rPr>
                <w:sz w:val="20"/>
                <w:szCs w:val="20"/>
                <w:lang w:val="en-US"/>
              </w:rPr>
              <w:br/>
              <w:t>• Listen check and repeat the previous vocabulary.</w:t>
            </w:r>
            <w:r w:rsidRPr="00FC69E0">
              <w:rPr>
                <w:sz w:val="20"/>
                <w:szCs w:val="20"/>
                <w:lang w:val="en-US"/>
              </w:rPr>
              <w:br/>
              <w:t>• Work with a partner. Discuss about the vocabulary words on exercise 1 by asking and answering the listed questions.</w:t>
            </w:r>
            <w:r w:rsidRPr="00FC69E0">
              <w:rPr>
                <w:rStyle w:val="aax"/>
                <w:sz w:val="20"/>
                <w:szCs w:val="20"/>
                <w:lang w:val="en-US"/>
              </w:rPr>
              <w:t xml:space="preserve">  </w:t>
            </w:r>
            <w:r w:rsidRPr="00FC69E0">
              <w:rPr>
                <w:sz w:val="20"/>
                <w:szCs w:val="20"/>
                <w:lang w:val="en-US"/>
              </w:rPr>
              <w:br/>
              <w:t>• Look at the title, How many hours of sleep do you think teenagers need?</w:t>
            </w:r>
            <w:r w:rsidRPr="00FC69E0">
              <w:rPr>
                <w:sz w:val="20"/>
                <w:szCs w:val="20"/>
                <w:lang w:val="en-US"/>
              </w:rPr>
              <w:br/>
              <w:t>• Read and listen to the article. What is the main aim of it? Answer the following questions.</w:t>
            </w:r>
            <w:r w:rsidRPr="00FC69E0">
              <w:rPr>
                <w:rStyle w:val="aax"/>
                <w:sz w:val="20"/>
                <w:szCs w:val="20"/>
                <w:lang w:val="en-US"/>
              </w:rPr>
              <w:t xml:space="preserve">  </w:t>
            </w:r>
            <w:r w:rsidRPr="00FC69E0">
              <w:rPr>
                <w:sz w:val="20"/>
                <w:szCs w:val="20"/>
                <w:lang w:val="en-US"/>
              </w:rPr>
              <w:br/>
              <w:t xml:space="preserve">• Complete the chart (have to/don’t have to) and complete the sentences with the correct form of have to. </w:t>
            </w:r>
            <w:r w:rsidRPr="00FC69E0">
              <w:rPr>
                <w:sz w:val="20"/>
                <w:szCs w:val="20"/>
                <w:lang w:val="en-US"/>
              </w:rPr>
              <w:br/>
              <w:t xml:space="preserve">• Use the words to write sentences. Use must or must not. </w:t>
            </w:r>
            <w:r w:rsidRPr="00FC69E0">
              <w:rPr>
                <w:sz w:val="20"/>
                <w:szCs w:val="20"/>
                <w:lang w:val="en-US"/>
              </w:rPr>
              <w:br/>
              <w:t>• Work with a partner and practice. Ask and answer questions using. Do you have to</w:t>
            </w:r>
            <w:proofErr w:type="gramStart"/>
            <w:r w:rsidRPr="00FC69E0">
              <w:rPr>
                <w:sz w:val="20"/>
                <w:szCs w:val="20"/>
                <w:lang w:val="en-US"/>
              </w:rPr>
              <w:t>..</w:t>
            </w:r>
            <w:proofErr w:type="gramEnd"/>
            <w:r w:rsidRPr="00FC69E0">
              <w:rPr>
                <w:sz w:val="20"/>
                <w:szCs w:val="20"/>
                <w:lang w:val="en-US"/>
              </w:rPr>
              <w:t xml:space="preserve"> </w:t>
            </w:r>
            <w:proofErr w:type="gramStart"/>
            <w:r w:rsidRPr="00FC69E0">
              <w:rPr>
                <w:sz w:val="20"/>
                <w:szCs w:val="20"/>
                <w:lang w:val="en-US"/>
              </w:rPr>
              <w:t>and</w:t>
            </w:r>
            <w:proofErr w:type="gramEnd"/>
            <w:r w:rsidRPr="00FC69E0">
              <w:rPr>
                <w:sz w:val="20"/>
                <w:szCs w:val="20"/>
                <w:lang w:val="en-US"/>
              </w:rPr>
              <w:t xml:space="preserve"> the phrases. </w:t>
            </w:r>
            <w:r w:rsidRPr="00FC69E0">
              <w:rPr>
                <w:sz w:val="20"/>
                <w:szCs w:val="20"/>
                <w:lang w:val="en-US"/>
              </w:rPr>
              <w:br/>
              <w:t>• Look at the girl in the picture above. How does she feel? What are some reasons she might feel that way?</w:t>
            </w:r>
            <w:r w:rsidRPr="00FC69E0">
              <w:rPr>
                <w:sz w:val="20"/>
                <w:szCs w:val="20"/>
                <w:lang w:val="en-US"/>
              </w:rPr>
              <w:br/>
              <w:t xml:space="preserve">• Listen to the radio interview with a psychologist. What are the tips the Dr. Gives? Now circle the things she suggests from the following list. </w:t>
            </w:r>
            <w:r w:rsidRPr="00FC69E0">
              <w:rPr>
                <w:sz w:val="20"/>
                <w:szCs w:val="20"/>
                <w:lang w:val="en-US"/>
              </w:rPr>
              <w:br/>
              <w:t xml:space="preserve">• Match the words with the correct pictures. Then listen and check your answers. </w:t>
            </w:r>
            <w:r w:rsidRPr="00FC69E0">
              <w:rPr>
                <w:sz w:val="20"/>
                <w:szCs w:val="20"/>
                <w:lang w:val="en-US"/>
              </w:rPr>
              <w:br/>
              <w:t>• Complete the chart (Modals of obligation-should, ought to, had better</w:t>
            </w:r>
            <w:proofErr w:type="gramStart"/>
            <w:r w:rsidRPr="00FC69E0">
              <w:rPr>
                <w:sz w:val="20"/>
                <w:szCs w:val="20"/>
                <w:lang w:val="en-US"/>
              </w:rPr>
              <w:t>)</w:t>
            </w:r>
            <w:proofErr w:type="gramEnd"/>
            <w:r w:rsidRPr="00FC69E0">
              <w:rPr>
                <w:sz w:val="20"/>
                <w:szCs w:val="20"/>
                <w:lang w:val="en-US"/>
              </w:rPr>
              <w:br/>
              <w:t>• Now match the questions with the answers.</w:t>
            </w:r>
            <w:r w:rsidRPr="00FC69E0">
              <w:rPr>
                <w:sz w:val="20"/>
                <w:szCs w:val="20"/>
                <w:lang w:val="en-US"/>
              </w:rPr>
              <w:br/>
              <w:t xml:space="preserve">• Complete the next exercises to practice the new grammar. </w:t>
            </w:r>
            <w:r w:rsidRPr="00FC69E0">
              <w:rPr>
                <w:sz w:val="20"/>
                <w:szCs w:val="20"/>
                <w:lang w:val="en-US"/>
              </w:rPr>
              <w:br/>
              <w:t xml:space="preserve">• Work with a partner. Give advice one another about </w:t>
            </w:r>
            <w:r w:rsidRPr="00FC69E0">
              <w:rPr>
                <w:sz w:val="20"/>
                <w:szCs w:val="20"/>
                <w:lang w:val="en-US"/>
              </w:rPr>
              <w:lastRenderedPageBreak/>
              <w:t>difference situations.</w:t>
            </w:r>
            <w:r w:rsidRPr="00FC69E0">
              <w:rPr>
                <w:rStyle w:val="aax"/>
                <w:sz w:val="20"/>
                <w:szCs w:val="20"/>
                <w:lang w:val="en-US"/>
              </w:rPr>
              <w:t xml:space="preserve">  </w:t>
            </w:r>
            <w:r w:rsidRPr="00FC69E0">
              <w:rPr>
                <w:sz w:val="20"/>
                <w:szCs w:val="20"/>
                <w:lang w:val="en-US"/>
              </w:rPr>
              <w:br/>
              <w:t>• Watch or listen to teenagers. Check the things they say</w:t>
            </w:r>
            <w:proofErr w:type="gramStart"/>
            <w:r w:rsidRPr="00FC69E0">
              <w:rPr>
                <w:rStyle w:val="aax"/>
                <w:sz w:val="20"/>
                <w:szCs w:val="20"/>
                <w:lang w:val="en-US"/>
              </w:rPr>
              <w:t xml:space="preserve">  </w:t>
            </w:r>
            <w:proofErr w:type="gramEnd"/>
            <w:r w:rsidRPr="00FC69E0">
              <w:rPr>
                <w:sz w:val="20"/>
                <w:szCs w:val="20"/>
                <w:lang w:val="en-US"/>
              </w:rPr>
              <w:br/>
              <w:t>• Listen to Olivia ask Laura about a school project. Complete the conversation with the vocabulary on the box.</w:t>
            </w:r>
            <w:r w:rsidRPr="00FC69E0">
              <w:rPr>
                <w:sz w:val="20"/>
                <w:szCs w:val="20"/>
                <w:lang w:val="en-US"/>
              </w:rPr>
              <w:br/>
              <w:t xml:space="preserve">• Work with a partner and take turns asking for and giving help </w:t>
            </w:r>
            <w:r w:rsidRPr="00FC69E0">
              <w:rPr>
                <w:sz w:val="20"/>
                <w:szCs w:val="20"/>
                <w:lang w:val="en-US"/>
              </w:rPr>
              <w:br/>
              <w:t>• Read Mike’s blog post. Answer the questions.</w:t>
            </w:r>
            <w:r w:rsidRPr="00FC69E0">
              <w:rPr>
                <w:sz w:val="20"/>
                <w:szCs w:val="20"/>
                <w:lang w:val="en-US"/>
              </w:rPr>
              <w:br/>
              <w:t>• Complete the sentences with a few, a little, too many, and too much.</w:t>
            </w:r>
            <w:r w:rsidRPr="00FC69E0">
              <w:rPr>
                <w:rStyle w:val="aax"/>
                <w:sz w:val="20"/>
                <w:szCs w:val="20"/>
                <w:lang w:val="en-US"/>
              </w:rPr>
              <w:t xml:space="preserve">  </w:t>
            </w:r>
            <w:r w:rsidRPr="00FC69E0">
              <w:rPr>
                <w:sz w:val="20"/>
                <w:szCs w:val="20"/>
                <w:lang w:val="en-US"/>
              </w:rPr>
              <w:br/>
              <w:t xml:space="preserve">• Write a blog post. Use the writing process to organize and check your ideas when producing </w:t>
            </w:r>
            <w:proofErr w:type="gramStart"/>
            <w:r w:rsidRPr="00FC69E0">
              <w:rPr>
                <w:sz w:val="20"/>
                <w:szCs w:val="20"/>
                <w:lang w:val="en-US"/>
              </w:rPr>
              <w:t>a</w:t>
            </w:r>
            <w:proofErr w:type="gramEnd"/>
            <w:r w:rsidRPr="00FC69E0">
              <w:rPr>
                <w:sz w:val="20"/>
                <w:szCs w:val="20"/>
                <w:lang w:val="en-US"/>
              </w:rPr>
              <w:t xml:space="preserve"> 80-100 words blog post.</w:t>
            </w:r>
            <w:r w:rsidRPr="00FC69E0">
              <w:rPr>
                <w:sz w:val="20"/>
                <w:szCs w:val="20"/>
                <w:lang w:val="en-US"/>
              </w:rPr>
              <w:br/>
              <w:t>• Look at the pictures and answer the following questions.</w:t>
            </w:r>
            <w:r w:rsidRPr="00FC69E0">
              <w:rPr>
                <w:rStyle w:val="aax"/>
                <w:sz w:val="20"/>
                <w:szCs w:val="20"/>
                <w:lang w:val="en-US"/>
              </w:rPr>
              <w:t xml:space="preserve">  </w:t>
            </w:r>
            <w:r w:rsidRPr="00FC69E0">
              <w:rPr>
                <w:sz w:val="20"/>
                <w:szCs w:val="20"/>
                <w:lang w:val="en-US"/>
              </w:rPr>
              <w:br/>
              <w:t xml:space="preserve">• Read the article again. Number the steps in the correct order. </w:t>
            </w:r>
            <w:r w:rsidRPr="00FC69E0">
              <w:rPr>
                <w:sz w:val="20"/>
                <w:szCs w:val="20"/>
                <w:lang w:val="en-US"/>
              </w:rPr>
              <w:br/>
              <w:t xml:space="preserve">• Work with a partner discuss about been a cheerleader. Use some of the listed </w:t>
            </w:r>
            <w:proofErr w:type="gramStart"/>
            <w:r w:rsidRPr="00FC69E0">
              <w:rPr>
                <w:sz w:val="20"/>
                <w:szCs w:val="20"/>
                <w:lang w:val="en-US"/>
              </w:rPr>
              <w:t>questions .</w:t>
            </w:r>
            <w:proofErr w:type="gramEnd"/>
            <w:r w:rsidRPr="00FC69E0">
              <w:rPr>
                <w:sz w:val="20"/>
                <w:szCs w:val="20"/>
                <w:lang w:val="en-US"/>
              </w:rPr>
              <w:t xml:space="preserve"> </w:t>
            </w:r>
            <w:r w:rsidRPr="00FC69E0">
              <w:rPr>
                <w:sz w:val="20"/>
                <w:szCs w:val="20"/>
                <w:lang w:val="en-US"/>
              </w:rPr>
              <w:br/>
              <w:t>• Students will be evaluated on the content of this unit by completing a series of exercises.</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1911A4" w:rsidRPr="005E0D77" w:rsidRDefault="002C774D" w:rsidP="00A73221">
            <w:pPr>
              <w:ind w:left="72"/>
              <w:rPr>
                <w:rFonts w:asciiTheme="minorHAnsi" w:hAnsiTheme="minorHAnsi"/>
                <w:sz w:val="20"/>
                <w:szCs w:val="20"/>
                <w:lang w:val="en-US"/>
              </w:rPr>
            </w:pPr>
            <w:r w:rsidRPr="002C774D">
              <w:rPr>
                <w:lang w:val="en-US"/>
              </w:rPr>
              <w:lastRenderedPageBreak/>
              <w:t xml:space="preserve">*Combo A with online workbook and online practice 3. </w:t>
            </w:r>
            <w:r w:rsidRPr="002C774D">
              <w:rPr>
                <w:lang w:val="en-US"/>
              </w:rPr>
              <w:br/>
              <w:t xml:space="preserve">*Teacher's edition practice 3. </w:t>
            </w:r>
            <w:r w:rsidRPr="002C774D">
              <w:rPr>
                <w:lang w:val="en-US"/>
              </w:rPr>
              <w:br/>
              <w:t xml:space="preserve">*Class audio CDs practice 3. </w:t>
            </w:r>
            <w:r w:rsidRPr="002C774D">
              <w:rPr>
                <w:lang w:val="en-US"/>
              </w:rPr>
              <w:br/>
            </w:r>
            <w:r>
              <w:t xml:space="preserve">*Video DVD </w:t>
            </w:r>
            <w:proofErr w:type="spellStart"/>
            <w:r>
              <w:t>practice</w:t>
            </w:r>
            <w:proofErr w:type="spellEnd"/>
            <w:r>
              <w:t xml:space="preserve"> 3. </w:t>
            </w:r>
            <w:r>
              <w:br/>
              <w:t>*</w:t>
            </w:r>
            <w:proofErr w:type="spellStart"/>
            <w:r>
              <w:t>Presentation</w:t>
            </w:r>
            <w:proofErr w:type="spellEnd"/>
            <w:r>
              <w:t xml:space="preserve"> Plus DVD-ROM starter.</w:t>
            </w:r>
          </w:p>
          <w:p w:rsidR="001911A4" w:rsidRPr="005E0D77" w:rsidRDefault="001911A4" w:rsidP="00A73221">
            <w:pPr>
              <w:ind w:left="72"/>
              <w:rPr>
                <w:rFonts w:asciiTheme="minorHAnsi" w:hAnsiTheme="minorHAnsi"/>
                <w:b/>
                <w:sz w:val="20"/>
                <w:szCs w:val="20"/>
                <w:lang w:val="en-US"/>
              </w:rPr>
            </w:pPr>
            <w:r w:rsidRPr="005E0D77">
              <w:rPr>
                <w:rFonts w:asciiTheme="minorHAnsi" w:hAnsiTheme="minorHAnsi"/>
                <w:b/>
                <w:sz w:val="20"/>
                <w:szCs w:val="20"/>
                <w:lang w:val="en-US"/>
              </w:rPr>
              <w:t xml:space="preserve">MATERIALS: </w:t>
            </w:r>
          </w:p>
          <w:p w:rsidR="001911A4" w:rsidRPr="005E0D77" w:rsidRDefault="001911A4" w:rsidP="00A73221">
            <w:pPr>
              <w:ind w:left="72"/>
              <w:rPr>
                <w:rFonts w:asciiTheme="minorHAnsi" w:hAnsiTheme="minorHAnsi"/>
                <w:b/>
                <w:sz w:val="20"/>
                <w:szCs w:val="20"/>
                <w:lang w:val="en-US"/>
              </w:rPr>
            </w:pPr>
            <w:r w:rsidRPr="005E0D77">
              <w:rPr>
                <w:rFonts w:asciiTheme="minorHAnsi" w:hAnsiTheme="minorHAnsi"/>
                <w:sz w:val="20"/>
                <w:szCs w:val="20"/>
                <w:lang w:val="en-US"/>
              </w:rPr>
              <w:t>Computer, writing materials, CD player, DVD player."</w:t>
            </w:r>
          </w:p>
        </w:tc>
        <w:tc>
          <w:tcPr>
            <w:tcW w:w="5009" w:type="dxa"/>
            <w:gridSpan w:val="6"/>
            <w:tcBorders>
              <w:top w:val="single" w:sz="4" w:space="0" w:color="000000"/>
              <w:left w:val="single" w:sz="4" w:space="0" w:color="000000"/>
              <w:bottom w:val="single" w:sz="4" w:space="0" w:color="000000"/>
              <w:right w:val="single" w:sz="4" w:space="0" w:color="000000"/>
            </w:tcBorders>
            <w:vAlign w:val="center"/>
          </w:tcPr>
          <w:p w:rsidR="001911A4" w:rsidRPr="00FC69E0" w:rsidRDefault="00FC69E0" w:rsidP="00A73221">
            <w:pPr>
              <w:ind w:left="29"/>
              <w:rPr>
                <w:sz w:val="20"/>
                <w:szCs w:val="20"/>
              </w:rPr>
            </w:pPr>
            <w:r w:rsidRPr="00FC69E0">
              <w:rPr>
                <w:sz w:val="20"/>
                <w:szCs w:val="20"/>
                <w:lang w:val="en-US"/>
              </w:rPr>
              <w:t>*Learners can respond to and build on other people’s ideas in extended conversations on familiar social and academic topics by expressing opinions and feelings and clarifying meaning. (I.3, I.4, S.1, J.3, J.4) (ref.I.EFL.5.8.1.)</w:t>
            </w:r>
            <w:r w:rsidRPr="00FC69E0">
              <w:rPr>
                <w:sz w:val="20"/>
                <w:szCs w:val="20"/>
                <w:lang w:val="en-US"/>
              </w:rPr>
              <w:br/>
              <w:t xml:space="preserve">*Learners can find specific information and identify the main points in simple, straightforward texts on subjects of personal interest or familiar academic topics while making informed decisions about one’s own reaction to the text. </w:t>
            </w:r>
            <w:r w:rsidRPr="00FC69E0">
              <w:rPr>
                <w:sz w:val="20"/>
                <w:szCs w:val="20"/>
              </w:rPr>
              <w:t>(I.1, I.2, S.2) (ref.I.EFL.5.10.1.)</w:t>
            </w:r>
          </w:p>
          <w:p w:rsidR="001911A4" w:rsidRDefault="001911A4" w:rsidP="00A73221">
            <w:pPr>
              <w:ind w:left="29"/>
              <w:rPr>
                <w:sz w:val="20"/>
                <w:szCs w:val="20"/>
              </w:rPr>
            </w:pPr>
          </w:p>
          <w:p w:rsidR="001911A4" w:rsidRDefault="001911A4" w:rsidP="00A73221">
            <w:pPr>
              <w:ind w:left="29"/>
              <w:rPr>
                <w:sz w:val="20"/>
                <w:szCs w:val="20"/>
              </w:rPr>
            </w:pPr>
          </w:p>
          <w:p w:rsidR="001911A4" w:rsidRDefault="001911A4" w:rsidP="00A73221">
            <w:pPr>
              <w:ind w:left="29"/>
              <w:rPr>
                <w:sz w:val="20"/>
                <w:szCs w:val="20"/>
              </w:rPr>
            </w:pPr>
          </w:p>
          <w:p w:rsidR="001911A4" w:rsidRDefault="001911A4" w:rsidP="00A73221">
            <w:pPr>
              <w:ind w:left="29"/>
              <w:rPr>
                <w:sz w:val="20"/>
                <w:szCs w:val="20"/>
              </w:rPr>
            </w:pPr>
          </w:p>
          <w:p w:rsidR="001911A4" w:rsidRDefault="001911A4" w:rsidP="00A73221">
            <w:pPr>
              <w:ind w:left="29"/>
              <w:rPr>
                <w:sz w:val="20"/>
                <w:szCs w:val="20"/>
              </w:rPr>
            </w:pPr>
          </w:p>
          <w:p w:rsidR="001911A4" w:rsidRDefault="001911A4" w:rsidP="00A73221">
            <w:pPr>
              <w:ind w:left="29"/>
              <w:rPr>
                <w:sz w:val="20"/>
                <w:szCs w:val="20"/>
              </w:rPr>
            </w:pPr>
          </w:p>
          <w:p w:rsidR="001911A4" w:rsidRPr="006F294B" w:rsidRDefault="001911A4" w:rsidP="00A73221">
            <w:pPr>
              <w:ind w:left="29"/>
              <w:rPr>
                <w:rFonts w:asciiTheme="minorHAnsi" w:eastAsia="Times New Roman" w:hAnsiTheme="minorHAnsi" w:cs="Times New Roman"/>
                <w:b/>
                <w:sz w:val="20"/>
                <w:szCs w:val="20"/>
              </w:rPr>
            </w:pPr>
          </w:p>
        </w:tc>
        <w:tc>
          <w:tcPr>
            <w:tcW w:w="3057" w:type="dxa"/>
            <w:gridSpan w:val="3"/>
            <w:tcBorders>
              <w:top w:val="single" w:sz="4" w:space="0" w:color="000000"/>
              <w:left w:val="single" w:sz="4" w:space="0" w:color="000000"/>
              <w:bottom w:val="single" w:sz="4" w:space="0" w:color="000000"/>
              <w:right w:val="single" w:sz="4" w:space="0" w:color="000000"/>
            </w:tcBorders>
            <w:vAlign w:val="center"/>
          </w:tcPr>
          <w:p w:rsidR="001911A4" w:rsidRPr="00FC69E0" w:rsidRDefault="001911A4" w:rsidP="00A73221">
            <w:pPr>
              <w:rPr>
                <w:rStyle w:val="apple-converted-space"/>
                <w:sz w:val="20"/>
                <w:szCs w:val="20"/>
                <w:lang w:val="en-US"/>
              </w:rPr>
            </w:pPr>
            <w:r w:rsidRPr="0022391A">
              <w:rPr>
                <w:rStyle w:val="apple-converted-space"/>
                <w:sz w:val="20"/>
                <w:szCs w:val="20"/>
                <w:lang w:val="en-US"/>
              </w:rPr>
              <w:t> </w:t>
            </w:r>
            <w:r w:rsidR="00FC69E0" w:rsidRPr="00FC69E0">
              <w:rPr>
                <w:sz w:val="20"/>
                <w:szCs w:val="20"/>
                <w:lang w:val="en-US"/>
              </w:rPr>
              <w:t>Informal assessment:</w:t>
            </w:r>
            <w:r w:rsidR="00FC69E0" w:rsidRPr="00FC69E0">
              <w:rPr>
                <w:sz w:val="20"/>
                <w:szCs w:val="20"/>
                <w:lang w:val="en-US"/>
              </w:rPr>
              <w:br/>
              <w:t xml:space="preserve">*Informal assessment of the new material will be done by of checking homework, worksheets and controlled practice completion. Assessment will also be done in class by eliciting student explanations or definitions and by listening to / reading students’ contributions during speaking and writing practice activities, etc. </w:t>
            </w:r>
            <w:r w:rsidR="00FC69E0" w:rsidRPr="00FC69E0">
              <w:rPr>
                <w:sz w:val="20"/>
                <w:szCs w:val="20"/>
                <w:lang w:val="en-US"/>
              </w:rPr>
              <w:br/>
              <w:t xml:space="preserve">Formal assessment: </w:t>
            </w:r>
            <w:r w:rsidR="00FC69E0" w:rsidRPr="00FC69E0">
              <w:rPr>
                <w:sz w:val="20"/>
                <w:szCs w:val="20"/>
                <w:lang w:val="en-US"/>
              </w:rPr>
              <w:br/>
              <w:t>*In addition to the four skills; Reading, Listening, Writing and Speaking (including pronunciation) the formal evalu</w:t>
            </w:r>
            <w:r w:rsidR="00B034E3">
              <w:rPr>
                <w:sz w:val="20"/>
                <w:szCs w:val="20"/>
                <w:lang w:val="en-US"/>
              </w:rPr>
              <w:t>a</w:t>
            </w:r>
            <w:r w:rsidR="00FC69E0" w:rsidRPr="00FC69E0">
              <w:rPr>
                <w:sz w:val="20"/>
                <w:szCs w:val="20"/>
                <w:lang w:val="en-US"/>
              </w:rPr>
              <w:t>tion of the new mater</w:t>
            </w:r>
            <w:r w:rsidR="00FC69E0">
              <w:rPr>
                <w:sz w:val="20"/>
                <w:szCs w:val="20"/>
                <w:lang w:val="en-US"/>
              </w:rPr>
              <w:t>ial will include tests</w:t>
            </w:r>
            <w:r w:rsidR="00FC69E0" w:rsidRPr="00FC69E0">
              <w:rPr>
                <w:sz w:val="20"/>
                <w:szCs w:val="20"/>
                <w:lang w:val="en-US"/>
              </w:rPr>
              <w:t xml:space="preserve"> which evaluate students’ understanding and knowledge of grammar and vocabulary in different task types. </w:t>
            </w:r>
            <w:r w:rsidR="00FC69E0" w:rsidRPr="00FC69E0">
              <w:rPr>
                <w:sz w:val="20"/>
                <w:szCs w:val="20"/>
                <w:lang w:val="en-US"/>
              </w:rPr>
              <w:br/>
              <w:t>*Presentations, homework, assignments, as well as in-class participation will also be evaluated.</w:t>
            </w:r>
          </w:p>
          <w:p w:rsidR="001911A4" w:rsidRPr="00E96C49" w:rsidRDefault="001911A4" w:rsidP="00A73221">
            <w:pPr>
              <w:rPr>
                <w:rStyle w:val="apple-converted-space"/>
                <w:lang w:val="en-US"/>
              </w:rPr>
            </w:pPr>
          </w:p>
          <w:p w:rsidR="001911A4" w:rsidRPr="00E96C49" w:rsidRDefault="001911A4" w:rsidP="00A73221">
            <w:pPr>
              <w:rPr>
                <w:rStyle w:val="apple-converted-space"/>
                <w:lang w:val="en-US"/>
              </w:rPr>
            </w:pPr>
          </w:p>
          <w:p w:rsidR="001911A4" w:rsidRPr="00E96C49" w:rsidRDefault="001911A4" w:rsidP="00A73221">
            <w:pPr>
              <w:rPr>
                <w:rStyle w:val="apple-converted-space"/>
                <w:lang w:val="en-US"/>
              </w:rPr>
            </w:pPr>
          </w:p>
          <w:p w:rsidR="001911A4" w:rsidRPr="00E96C49" w:rsidRDefault="001911A4" w:rsidP="00A73221">
            <w:pPr>
              <w:rPr>
                <w:rStyle w:val="apple-converted-space"/>
                <w:lang w:val="en-US"/>
              </w:rPr>
            </w:pPr>
          </w:p>
          <w:p w:rsidR="001911A4" w:rsidRPr="0022391A" w:rsidRDefault="001911A4" w:rsidP="00A73221">
            <w:pPr>
              <w:rPr>
                <w:rFonts w:asciiTheme="minorHAnsi" w:eastAsia="Times New Roman" w:hAnsiTheme="minorHAnsi" w:cs="Times New Roman"/>
                <w:sz w:val="20"/>
                <w:szCs w:val="20"/>
                <w:lang w:val="en-US"/>
              </w:rPr>
            </w:pPr>
          </w:p>
        </w:tc>
      </w:tr>
      <w:tr w:rsidR="001911A4" w:rsidTr="008930D7">
        <w:trPr>
          <w:trHeight w:val="373"/>
        </w:trPr>
        <w:tc>
          <w:tcPr>
            <w:tcW w:w="14932" w:type="dxa"/>
            <w:gridSpan w:val="19"/>
            <w:tcBorders>
              <w:top w:val="single" w:sz="4" w:space="0" w:color="000000"/>
              <w:left w:val="single" w:sz="4" w:space="0" w:color="000000"/>
              <w:bottom w:val="single" w:sz="4" w:space="0" w:color="000000"/>
              <w:right w:val="single" w:sz="4" w:space="0" w:color="000000"/>
            </w:tcBorders>
            <w:vAlign w:val="center"/>
          </w:tcPr>
          <w:p w:rsidR="001911A4" w:rsidRPr="00965CF0" w:rsidRDefault="001911A4" w:rsidP="00A73221">
            <w:pPr>
              <w:rPr>
                <w:rFonts w:asciiTheme="minorHAnsi" w:eastAsia="Times New Roman" w:hAnsiTheme="minorHAnsi" w:cs="Times New Roman"/>
                <w:b/>
                <w:sz w:val="24"/>
                <w:szCs w:val="24"/>
              </w:rPr>
            </w:pPr>
            <w:r w:rsidRPr="00965CF0">
              <w:rPr>
                <w:rFonts w:asciiTheme="minorHAnsi" w:eastAsia="Times New Roman" w:hAnsiTheme="minorHAnsi" w:cs="Times New Roman"/>
                <w:b/>
                <w:sz w:val="24"/>
                <w:szCs w:val="24"/>
              </w:rPr>
              <w:lastRenderedPageBreak/>
              <w:t xml:space="preserve">3.      ADAPTED CURRICULUM </w:t>
            </w:r>
            <w:r w:rsidRPr="00965CF0">
              <w:rPr>
                <w:rFonts w:asciiTheme="minorHAnsi" w:eastAsia="Times New Roman" w:hAnsiTheme="minorHAnsi" w:cs="Times New Roman"/>
                <w:sz w:val="24"/>
                <w:szCs w:val="24"/>
              </w:rPr>
              <w:t xml:space="preserve"> </w:t>
            </w:r>
          </w:p>
        </w:tc>
      </w:tr>
      <w:tr w:rsidR="001911A4" w:rsidRPr="00836BDC" w:rsidTr="008930D7">
        <w:trPr>
          <w:trHeight w:val="373"/>
        </w:trPr>
        <w:tc>
          <w:tcPr>
            <w:tcW w:w="5307" w:type="dxa"/>
            <w:gridSpan w:val="9"/>
            <w:tcBorders>
              <w:top w:val="single" w:sz="4" w:space="0" w:color="000000"/>
              <w:left w:val="single" w:sz="4" w:space="0" w:color="000000"/>
              <w:bottom w:val="single" w:sz="4" w:space="0" w:color="000000"/>
              <w:right w:val="single" w:sz="4" w:space="0" w:color="000000"/>
            </w:tcBorders>
            <w:vAlign w:val="center"/>
          </w:tcPr>
          <w:p w:rsidR="001911A4" w:rsidRPr="00FE4A8E" w:rsidRDefault="001911A4" w:rsidP="00A73221">
            <w:pPr>
              <w:ind w:left="204"/>
              <w:rPr>
                <w:rFonts w:asciiTheme="minorHAnsi" w:eastAsia="Times New Roman" w:hAnsiTheme="minorHAnsi" w:cs="Times New Roman"/>
                <w:b/>
                <w:sz w:val="20"/>
                <w:szCs w:val="20"/>
              </w:rPr>
            </w:pPr>
            <w:r w:rsidRPr="00FE4A8E">
              <w:rPr>
                <w:rFonts w:asciiTheme="minorHAnsi" w:eastAsia="Times New Roman" w:hAnsiTheme="minorHAnsi" w:cs="Times New Roman"/>
                <w:b/>
                <w:sz w:val="20"/>
                <w:szCs w:val="20"/>
              </w:rPr>
              <w:t>SPECIFICATION OF EDUCATIONAL NEED:</w:t>
            </w:r>
          </w:p>
        </w:tc>
        <w:tc>
          <w:tcPr>
            <w:tcW w:w="9625" w:type="dxa"/>
            <w:gridSpan w:val="10"/>
            <w:tcBorders>
              <w:top w:val="single" w:sz="4" w:space="0" w:color="000000"/>
              <w:left w:val="single" w:sz="4" w:space="0" w:color="000000"/>
              <w:bottom w:val="single" w:sz="4" w:space="0" w:color="000000"/>
              <w:right w:val="single" w:sz="4" w:space="0" w:color="000000"/>
            </w:tcBorders>
            <w:vAlign w:val="center"/>
          </w:tcPr>
          <w:p w:rsidR="001911A4" w:rsidRPr="00FE4A8E" w:rsidRDefault="001911A4" w:rsidP="00A73221">
            <w:pPr>
              <w:ind w:left="142"/>
              <w:rPr>
                <w:rFonts w:asciiTheme="minorHAnsi" w:eastAsia="Times New Roman" w:hAnsiTheme="minorHAnsi" w:cs="Times New Roman"/>
                <w:b/>
                <w:sz w:val="20"/>
                <w:szCs w:val="20"/>
                <w:lang w:val="en-US"/>
              </w:rPr>
            </w:pPr>
            <w:r w:rsidRPr="00FE4A8E">
              <w:rPr>
                <w:rFonts w:asciiTheme="minorHAnsi" w:eastAsia="Times New Roman" w:hAnsiTheme="minorHAnsi" w:cs="Times New Roman"/>
                <w:b/>
                <w:sz w:val="20"/>
                <w:szCs w:val="20"/>
                <w:lang w:val="en-US"/>
              </w:rPr>
              <w:t xml:space="preserve"> SPECIFICATION OF THE ADAPTED MATERIAL TO BE APPLIED</w:t>
            </w:r>
          </w:p>
        </w:tc>
      </w:tr>
      <w:tr w:rsidR="001911A4" w:rsidRPr="003E538F" w:rsidTr="008930D7">
        <w:trPr>
          <w:trHeight w:val="373"/>
        </w:trPr>
        <w:tc>
          <w:tcPr>
            <w:tcW w:w="5307" w:type="dxa"/>
            <w:gridSpan w:val="9"/>
            <w:tcBorders>
              <w:top w:val="single" w:sz="4" w:space="0" w:color="000000"/>
              <w:left w:val="single" w:sz="4" w:space="0" w:color="000000"/>
              <w:bottom w:val="single" w:sz="4" w:space="0" w:color="000000"/>
              <w:right w:val="single" w:sz="4" w:space="0" w:color="000000"/>
            </w:tcBorders>
            <w:vAlign w:val="center"/>
          </w:tcPr>
          <w:p w:rsidR="001911A4" w:rsidRPr="003E538F" w:rsidRDefault="003E538F" w:rsidP="002C774D">
            <w:pPr>
              <w:rPr>
                <w:rFonts w:asciiTheme="minorHAnsi" w:eastAsia="Times New Roman" w:hAnsiTheme="minorHAnsi" w:cs="Times New Roman"/>
                <w:sz w:val="20"/>
                <w:szCs w:val="20"/>
                <w:lang w:val="en-US"/>
              </w:rPr>
            </w:pPr>
            <w:r w:rsidRPr="003E538F">
              <w:rPr>
                <w:rFonts w:asciiTheme="minorHAnsi" w:eastAsia="Times New Roman" w:hAnsiTheme="minorHAnsi" w:cs="Times New Roman"/>
                <w:sz w:val="20"/>
                <w:szCs w:val="20"/>
                <w:lang w:val="en-US"/>
              </w:rPr>
              <w:t>Slow learning. Attention Deficit Disorder with hyperactivity of moderate type.</w:t>
            </w:r>
          </w:p>
        </w:tc>
        <w:tc>
          <w:tcPr>
            <w:tcW w:w="9625" w:type="dxa"/>
            <w:gridSpan w:val="10"/>
            <w:tcBorders>
              <w:top w:val="single" w:sz="4" w:space="0" w:color="000000"/>
              <w:left w:val="single" w:sz="4" w:space="0" w:color="000000"/>
              <w:bottom w:val="single" w:sz="4" w:space="0" w:color="000000"/>
              <w:right w:val="single" w:sz="4" w:space="0" w:color="000000"/>
            </w:tcBorders>
            <w:vAlign w:val="center"/>
          </w:tcPr>
          <w:p w:rsidR="001911A4" w:rsidRPr="003E538F" w:rsidRDefault="001911A4" w:rsidP="00A73221">
            <w:pPr>
              <w:rPr>
                <w:rFonts w:ascii="Cambria" w:eastAsia="Times New Roman" w:hAnsi="Cambria" w:cs="Times New Roman"/>
                <w:bCs/>
                <w:sz w:val="18"/>
                <w:szCs w:val="18"/>
                <w:lang w:val="en-US"/>
              </w:rPr>
            </w:pPr>
          </w:p>
        </w:tc>
      </w:tr>
      <w:tr w:rsidR="001911A4" w:rsidRPr="00C97CB0" w:rsidTr="008930D7">
        <w:trPr>
          <w:trHeight w:val="373"/>
        </w:trPr>
        <w:tc>
          <w:tcPr>
            <w:tcW w:w="3774" w:type="dxa"/>
            <w:gridSpan w:val="5"/>
            <w:tcBorders>
              <w:top w:val="single" w:sz="4" w:space="0" w:color="000000"/>
              <w:left w:val="single" w:sz="4" w:space="0" w:color="000000"/>
              <w:bottom w:val="single" w:sz="4" w:space="0" w:color="000000"/>
              <w:right w:val="single" w:sz="4" w:space="0" w:color="000000"/>
            </w:tcBorders>
            <w:vAlign w:val="center"/>
          </w:tcPr>
          <w:p w:rsidR="001911A4" w:rsidRPr="00FE4A8E" w:rsidRDefault="001911A4" w:rsidP="00A73221">
            <w:pPr>
              <w:ind w:left="62"/>
              <w:rPr>
                <w:rFonts w:asciiTheme="minorHAnsi" w:eastAsia="Times New Roman" w:hAnsiTheme="minorHAnsi" w:cs="Times New Roman"/>
                <w:b/>
                <w:sz w:val="20"/>
                <w:szCs w:val="20"/>
                <w:lang w:val="en-US"/>
              </w:rPr>
            </w:pPr>
            <w:r w:rsidRPr="00FE4A8E">
              <w:rPr>
                <w:rFonts w:asciiTheme="minorHAnsi" w:eastAsia="Times New Roman" w:hAnsiTheme="minorHAnsi" w:cs="Times New Roman"/>
                <w:b/>
                <w:sz w:val="20"/>
                <w:szCs w:val="20"/>
              </w:rPr>
              <w:t>CLIL COMPONENTS :</w:t>
            </w:r>
          </w:p>
        </w:tc>
        <w:tc>
          <w:tcPr>
            <w:tcW w:w="3774" w:type="dxa"/>
            <w:gridSpan w:val="6"/>
            <w:tcBorders>
              <w:top w:val="single" w:sz="4" w:space="0" w:color="000000"/>
              <w:left w:val="single" w:sz="4" w:space="0" w:color="000000"/>
              <w:bottom w:val="single" w:sz="4" w:space="0" w:color="000000"/>
              <w:right w:val="single" w:sz="4" w:space="0" w:color="000000"/>
            </w:tcBorders>
            <w:vAlign w:val="center"/>
          </w:tcPr>
          <w:p w:rsidR="00C97CB0" w:rsidRPr="008930D7" w:rsidRDefault="00C97CB0" w:rsidP="008930D7">
            <w:pPr>
              <w:rPr>
                <w:rFonts w:asciiTheme="minorHAnsi" w:eastAsia="Times New Roman" w:hAnsiTheme="minorHAnsi" w:cs="Times New Roman"/>
                <w:sz w:val="20"/>
                <w:szCs w:val="20"/>
                <w:lang w:val="en-US"/>
              </w:rPr>
            </w:pPr>
            <w:r w:rsidRPr="008930D7">
              <w:rPr>
                <w:rFonts w:asciiTheme="minorHAnsi" w:eastAsia="Times New Roman" w:hAnsiTheme="minorHAnsi" w:cs="Times New Roman"/>
                <w:sz w:val="20"/>
                <w:szCs w:val="20"/>
                <w:lang w:val="en-US"/>
              </w:rPr>
              <w:t xml:space="preserve">Get up and go!   </w:t>
            </w:r>
            <w:r w:rsidR="008930D7">
              <w:rPr>
                <w:rFonts w:asciiTheme="minorHAnsi" w:eastAsia="Times New Roman" w:hAnsiTheme="minorHAnsi" w:cs="Times New Roman"/>
                <w:sz w:val="20"/>
                <w:szCs w:val="20"/>
                <w:lang w:val="en-US"/>
              </w:rPr>
              <w:t xml:space="preserve">                                               </w:t>
            </w:r>
            <w:r w:rsidRPr="008930D7">
              <w:rPr>
                <w:rFonts w:asciiTheme="minorHAnsi" w:eastAsia="Times New Roman" w:hAnsiTheme="minorHAnsi" w:cs="Times New Roman"/>
                <w:sz w:val="20"/>
                <w:szCs w:val="20"/>
                <w:lang w:val="en-US"/>
              </w:rPr>
              <w:t>Find out about a new way to wake up in the morning</w:t>
            </w:r>
            <w:r w:rsidR="008930D7">
              <w:rPr>
                <w:rFonts w:asciiTheme="minorHAnsi" w:eastAsia="Times New Roman" w:hAnsiTheme="minorHAnsi" w:cs="Times New Roman"/>
                <w:sz w:val="20"/>
                <w:szCs w:val="20"/>
                <w:lang w:val="en-US"/>
              </w:rPr>
              <w:t>.</w:t>
            </w:r>
          </w:p>
        </w:tc>
        <w:tc>
          <w:tcPr>
            <w:tcW w:w="1870" w:type="dxa"/>
            <w:gridSpan w:val="2"/>
            <w:tcBorders>
              <w:top w:val="single" w:sz="4" w:space="0" w:color="000000"/>
              <w:left w:val="single" w:sz="4" w:space="0" w:color="000000"/>
              <w:bottom w:val="single" w:sz="4" w:space="0" w:color="000000"/>
              <w:right w:val="single" w:sz="4" w:space="0" w:color="000000"/>
            </w:tcBorders>
            <w:vAlign w:val="center"/>
          </w:tcPr>
          <w:p w:rsidR="001911A4" w:rsidRPr="00FE4A8E" w:rsidRDefault="001911A4" w:rsidP="00A73221">
            <w:pPr>
              <w:ind w:left="27"/>
              <w:rPr>
                <w:rFonts w:asciiTheme="minorHAnsi" w:eastAsia="Times New Roman" w:hAnsiTheme="minorHAnsi" w:cs="Times New Roman"/>
                <w:b/>
                <w:sz w:val="20"/>
                <w:szCs w:val="20"/>
                <w:lang w:val="en-US"/>
              </w:rPr>
            </w:pPr>
            <w:r w:rsidRPr="00C97CB0">
              <w:rPr>
                <w:rFonts w:asciiTheme="minorHAnsi" w:eastAsia="Times New Roman" w:hAnsiTheme="minorHAnsi" w:cs="Times New Roman"/>
                <w:b/>
                <w:sz w:val="20"/>
                <w:szCs w:val="20"/>
                <w:lang w:val="en-US"/>
              </w:rPr>
              <w:t xml:space="preserve">TRANSVERSAL AXES:  </w:t>
            </w:r>
          </w:p>
        </w:tc>
        <w:tc>
          <w:tcPr>
            <w:tcW w:w="5514" w:type="dxa"/>
            <w:gridSpan w:val="6"/>
            <w:tcBorders>
              <w:top w:val="single" w:sz="4" w:space="0" w:color="000000"/>
              <w:left w:val="single" w:sz="4" w:space="0" w:color="000000"/>
              <w:bottom w:val="single" w:sz="4" w:space="0" w:color="000000"/>
              <w:right w:val="single" w:sz="4" w:space="0" w:color="000000"/>
            </w:tcBorders>
            <w:vAlign w:val="center"/>
          </w:tcPr>
          <w:p w:rsidR="001911A4" w:rsidRPr="008930D7" w:rsidRDefault="001911A4" w:rsidP="00A73221">
            <w:pPr>
              <w:ind w:left="142"/>
              <w:rPr>
                <w:rFonts w:asciiTheme="minorHAnsi" w:eastAsia="Times New Roman" w:hAnsiTheme="minorHAnsi" w:cs="Times New Roman"/>
                <w:sz w:val="20"/>
                <w:szCs w:val="20"/>
                <w:lang w:val="en-US"/>
              </w:rPr>
            </w:pPr>
            <w:r w:rsidRPr="008930D7">
              <w:rPr>
                <w:rFonts w:asciiTheme="minorHAnsi" w:eastAsia="Times New Roman" w:hAnsiTheme="minorHAnsi" w:cs="Times New Roman"/>
                <w:sz w:val="20"/>
                <w:szCs w:val="20"/>
                <w:lang w:val="en-US"/>
              </w:rPr>
              <w:t>Justice, Innovation, Solidarity</w:t>
            </w:r>
          </w:p>
        </w:tc>
      </w:tr>
      <w:tr w:rsidR="001911A4" w:rsidRPr="00C97CB0" w:rsidTr="008930D7">
        <w:trPr>
          <w:trHeight w:val="373"/>
        </w:trPr>
        <w:tc>
          <w:tcPr>
            <w:tcW w:w="4882" w:type="dxa"/>
            <w:gridSpan w:val="7"/>
            <w:tcBorders>
              <w:top w:val="single" w:sz="4" w:space="0" w:color="000000"/>
              <w:left w:val="single" w:sz="4" w:space="0" w:color="000000"/>
              <w:bottom w:val="single" w:sz="4" w:space="0" w:color="000000"/>
              <w:right w:val="single" w:sz="4" w:space="0" w:color="000000"/>
            </w:tcBorders>
            <w:vAlign w:val="center"/>
          </w:tcPr>
          <w:p w:rsidR="001911A4" w:rsidRPr="00C97CB0" w:rsidRDefault="001911A4" w:rsidP="00A73221">
            <w:pPr>
              <w:ind w:left="72"/>
              <w:rPr>
                <w:rFonts w:asciiTheme="minorHAnsi" w:hAnsiTheme="minorHAnsi"/>
                <w:sz w:val="20"/>
                <w:szCs w:val="20"/>
                <w:lang w:val="en-US"/>
              </w:rPr>
            </w:pPr>
            <w:r w:rsidRPr="00C97CB0">
              <w:rPr>
                <w:rFonts w:asciiTheme="minorHAnsi" w:eastAsia="Times New Roman" w:hAnsiTheme="minorHAnsi" w:cs="Times New Roman"/>
                <w:b/>
                <w:sz w:val="20"/>
                <w:szCs w:val="20"/>
                <w:lang w:val="en-US"/>
              </w:rPr>
              <w:t>PREPARED BY:</w:t>
            </w:r>
          </w:p>
        </w:tc>
        <w:tc>
          <w:tcPr>
            <w:tcW w:w="5386" w:type="dxa"/>
            <w:gridSpan w:val="7"/>
            <w:tcBorders>
              <w:top w:val="single" w:sz="4" w:space="0" w:color="000000"/>
              <w:left w:val="single" w:sz="4" w:space="0" w:color="000000"/>
              <w:bottom w:val="single" w:sz="4" w:space="0" w:color="000000"/>
              <w:right w:val="single" w:sz="4" w:space="0" w:color="000000"/>
            </w:tcBorders>
            <w:vAlign w:val="center"/>
          </w:tcPr>
          <w:p w:rsidR="001911A4" w:rsidRPr="00C97CB0" w:rsidRDefault="001911A4" w:rsidP="00A73221">
            <w:pPr>
              <w:ind w:left="72"/>
              <w:rPr>
                <w:rFonts w:asciiTheme="minorHAnsi" w:hAnsiTheme="minorHAnsi"/>
                <w:sz w:val="20"/>
                <w:szCs w:val="20"/>
                <w:lang w:val="en-US"/>
              </w:rPr>
            </w:pPr>
            <w:r w:rsidRPr="00C97CB0">
              <w:rPr>
                <w:rFonts w:asciiTheme="minorHAnsi" w:eastAsia="Times New Roman" w:hAnsiTheme="minorHAnsi" w:cs="Times New Roman"/>
                <w:b/>
                <w:sz w:val="20"/>
                <w:szCs w:val="20"/>
                <w:lang w:val="en-US"/>
              </w:rPr>
              <w:t>REVISED BY:</w:t>
            </w:r>
          </w:p>
        </w:tc>
        <w:tc>
          <w:tcPr>
            <w:tcW w:w="4664" w:type="dxa"/>
            <w:gridSpan w:val="5"/>
            <w:tcBorders>
              <w:top w:val="single" w:sz="4" w:space="0" w:color="000000"/>
              <w:left w:val="single" w:sz="4" w:space="0" w:color="000000"/>
              <w:bottom w:val="single" w:sz="4" w:space="0" w:color="000000"/>
              <w:right w:val="single" w:sz="4" w:space="0" w:color="000000"/>
            </w:tcBorders>
            <w:vAlign w:val="center"/>
          </w:tcPr>
          <w:p w:rsidR="001911A4" w:rsidRPr="00C97CB0" w:rsidRDefault="001911A4" w:rsidP="00A73221">
            <w:pPr>
              <w:ind w:left="72"/>
              <w:rPr>
                <w:rFonts w:asciiTheme="minorHAnsi" w:hAnsiTheme="minorHAnsi"/>
                <w:sz w:val="20"/>
                <w:szCs w:val="20"/>
                <w:lang w:val="en-US"/>
              </w:rPr>
            </w:pPr>
            <w:r w:rsidRPr="00C97CB0">
              <w:rPr>
                <w:rFonts w:asciiTheme="minorHAnsi" w:eastAsia="Times New Roman" w:hAnsiTheme="minorHAnsi" w:cs="Times New Roman"/>
                <w:b/>
                <w:sz w:val="20"/>
                <w:szCs w:val="20"/>
                <w:lang w:val="en-US"/>
              </w:rPr>
              <w:t>APPROVED BY:</w:t>
            </w:r>
          </w:p>
        </w:tc>
      </w:tr>
      <w:tr w:rsidR="001911A4" w:rsidRPr="00796D10" w:rsidTr="008930D7">
        <w:trPr>
          <w:trHeight w:val="373"/>
        </w:trPr>
        <w:tc>
          <w:tcPr>
            <w:tcW w:w="4882" w:type="dxa"/>
            <w:gridSpan w:val="7"/>
            <w:tcBorders>
              <w:top w:val="single" w:sz="4" w:space="0" w:color="000000"/>
              <w:left w:val="single" w:sz="4" w:space="0" w:color="000000"/>
              <w:bottom w:val="single" w:sz="4" w:space="0" w:color="000000"/>
              <w:right w:val="single" w:sz="4" w:space="0" w:color="000000"/>
            </w:tcBorders>
            <w:vAlign w:val="center"/>
          </w:tcPr>
          <w:p w:rsidR="001911A4" w:rsidRPr="00796D10" w:rsidRDefault="001911A4" w:rsidP="00A73221">
            <w:pPr>
              <w:ind w:left="72"/>
              <w:rPr>
                <w:rFonts w:asciiTheme="minorHAnsi" w:hAnsiTheme="minorHAnsi"/>
                <w:b/>
                <w:sz w:val="20"/>
                <w:szCs w:val="20"/>
                <w:lang w:val="en-US"/>
              </w:rPr>
            </w:pPr>
            <w:r w:rsidRPr="00796D10">
              <w:rPr>
                <w:rFonts w:asciiTheme="minorHAnsi" w:hAnsiTheme="minorHAnsi"/>
                <w:b/>
                <w:sz w:val="20"/>
                <w:szCs w:val="20"/>
                <w:lang w:val="en-US"/>
              </w:rPr>
              <w:t xml:space="preserve">Teacher: </w:t>
            </w:r>
            <w:r w:rsidR="002C774D">
              <w:rPr>
                <w:rFonts w:asciiTheme="minorHAnsi" w:hAnsiTheme="minorHAnsi"/>
                <w:b/>
                <w:sz w:val="20"/>
                <w:szCs w:val="20"/>
                <w:lang w:val="en-US"/>
              </w:rPr>
              <w:t>Betty Chá</w:t>
            </w:r>
            <w:r>
              <w:rPr>
                <w:rFonts w:asciiTheme="minorHAnsi" w:hAnsiTheme="minorHAnsi"/>
                <w:b/>
                <w:sz w:val="20"/>
                <w:szCs w:val="20"/>
                <w:lang w:val="en-US"/>
              </w:rPr>
              <w:t>vez</w:t>
            </w:r>
          </w:p>
        </w:tc>
        <w:tc>
          <w:tcPr>
            <w:tcW w:w="5386" w:type="dxa"/>
            <w:gridSpan w:val="7"/>
            <w:tcBorders>
              <w:top w:val="single" w:sz="4" w:space="0" w:color="000000"/>
              <w:left w:val="single" w:sz="4" w:space="0" w:color="000000"/>
              <w:bottom w:val="single" w:sz="4" w:space="0" w:color="000000"/>
              <w:right w:val="single" w:sz="4" w:space="0" w:color="000000"/>
            </w:tcBorders>
            <w:vAlign w:val="center"/>
          </w:tcPr>
          <w:p w:rsidR="001911A4" w:rsidRPr="00796D10" w:rsidRDefault="001911A4" w:rsidP="00A73221">
            <w:pPr>
              <w:ind w:left="72"/>
              <w:rPr>
                <w:rFonts w:asciiTheme="minorHAnsi" w:hAnsiTheme="minorHAnsi"/>
                <w:b/>
                <w:sz w:val="20"/>
                <w:szCs w:val="20"/>
                <w:lang w:val="en-US"/>
              </w:rPr>
            </w:pPr>
            <w:r w:rsidRPr="00796D10">
              <w:rPr>
                <w:rFonts w:asciiTheme="minorHAnsi" w:hAnsiTheme="minorHAnsi"/>
                <w:b/>
                <w:sz w:val="20"/>
                <w:szCs w:val="20"/>
                <w:lang w:val="en-US"/>
              </w:rPr>
              <w:t>Coordinator:</w:t>
            </w:r>
            <w:r>
              <w:rPr>
                <w:rFonts w:asciiTheme="minorHAnsi" w:hAnsiTheme="minorHAnsi"/>
                <w:b/>
                <w:sz w:val="20"/>
                <w:szCs w:val="20"/>
                <w:lang w:val="en-US"/>
              </w:rPr>
              <w:t xml:space="preserve"> Teacher </w:t>
            </w:r>
            <w:proofErr w:type="spellStart"/>
            <w:r>
              <w:rPr>
                <w:rFonts w:asciiTheme="minorHAnsi" w:hAnsiTheme="minorHAnsi"/>
                <w:b/>
                <w:sz w:val="20"/>
                <w:szCs w:val="20"/>
                <w:lang w:val="en-US"/>
              </w:rPr>
              <w:t>Rocío</w:t>
            </w:r>
            <w:proofErr w:type="spellEnd"/>
            <w:r>
              <w:rPr>
                <w:rFonts w:asciiTheme="minorHAnsi" w:hAnsiTheme="minorHAnsi"/>
                <w:b/>
                <w:sz w:val="20"/>
                <w:szCs w:val="20"/>
                <w:lang w:val="en-US"/>
              </w:rPr>
              <w:t xml:space="preserve"> Prado</w:t>
            </w:r>
          </w:p>
        </w:tc>
        <w:tc>
          <w:tcPr>
            <w:tcW w:w="4664" w:type="dxa"/>
            <w:gridSpan w:val="5"/>
            <w:tcBorders>
              <w:top w:val="single" w:sz="4" w:space="0" w:color="000000"/>
              <w:left w:val="single" w:sz="4" w:space="0" w:color="000000"/>
              <w:bottom w:val="single" w:sz="4" w:space="0" w:color="000000"/>
              <w:right w:val="single" w:sz="4" w:space="0" w:color="000000"/>
            </w:tcBorders>
            <w:vAlign w:val="center"/>
          </w:tcPr>
          <w:p w:rsidR="001911A4" w:rsidRPr="00796D10" w:rsidRDefault="001911A4" w:rsidP="00A73221">
            <w:pPr>
              <w:ind w:left="72"/>
              <w:rPr>
                <w:rFonts w:asciiTheme="minorHAnsi" w:hAnsiTheme="minorHAnsi"/>
                <w:b/>
                <w:sz w:val="20"/>
                <w:szCs w:val="20"/>
                <w:lang w:val="en-US"/>
              </w:rPr>
            </w:pPr>
            <w:proofErr w:type="spellStart"/>
            <w:r w:rsidRPr="00796D10">
              <w:rPr>
                <w:rFonts w:asciiTheme="minorHAnsi" w:hAnsiTheme="minorHAnsi"/>
                <w:b/>
                <w:sz w:val="20"/>
                <w:szCs w:val="20"/>
                <w:lang w:val="en-US"/>
              </w:rPr>
              <w:t>Viceprincipal</w:t>
            </w:r>
            <w:proofErr w:type="spellEnd"/>
            <w:r w:rsidRPr="00796D10">
              <w:rPr>
                <w:rFonts w:asciiTheme="minorHAnsi" w:hAnsiTheme="minorHAnsi"/>
                <w:b/>
                <w:sz w:val="20"/>
                <w:szCs w:val="20"/>
                <w:lang w:val="en-US"/>
              </w:rPr>
              <w:t>:</w:t>
            </w:r>
            <w:r>
              <w:rPr>
                <w:rFonts w:asciiTheme="minorHAnsi" w:hAnsiTheme="minorHAnsi"/>
                <w:b/>
                <w:sz w:val="20"/>
                <w:szCs w:val="20"/>
                <w:lang w:val="en-US"/>
              </w:rPr>
              <w:t xml:space="preserve"> Dra. </w:t>
            </w:r>
            <w:proofErr w:type="spellStart"/>
            <w:r>
              <w:rPr>
                <w:rFonts w:asciiTheme="minorHAnsi" w:hAnsiTheme="minorHAnsi"/>
                <w:b/>
                <w:sz w:val="20"/>
                <w:szCs w:val="20"/>
                <w:lang w:val="en-US"/>
              </w:rPr>
              <w:t>Rocío</w:t>
            </w:r>
            <w:proofErr w:type="spellEnd"/>
            <w:r>
              <w:rPr>
                <w:rFonts w:asciiTheme="minorHAnsi" w:hAnsiTheme="minorHAnsi"/>
                <w:b/>
                <w:sz w:val="20"/>
                <w:szCs w:val="20"/>
                <w:lang w:val="en-US"/>
              </w:rPr>
              <w:t xml:space="preserve">  Orellana</w:t>
            </w:r>
          </w:p>
        </w:tc>
      </w:tr>
      <w:tr w:rsidR="001911A4" w:rsidRPr="00796D10" w:rsidTr="008930D7">
        <w:trPr>
          <w:trHeight w:val="373"/>
        </w:trPr>
        <w:tc>
          <w:tcPr>
            <w:tcW w:w="4882" w:type="dxa"/>
            <w:gridSpan w:val="7"/>
            <w:tcBorders>
              <w:top w:val="single" w:sz="4" w:space="0" w:color="000000"/>
              <w:left w:val="single" w:sz="4" w:space="0" w:color="000000"/>
              <w:bottom w:val="single" w:sz="4" w:space="0" w:color="000000"/>
              <w:right w:val="single" w:sz="4" w:space="0" w:color="000000"/>
            </w:tcBorders>
            <w:vAlign w:val="center"/>
          </w:tcPr>
          <w:p w:rsidR="001911A4" w:rsidRPr="00796D10" w:rsidRDefault="001911A4" w:rsidP="00A73221">
            <w:pPr>
              <w:ind w:left="72"/>
              <w:rPr>
                <w:rFonts w:asciiTheme="minorHAnsi" w:hAnsiTheme="minorHAnsi"/>
                <w:b/>
                <w:sz w:val="20"/>
                <w:szCs w:val="20"/>
                <w:lang w:val="en-US"/>
              </w:rPr>
            </w:pPr>
            <w:r w:rsidRPr="00796D10">
              <w:rPr>
                <w:rFonts w:asciiTheme="minorHAnsi" w:hAnsiTheme="minorHAnsi"/>
                <w:b/>
                <w:sz w:val="20"/>
                <w:szCs w:val="20"/>
                <w:lang w:val="en-US"/>
              </w:rPr>
              <w:t>Signature:</w:t>
            </w:r>
          </w:p>
        </w:tc>
        <w:tc>
          <w:tcPr>
            <w:tcW w:w="5386" w:type="dxa"/>
            <w:gridSpan w:val="7"/>
            <w:tcBorders>
              <w:top w:val="single" w:sz="4" w:space="0" w:color="000000"/>
              <w:left w:val="single" w:sz="4" w:space="0" w:color="000000"/>
              <w:bottom w:val="single" w:sz="4" w:space="0" w:color="000000"/>
              <w:right w:val="single" w:sz="4" w:space="0" w:color="000000"/>
            </w:tcBorders>
            <w:vAlign w:val="center"/>
          </w:tcPr>
          <w:p w:rsidR="001911A4" w:rsidRPr="00796D10" w:rsidRDefault="001911A4" w:rsidP="00A73221">
            <w:pPr>
              <w:ind w:left="72"/>
              <w:rPr>
                <w:rFonts w:asciiTheme="minorHAnsi" w:hAnsiTheme="minorHAnsi"/>
                <w:b/>
                <w:sz w:val="20"/>
                <w:szCs w:val="20"/>
                <w:lang w:val="en-US"/>
              </w:rPr>
            </w:pPr>
            <w:r w:rsidRPr="00796D10">
              <w:rPr>
                <w:rFonts w:asciiTheme="minorHAnsi" w:hAnsiTheme="minorHAnsi"/>
                <w:b/>
                <w:sz w:val="20"/>
                <w:szCs w:val="20"/>
                <w:lang w:val="en-US"/>
              </w:rPr>
              <w:t>Signature:</w:t>
            </w:r>
            <w:r w:rsidR="000B0FDD">
              <w:rPr>
                <w:rFonts w:asciiTheme="minorHAnsi" w:hAnsiTheme="minorHAnsi"/>
                <w:b/>
                <w:sz w:val="20"/>
                <w:szCs w:val="20"/>
                <w:lang w:val="en-US"/>
              </w:rPr>
              <w:t xml:space="preserve">  </w:t>
            </w:r>
            <w:r w:rsidR="000B0FDD" w:rsidRPr="00F510B1">
              <w:rPr>
                <w:noProof/>
              </w:rPr>
              <w:drawing>
                <wp:inline distT="0" distB="0" distL="0" distR="0" wp14:anchorId="5F8BE87E" wp14:editId="15630DBB">
                  <wp:extent cx="1952589" cy="779145"/>
                  <wp:effectExtent l="0" t="0" r="0" b="1905"/>
                  <wp:docPr id="1" name="Imagen 1" descr="C:\Users\Gonzalo\Downloads\Prof.P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nzalo\Downloads\Prof.Prad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1676" cy="794742"/>
                          </a:xfrm>
                          <a:prstGeom prst="rect">
                            <a:avLst/>
                          </a:prstGeom>
                          <a:noFill/>
                          <a:ln>
                            <a:noFill/>
                          </a:ln>
                        </pic:spPr>
                      </pic:pic>
                    </a:graphicData>
                  </a:graphic>
                </wp:inline>
              </w:drawing>
            </w:r>
          </w:p>
        </w:tc>
        <w:tc>
          <w:tcPr>
            <w:tcW w:w="4664" w:type="dxa"/>
            <w:gridSpan w:val="5"/>
            <w:tcBorders>
              <w:top w:val="single" w:sz="4" w:space="0" w:color="000000"/>
              <w:left w:val="single" w:sz="4" w:space="0" w:color="000000"/>
              <w:bottom w:val="single" w:sz="4" w:space="0" w:color="000000"/>
              <w:right w:val="single" w:sz="4" w:space="0" w:color="000000"/>
            </w:tcBorders>
            <w:vAlign w:val="center"/>
          </w:tcPr>
          <w:p w:rsidR="001911A4" w:rsidRPr="00796D10" w:rsidRDefault="001911A4" w:rsidP="00A73221">
            <w:pPr>
              <w:ind w:left="72"/>
              <w:rPr>
                <w:rFonts w:asciiTheme="minorHAnsi" w:hAnsiTheme="minorHAnsi"/>
                <w:b/>
                <w:sz w:val="20"/>
                <w:szCs w:val="20"/>
                <w:lang w:val="en-US"/>
              </w:rPr>
            </w:pPr>
            <w:r w:rsidRPr="00796D10">
              <w:rPr>
                <w:rFonts w:asciiTheme="minorHAnsi" w:hAnsiTheme="minorHAnsi"/>
                <w:b/>
                <w:sz w:val="20"/>
                <w:szCs w:val="20"/>
                <w:lang w:val="en-US"/>
              </w:rPr>
              <w:t>Signature:</w:t>
            </w:r>
          </w:p>
        </w:tc>
      </w:tr>
      <w:tr w:rsidR="001911A4" w:rsidRPr="00796D10" w:rsidTr="008930D7">
        <w:trPr>
          <w:trHeight w:val="373"/>
        </w:trPr>
        <w:tc>
          <w:tcPr>
            <w:tcW w:w="4882" w:type="dxa"/>
            <w:gridSpan w:val="7"/>
            <w:tcBorders>
              <w:top w:val="single" w:sz="4" w:space="0" w:color="000000"/>
              <w:left w:val="single" w:sz="4" w:space="0" w:color="000000"/>
              <w:bottom w:val="single" w:sz="4" w:space="0" w:color="000000"/>
              <w:right w:val="single" w:sz="4" w:space="0" w:color="000000"/>
            </w:tcBorders>
            <w:vAlign w:val="center"/>
          </w:tcPr>
          <w:p w:rsidR="001911A4" w:rsidRPr="00796D10" w:rsidRDefault="001911A4" w:rsidP="00A73221">
            <w:pPr>
              <w:ind w:left="72"/>
              <w:rPr>
                <w:rFonts w:asciiTheme="minorHAnsi" w:hAnsiTheme="minorHAnsi"/>
                <w:b/>
                <w:sz w:val="20"/>
                <w:szCs w:val="20"/>
                <w:lang w:val="en-US"/>
              </w:rPr>
            </w:pPr>
            <w:r w:rsidRPr="00796D10">
              <w:rPr>
                <w:rFonts w:asciiTheme="minorHAnsi" w:hAnsiTheme="minorHAnsi"/>
                <w:b/>
                <w:sz w:val="20"/>
                <w:szCs w:val="20"/>
                <w:lang w:val="en-US"/>
              </w:rPr>
              <w:t>Date</w:t>
            </w:r>
            <w:r w:rsidR="008930D7">
              <w:rPr>
                <w:rFonts w:asciiTheme="minorHAnsi" w:hAnsiTheme="minorHAnsi"/>
                <w:b/>
                <w:sz w:val="20"/>
                <w:szCs w:val="20"/>
                <w:lang w:val="en-US"/>
              </w:rPr>
              <w:t xml:space="preserve">: October  </w:t>
            </w:r>
            <w:r>
              <w:rPr>
                <w:rFonts w:asciiTheme="minorHAnsi" w:hAnsiTheme="minorHAnsi"/>
                <w:b/>
                <w:sz w:val="20"/>
                <w:szCs w:val="20"/>
                <w:lang w:val="en-US"/>
              </w:rPr>
              <w:t>, 2016</w:t>
            </w:r>
          </w:p>
        </w:tc>
        <w:tc>
          <w:tcPr>
            <w:tcW w:w="5386" w:type="dxa"/>
            <w:gridSpan w:val="7"/>
            <w:tcBorders>
              <w:top w:val="single" w:sz="4" w:space="0" w:color="000000"/>
              <w:left w:val="single" w:sz="4" w:space="0" w:color="000000"/>
              <w:bottom w:val="single" w:sz="4" w:space="0" w:color="000000"/>
              <w:right w:val="single" w:sz="4" w:space="0" w:color="000000"/>
            </w:tcBorders>
            <w:vAlign w:val="center"/>
          </w:tcPr>
          <w:p w:rsidR="001911A4" w:rsidRPr="00796D10" w:rsidRDefault="001911A4" w:rsidP="00A73221">
            <w:pPr>
              <w:ind w:left="72"/>
              <w:rPr>
                <w:rFonts w:asciiTheme="minorHAnsi" w:hAnsiTheme="minorHAnsi"/>
                <w:b/>
                <w:sz w:val="20"/>
                <w:szCs w:val="20"/>
                <w:lang w:val="en-US"/>
              </w:rPr>
            </w:pPr>
            <w:r w:rsidRPr="00796D10">
              <w:rPr>
                <w:rFonts w:asciiTheme="minorHAnsi" w:hAnsiTheme="minorHAnsi"/>
                <w:b/>
                <w:sz w:val="20"/>
                <w:szCs w:val="20"/>
                <w:lang w:val="en-US"/>
              </w:rPr>
              <w:t>Date:</w:t>
            </w:r>
            <w:r w:rsidR="008930D7">
              <w:rPr>
                <w:rFonts w:asciiTheme="minorHAnsi" w:hAnsiTheme="minorHAnsi"/>
                <w:b/>
                <w:sz w:val="20"/>
                <w:szCs w:val="20"/>
                <w:lang w:val="en-US"/>
              </w:rPr>
              <w:t xml:space="preserve"> October       </w:t>
            </w:r>
            <w:r>
              <w:rPr>
                <w:rFonts w:asciiTheme="minorHAnsi" w:hAnsiTheme="minorHAnsi"/>
                <w:b/>
                <w:sz w:val="20"/>
                <w:szCs w:val="20"/>
                <w:lang w:val="en-US"/>
              </w:rPr>
              <w:t>, 2016</w:t>
            </w:r>
          </w:p>
        </w:tc>
        <w:tc>
          <w:tcPr>
            <w:tcW w:w="4664" w:type="dxa"/>
            <w:gridSpan w:val="5"/>
            <w:tcBorders>
              <w:top w:val="single" w:sz="4" w:space="0" w:color="000000"/>
              <w:left w:val="single" w:sz="4" w:space="0" w:color="000000"/>
              <w:bottom w:val="single" w:sz="4" w:space="0" w:color="000000"/>
              <w:right w:val="single" w:sz="4" w:space="0" w:color="000000"/>
            </w:tcBorders>
            <w:vAlign w:val="center"/>
          </w:tcPr>
          <w:p w:rsidR="001911A4" w:rsidRPr="00796D10" w:rsidRDefault="001911A4" w:rsidP="008930D7">
            <w:pPr>
              <w:ind w:left="72"/>
              <w:rPr>
                <w:rFonts w:asciiTheme="minorHAnsi" w:hAnsiTheme="minorHAnsi"/>
                <w:b/>
                <w:sz w:val="20"/>
                <w:szCs w:val="20"/>
                <w:lang w:val="en-US"/>
              </w:rPr>
            </w:pPr>
            <w:r w:rsidRPr="00796D10">
              <w:rPr>
                <w:rFonts w:asciiTheme="minorHAnsi" w:hAnsiTheme="minorHAnsi"/>
                <w:b/>
                <w:sz w:val="20"/>
                <w:szCs w:val="20"/>
                <w:lang w:val="en-US"/>
              </w:rPr>
              <w:t>Date:</w:t>
            </w:r>
            <w:r w:rsidR="008930D7">
              <w:rPr>
                <w:rFonts w:asciiTheme="minorHAnsi" w:hAnsiTheme="minorHAnsi"/>
                <w:b/>
                <w:sz w:val="20"/>
                <w:szCs w:val="20"/>
                <w:lang w:val="en-US"/>
              </w:rPr>
              <w:t xml:space="preserve"> October    </w:t>
            </w:r>
            <w:r>
              <w:rPr>
                <w:rFonts w:asciiTheme="minorHAnsi" w:hAnsiTheme="minorHAnsi"/>
                <w:b/>
                <w:sz w:val="20"/>
                <w:szCs w:val="20"/>
                <w:lang w:val="en-US"/>
              </w:rPr>
              <w:t>, 2016</w:t>
            </w:r>
          </w:p>
        </w:tc>
      </w:tr>
    </w:tbl>
    <w:p w:rsidR="003100C8" w:rsidRDefault="003100C8" w:rsidP="008930D7"/>
    <w:sectPr w:rsidR="003100C8" w:rsidSect="008930D7">
      <w:pgSz w:w="15840" w:h="12240" w:orient="landscape"/>
      <w:pgMar w:top="810" w:right="630" w:bottom="990" w:left="63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581154"/>
    <w:multiLevelType w:val="hybridMultilevel"/>
    <w:tmpl w:val="BB902338"/>
    <w:lvl w:ilvl="0" w:tplc="75CEFAD0">
      <w:start w:val="5"/>
      <w:numFmt w:val="bullet"/>
      <w:lvlText w:val="-"/>
      <w:lvlJc w:val="left"/>
      <w:pPr>
        <w:ind w:left="720" w:hanging="360"/>
      </w:pPr>
      <w:rPr>
        <w:rFonts w:ascii="Calibri" w:eastAsia="Calibri" w:hAnsi="Calibri"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5B9769F8"/>
    <w:multiLevelType w:val="hybridMultilevel"/>
    <w:tmpl w:val="2F4A999E"/>
    <w:lvl w:ilvl="0" w:tplc="FF14291A">
      <w:start w:val="1"/>
      <w:numFmt w:val="decimal"/>
      <w:lvlText w:val="%1."/>
      <w:lvlJc w:val="left"/>
      <w:pPr>
        <w:ind w:left="432" w:hanging="360"/>
      </w:pPr>
      <w:rPr>
        <w:rFonts w:hint="default"/>
        <w:b/>
      </w:rPr>
    </w:lvl>
    <w:lvl w:ilvl="1" w:tplc="300A0019" w:tentative="1">
      <w:start w:val="1"/>
      <w:numFmt w:val="lowerLetter"/>
      <w:lvlText w:val="%2."/>
      <w:lvlJc w:val="left"/>
      <w:pPr>
        <w:ind w:left="1152" w:hanging="360"/>
      </w:pPr>
    </w:lvl>
    <w:lvl w:ilvl="2" w:tplc="300A001B" w:tentative="1">
      <w:start w:val="1"/>
      <w:numFmt w:val="lowerRoman"/>
      <w:lvlText w:val="%3."/>
      <w:lvlJc w:val="right"/>
      <w:pPr>
        <w:ind w:left="1872" w:hanging="180"/>
      </w:pPr>
    </w:lvl>
    <w:lvl w:ilvl="3" w:tplc="300A000F" w:tentative="1">
      <w:start w:val="1"/>
      <w:numFmt w:val="decimal"/>
      <w:lvlText w:val="%4."/>
      <w:lvlJc w:val="left"/>
      <w:pPr>
        <w:ind w:left="2592" w:hanging="360"/>
      </w:pPr>
    </w:lvl>
    <w:lvl w:ilvl="4" w:tplc="300A0019" w:tentative="1">
      <w:start w:val="1"/>
      <w:numFmt w:val="lowerLetter"/>
      <w:lvlText w:val="%5."/>
      <w:lvlJc w:val="left"/>
      <w:pPr>
        <w:ind w:left="3312" w:hanging="360"/>
      </w:pPr>
    </w:lvl>
    <w:lvl w:ilvl="5" w:tplc="300A001B" w:tentative="1">
      <w:start w:val="1"/>
      <w:numFmt w:val="lowerRoman"/>
      <w:lvlText w:val="%6."/>
      <w:lvlJc w:val="right"/>
      <w:pPr>
        <w:ind w:left="4032" w:hanging="180"/>
      </w:pPr>
    </w:lvl>
    <w:lvl w:ilvl="6" w:tplc="300A000F" w:tentative="1">
      <w:start w:val="1"/>
      <w:numFmt w:val="decimal"/>
      <w:lvlText w:val="%7."/>
      <w:lvlJc w:val="left"/>
      <w:pPr>
        <w:ind w:left="4752" w:hanging="360"/>
      </w:pPr>
    </w:lvl>
    <w:lvl w:ilvl="7" w:tplc="300A0019" w:tentative="1">
      <w:start w:val="1"/>
      <w:numFmt w:val="lowerLetter"/>
      <w:lvlText w:val="%8."/>
      <w:lvlJc w:val="left"/>
      <w:pPr>
        <w:ind w:left="5472" w:hanging="360"/>
      </w:pPr>
    </w:lvl>
    <w:lvl w:ilvl="8" w:tplc="300A001B" w:tentative="1">
      <w:start w:val="1"/>
      <w:numFmt w:val="lowerRoman"/>
      <w:lvlText w:val="%9."/>
      <w:lvlJc w:val="right"/>
      <w:pPr>
        <w:ind w:left="619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1A4"/>
    <w:rsid w:val="000B0FDD"/>
    <w:rsid w:val="001405CD"/>
    <w:rsid w:val="001911A4"/>
    <w:rsid w:val="002C774D"/>
    <w:rsid w:val="003100C8"/>
    <w:rsid w:val="003E538F"/>
    <w:rsid w:val="004A5F1B"/>
    <w:rsid w:val="004D06A4"/>
    <w:rsid w:val="004F496B"/>
    <w:rsid w:val="00760A06"/>
    <w:rsid w:val="00836BDC"/>
    <w:rsid w:val="008930D7"/>
    <w:rsid w:val="00897FE9"/>
    <w:rsid w:val="008D39B6"/>
    <w:rsid w:val="00B034E3"/>
    <w:rsid w:val="00C97CB0"/>
    <w:rsid w:val="00E42994"/>
    <w:rsid w:val="00FC69E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865901-F975-4206-B7F1-B929A1302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1A4"/>
    <w:pPr>
      <w:spacing w:after="160" w:line="259" w:lineRule="auto"/>
    </w:pPr>
    <w:rPr>
      <w:rFonts w:ascii="Calibri" w:eastAsia="Calibri" w:hAnsi="Calibri" w:cs="Calibri"/>
      <w:color w:val="000000"/>
      <w:lang w:eastAsia="es-EC"/>
    </w:rPr>
  </w:style>
  <w:style w:type="paragraph" w:styleId="Ttulo2">
    <w:name w:val="heading 2"/>
    <w:basedOn w:val="Normal"/>
    <w:link w:val="Ttulo2Car"/>
    <w:uiPriority w:val="9"/>
    <w:semiHidden/>
    <w:unhideWhenUsed/>
    <w:qFormat/>
    <w:rsid w:val="00897F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semiHidden/>
    <w:unhideWhenUsed/>
    <w:qFormat/>
    <w:rsid w:val="00897F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897FE9"/>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897FE9"/>
    <w:rPr>
      <w:rFonts w:asciiTheme="majorHAnsi" w:eastAsiaTheme="majorEastAsia" w:hAnsiTheme="majorHAnsi" w:cstheme="majorBidi"/>
      <w:b/>
      <w:bCs/>
      <w:color w:val="4F81BD" w:themeColor="accent1"/>
    </w:rPr>
  </w:style>
  <w:style w:type="character" w:styleId="Textoennegrita">
    <w:name w:val="Strong"/>
    <w:basedOn w:val="Fuentedeprrafopredeter"/>
    <w:uiPriority w:val="22"/>
    <w:qFormat/>
    <w:rsid w:val="00897FE9"/>
    <w:rPr>
      <w:b/>
      <w:bCs/>
    </w:rPr>
  </w:style>
  <w:style w:type="table" w:customStyle="1" w:styleId="TableGrid">
    <w:name w:val="TableGrid"/>
    <w:rsid w:val="001911A4"/>
    <w:pPr>
      <w:spacing w:after="0" w:line="240" w:lineRule="auto"/>
    </w:pPr>
    <w:rPr>
      <w:rFonts w:eastAsiaTheme="minorEastAsia"/>
      <w:lang w:eastAsia="es-EC"/>
    </w:rPr>
    <w:tblPr>
      <w:tblCellMar>
        <w:top w:w="0" w:type="dxa"/>
        <w:left w:w="0" w:type="dxa"/>
        <w:bottom w:w="0" w:type="dxa"/>
        <w:right w:w="0" w:type="dxa"/>
      </w:tblCellMar>
    </w:tblPr>
  </w:style>
  <w:style w:type="paragraph" w:styleId="Prrafodelista">
    <w:name w:val="List Paragraph"/>
    <w:basedOn w:val="Normal"/>
    <w:uiPriority w:val="34"/>
    <w:qFormat/>
    <w:rsid w:val="001911A4"/>
    <w:pPr>
      <w:ind w:left="720"/>
      <w:contextualSpacing/>
    </w:pPr>
  </w:style>
  <w:style w:type="character" w:customStyle="1" w:styleId="aax">
    <w:name w:val="aax"/>
    <w:basedOn w:val="Fuentedeprrafopredeter"/>
    <w:rsid w:val="001911A4"/>
  </w:style>
  <w:style w:type="character" w:customStyle="1" w:styleId="apple-converted-space">
    <w:name w:val="apple-converted-space"/>
    <w:basedOn w:val="Fuentedeprrafopredeter"/>
    <w:rsid w:val="001911A4"/>
  </w:style>
  <w:style w:type="paragraph" w:styleId="Textodeglobo">
    <w:name w:val="Balloon Text"/>
    <w:basedOn w:val="Normal"/>
    <w:link w:val="TextodegloboCar"/>
    <w:uiPriority w:val="99"/>
    <w:semiHidden/>
    <w:unhideWhenUsed/>
    <w:rsid w:val="001911A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911A4"/>
    <w:rPr>
      <w:rFonts w:ascii="Tahoma" w:eastAsia="Calibri" w:hAnsi="Tahoma" w:cs="Tahoma"/>
      <w:color w:val="000000"/>
      <w:sz w:val="16"/>
      <w:szCs w:val="16"/>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38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1092</Words>
  <Characters>6012</Characters>
  <Application>Microsoft Office Word</Application>
  <DocSecurity>0</DocSecurity>
  <Lines>50</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Pavillon g6</dc:creator>
  <cp:lastModifiedBy>ChalitOo Zambrano</cp:lastModifiedBy>
  <cp:revision>2</cp:revision>
  <dcterms:created xsi:type="dcterms:W3CDTF">2017-01-08T00:55:00Z</dcterms:created>
  <dcterms:modified xsi:type="dcterms:W3CDTF">2017-01-08T00:55:00Z</dcterms:modified>
</cp:coreProperties>
</file>