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DC12F3" w:rsidRDefault="003130ED" w:rsidP="001F38E2">
      <w:pPr>
        <w:tabs>
          <w:tab w:val="left" w:pos="924"/>
        </w:tabs>
        <w:autoSpaceDE w:val="0"/>
        <w:autoSpaceDN w:val="0"/>
        <w:adjustRightInd w:val="0"/>
        <w:spacing w:before="240" w:after="240"/>
        <w:jc w:val="both"/>
        <w:rPr>
          <w:rFonts w:asciiTheme="minorHAnsi" w:hAnsiTheme="minorHAnsi" w:cs="Arial"/>
          <w:b/>
          <w:sz w:val="18"/>
          <w:szCs w:val="18"/>
        </w:rPr>
      </w:pPr>
      <w:r w:rsidRPr="00DC12F3">
        <w:rPr>
          <w:rFonts w:asciiTheme="minorHAnsi" w:hAnsiTheme="minorHAnsi" w:cs="Arial"/>
          <w:b/>
          <w:sz w:val="18"/>
          <w:szCs w:val="18"/>
        </w:rPr>
        <w:t xml:space="preserve"> PLANIFICACIÓN </w:t>
      </w:r>
      <w:r w:rsidR="00B41B31" w:rsidRPr="00DC12F3">
        <w:rPr>
          <w:rFonts w:asciiTheme="minorHAnsi" w:hAnsiTheme="minorHAnsi" w:cs="Arial"/>
          <w:b/>
          <w:sz w:val="18"/>
          <w:szCs w:val="18"/>
        </w:rPr>
        <w:t xml:space="preserve">DE UNIDAD </w:t>
      </w:r>
      <w:r w:rsidRPr="00DC12F3">
        <w:rPr>
          <w:rFonts w:asciiTheme="minorHAnsi" w:hAnsiTheme="minorHAnsi" w:cs="Arial"/>
          <w:b/>
          <w:sz w:val="18"/>
          <w:szCs w:val="18"/>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406"/>
        <w:gridCol w:w="985"/>
        <w:gridCol w:w="147"/>
        <w:gridCol w:w="505"/>
        <w:gridCol w:w="2086"/>
        <w:gridCol w:w="387"/>
        <w:gridCol w:w="93"/>
        <w:gridCol w:w="1547"/>
        <w:gridCol w:w="193"/>
        <w:gridCol w:w="1569"/>
        <w:gridCol w:w="1268"/>
        <w:gridCol w:w="102"/>
        <w:gridCol w:w="190"/>
        <w:gridCol w:w="129"/>
        <w:gridCol w:w="1171"/>
        <w:gridCol w:w="165"/>
        <w:gridCol w:w="110"/>
        <w:gridCol w:w="693"/>
        <w:gridCol w:w="1107"/>
        <w:gridCol w:w="27"/>
        <w:gridCol w:w="1253"/>
        <w:gridCol w:w="22"/>
      </w:tblGrid>
      <w:tr w:rsidR="006B1521" w:rsidRPr="00DC12F3"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DC12F3" w:rsidRDefault="006B1521" w:rsidP="001F38E2">
            <w:pPr>
              <w:jc w:val="both"/>
              <w:rPr>
                <w:rFonts w:asciiTheme="minorHAnsi" w:hAnsiTheme="minorHAnsi"/>
                <w:b/>
                <w:bCs/>
                <w:color w:val="000000"/>
                <w:sz w:val="18"/>
                <w:szCs w:val="18"/>
                <w:lang w:eastAsia="es-EC"/>
              </w:rPr>
            </w:pPr>
            <w:r w:rsidRPr="00DC12F3">
              <w:rPr>
                <w:rFonts w:asciiTheme="minorHAnsi" w:hAnsiTheme="minorHAnsi"/>
                <w:noProof/>
                <w:sz w:val="18"/>
                <w:szCs w:val="18"/>
                <w:lang w:eastAsia="es-EC"/>
              </w:rPr>
              <w:drawing>
                <wp:inline distT="0" distB="0" distL="0" distR="0" wp14:anchorId="3CE036CA" wp14:editId="00A2B5E2">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Pr="00DC12F3" w:rsidRDefault="006B1521" w:rsidP="001F38E2">
            <w:pPr>
              <w:tabs>
                <w:tab w:val="left" w:pos="924"/>
              </w:tabs>
              <w:autoSpaceDE w:val="0"/>
              <w:autoSpaceDN w:val="0"/>
              <w:adjustRightInd w:val="0"/>
              <w:jc w:val="center"/>
              <w:rPr>
                <w:rFonts w:asciiTheme="minorHAnsi" w:hAnsiTheme="minorHAnsi" w:cs="Calibri"/>
                <w:b/>
                <w:bCs/>
                <w:sz w:val="18"/>
                <w:szCs w:val="18"/>
                <w:lang w:val="es-ES"/>
              </w:rPr>
            </w:pPr>
            <w:r w:rsidRPr="00DC12F3">
              <w:rPr>
                <w:rFonts w:asciiTheme="minorHAnsi" w:hAnsiTheme="minorHAnsi" w:cs="Calibri"/>
                <w:b/>
                <w:bCs/>
                <w:sz w:val="18"/>
                <w:szCs w:val="18"/>
                <w:lang w:val="es-ES"/>
              </w:rPr>
              <w:t>UNIDAD EDUCATIVA PARTICULAR  LA SALLE-CONOCOTO</w:t>
            </w:r>
          </w:p>
          <w:p w:rsidR="006B1521" w:rsidRPr="00DC12F3" w:rsidRDefault="006B1521" w:rsidP="001F38E2">
            <w:pPr>
              <w:jc w:val="center"/>
              <w:rPr>
                <w:rFonts w:asciiTheme="minorHAnsi" w:hAnsiTheme="minorHAnsi"/>
                <w:b/>
                <w:bCs/>
                <w:color w:val="auto"/>
                <w:sz w:val="18"/>
                <w:szCs w:val="18"/>
                <w:lang w:eastAsia="es-EC"/>
              </w:rPr>
            </w:pPr>
            <w:r w:rsidRPr="00DC12F3">
              <w:rPr>
                <w:rFonts w:asciiTheme="minorHAnsi" w:hAnsiTheme="minorHAnsi" w:cs="Calibri"/>
                <w:b/>
                <w:bCs/>
                <w:sz w:val="18"/>
                <w:szCs w:val="18"/>
                <w:lang w:val="es-ES"/>
              </w:rPr>
              <w:t>“Una llamada, muchas voces”</w:t>
            </w:r>
          </w:p>
        </w:tc>
        <w:tc>
          <w:tcPr>
            <w:tcW w:w="3080" w:type="dxa"/>
            <w:gridSpan w:val="4"/>
            <w:tcBorders>
              <w:top w:val="single" w:sz="8" w:space="0" w:color="auto"/>
              <w:left w:val="single" w:sz="8" w:space="0" w:color="000000"/>
              <w:bottom w:val="nil"/>
              <w:right w:val="single" w:sz="8" w:space="0" w:color="auto"/>
            </w:tcBorders>
            <w:noWrap/>
            <w:vAlign w:val="bottom"/>
            <w:hideMark/>
          </w:tcPr>
          <w:p w:rsidR="006B1521" w:rsidRPr="00DC12F3" w:rsidRDefault="006B1521"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AÑO LECTIVO   2016 - 2017</w:t>
            </w:r>
          </w:p>
        </w:tc>
      </w:tr>
      <w:tr w:rsidR="006B1521" w:rsidRPr="00DC12F3" w:rsidTr="00B83E77">
        <w:trPr>
          <w:gridAfter w:val="1"/>
          <w:wAfter w:w="22" w:type="dxa"/>
          <w:trHeight w:val="408"/>
        </w:trPr>
        <w:tc>
          <w:tcPr>
            <w:tcW w:w="15357" w:type="dxa"/>
            <w:gridSpan w:val="22"/>
            <w:tcBorders>
              <w:top w:val="single" w:sz="8" w:space="0" w:color="auto"/>
              <w:left w:val="single" w:sz="8" w:space="0" w:color="auto"/>
              <w:bottom w:val="single" w:sz="8" w:space="0" w:color="auto"/>
              <w:right w:val="single" w:sz="8" w:space="0" w:color="000000"/>
            </w:tcBorders>
            <w:vAlign w:val="center"/>
            <w:hideMark/>
          </w:tcPr>
          <w:p w:rsidR="006B1521" w:rsidRPr="00DC12F3" w:rsidRDefault="006B1521"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 xml:space="preserve">PLAN DE  DESTREZAS CON CRITERIO DE DESEMPEÑO  </w:t>
            </w:r>
            <w:r w:rsidRPr="00DC12F3">
              <w:rPr>
                <w:rFonts w:asciiTheme="minorHAnsi" w:hAnsiTheme="minorHAnsi"/>
                <w:color w:val="000000"/>
                <w:sz w:val="18"/>
                <w:szCs w:val="18"/>
                <w:lang w:eastAsia="es-EC"/>
              </w:rPr>
              <w:t xml:space="preserve">                                                                                                                                                                                  </w:t>
            </w:r>
          </w:p>
        </w:tc>
      </w:tr>
      <w:tr w:rsidR="006B1521" w:rsidRPr="00DC12F3" w:rsidTr="00B83E77">
        <w:trPr>
          <w:gridAfter w:val="1"/>
          <w:wAfter w:w="22" w:type="dxa"/>
          <w:trHeight w:val="309"/>
        </w:trPr>
        <w:tc>
          <w:tcPr>
            <w:tcW w:w="15357" w:type="dxa"/>
            <w:gridSpan w:val="22"/>
            <w:tcBorders>
              <w:top w:val="single" w:sz="8" w:space="0" w:color="auto"/>
              <w:left w:val="single" w:sz="8" w:space="0" w:color="auto"/>
              <w:bottom w:val="nil"/>
              <w:right w:val="single" w:sz="8" w:space="0" w:color="000000"/>
            </w:tcBorders>
            <w:vAlign w:val="center"/>
            <w:hideMark/>
          </w:tcPr>
          <w:p w:rsidR="006B1521" w:rsidRPr="00DC12F3" w:rsidRDefault="006B1521" w:rsidP="001F38E2">
            <w:pPr>
              <w:pStyle w:val="Prrafodelista"/>
              <w:numPr>
                <w:ilvl w:val="0"/>
                <w:numId w:val="2"/>
              </w:num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DATOS INFORMATIVOS:</w:t>
            </w:r>
          </w:p>
        </w:tc>
      </w:tr>
      <w:tr w:rsidR="006B1521" w:rsidRPr="00DC12F3" w:rsidTr="00366A39">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Pr="00DC12F3" w:rsidRDefault="006B1521"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DC12F3" w:rsidRDefault="00946C75" w:rsidP="001F38E2">
            <w:pPr>
              <w:jc w:val="both"/>
              <w:rPr>
                <w:rFonts w:asciiTheme="minorHAnsi" w:hAnsiTheme="minorHAnsi"/>
                <w:bCs/>
                <w:color w:val="auto"/>
                <w:sz w:val="18"/>
                <w:szCs w:val="18"/>
                <w:lang w:eastAsia="es-EC"/>
              </w:rPr>
            </w:pPr>
            <w:r w:rsidRPr="00DC12F3">
              <w:rPr>
                <w:rFonts w:asciiTheme="minorHAnsi" w:hAnsiTheme="minorHAnsi"/>
                <w:bCs/>
                <w:color w:val="auto"/>
                <w:sz w:val="18"/>
                <w:szCs w:val="18"/>
                <w:lang w:eastAsia="es-EC"/>
              </w:rPr>
              <w:t xml:space="preserve"> Lic. Adriana Báe</w:t>
            </w:r>
            <w:r w:rsidR="0093548D" w:rsidRPr="00DC12F3">
              <w:rPr>
                <w:rFonts w:asciiTheme="minorHAnsi" w:hAnsiTheme="minorHAnsi"/>
                <w:bCs/>
                <w:color w:val="auto"/>
                <w:sz w:val="18"/>
                <w:szCs w:val="18"/>
                <w:lang w:eastAsia="es-EC"/>
              </w:rPr>
              <w:t>z</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DC12F3" w:rsidRDefault="006B1521"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DC12F3" w:rsidRDefault="00366A39" w:rsidP="001F38E2">
            <w:pPr>
              <w:jc w:val="both"/>
              <w:rPr>
                <w:rFonts w:asciiTheme="minorHAnsi" w:hAnsiTheme="minorHAnsi"/>
                <w:bCs/>
                <w:color w:val="auto"/>
                <w:sz w:val="18"/>
                <w:szCs w:val="18"/>
                <w:lang w:eastAsia="es-EC"/>
              </w:rPr>
            </w:pPr>
            <w:r w:rsidRPr="00DC12F3">
              <w:rPr>
                <w:rFonts w:asciiTheme="minorHAnsi" w:hAnsiTheme="minorHAnsi"/>
                <w:bCs/>
                <w:color w:val="auto"/>
                <w:sz w:val="18"/>
                <w:szCs w:val="18"/>
                <w:lang w:eastAsia="es-EC"/>
              </w:rPr>
              <w:t>Lengua y Literatura</w:t>
            </w:r>
          </w:p>
        </w:tc>
        <w:tc>
          <w:tcPr>
            <w:tcW w:w="1592" w:type="dxa"/>
            <w:gridSpan w:val="4"/>
            <w:tcBorders>
              <w:top w:val="single" w:sz="4" w:space="0" w:color="auto"/>
              <w:left w:val="nil"/>
              <w:bottom w:val="nil"/>
              <w:right w:val="single" w:sz="4" w:space="0" w:color="auto"/>
            </w:tcBorders>
            <w:hideMark/>
          </w:tcPr>
          <w:p w:rsidR="006B1521" w:rsidRPr="00DC12F3" w:rsidRDefault="006B1521"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 xml:space="preserve">Grado/Curso: </w:t>
            </w:r>
          </w:p>
        </w:tc>
        <w:tc>
          <w:tcPr>
            <w:tcW w:w="968" w:type="dxa"/>
            <w:gridSpan w:val="3"/>
            <w:tcBorders>
              <w:top w:val="single" w:sz="4" w:space="0" w:color="auto"/>
              <w:left w:val="nil"/>
              <w:bottom w:val="nil"/>
              <w:right w:val="single" w:sz="4" w:space="0" w:color="auto"/>
            </w:tcBorders>
          </w:tcPr>
          <w:p w:rsidR="006B1521" w:rsidRPr="00DC12F3" w:rsidRDefault="0093548D" w:rsidP="001F38E2">
            <w:pPr>
              <w:jc w:val="both"/>
              <w:rPr>
                <w:rFonts w:asciiTheme="minorHAnsi" w:hAnsiTheme="minorHAnsi"/>
                <w:bCs/>
                <w:color w:val="auto"/>
                <w:sz w:val="18"/>
                <w:szCs w:val="18"/>
                <w:lang w:eastAsia="es-EC"/>
              </w:rPr>
            </w:pPr>
            <w:r w:rsidRPr="00DC12F3">
              <w:rPr>
                <w:rFonts w:asciiTheme="minorHAnsi" w:hAnsiTheme="minorHAnsi"/>
                <w:bCs/>
                <w:color w:val="auto"/>
                <w:sz w:val="18"/>
                <w:szCs w:val="18"/>
                <w:lang w:eastAsia="es-EC"/>
              </w:rPr>
              <w:t>Séptimo</w:t>
            </w:r>
          </w:p>
        </w:tc>
        <w:tc>
          <w:tcPr>
            <w:tcW w:w="1134" w:type="dxa"/>
            <w:gridSpan w:val="2"/>
            <w:tcBorders>
              <w:top w:val="single" w:sz="4" w:space="0" w:color="auto"/>
              <w:left w:val="nil"/>
              <w:bottom w:val="single" w:sz="4" w:space="0" w:color="auto"/>
              <w:right w:val="single" w:sz="8" w:space="0" w:color="000000"/>
            </w:tcBorders>
            <w:hideMark/>
          </w:tcPr>
          <w:p w:rsidR="006B1521" w:rsidRPr="00DC12F3" w:rsidRDefault="006B1521"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 xml:space="preserve">Paralelo:  </w:t>
            </w:r>
          </w:p>
        </w:tc>
        <w:tc>
          <w:tcPr>
            <w:tcW w:w="1253" w:type="dxa"/>
            <w:tcBorders>
              <w:top w:val="single" w:sz="4" w:space="0" w:color="auto"/>
              <w:left w:val="nil"/>
              <w:bottom w:val="single" w:sz="4" w:space="0" w:color="auto"/>
              <w:right w:val="single" w:sz="8" w:space="0" w:color="000000"/>
            </w:tcBorders>
          </w:tcPr>
          <w:p w:rsidR="006B1521" w:rsidRPr="00DC12F3" w:rsidRDefault="00366A39" w:rsidP="001F38E2">
            <w:pPr>
              <w:jc w:val="both"/>
              <w:rPr>
                <w:rFonts w:asciiTheme="minorHAnsi" w:hAnsiTheme="minorHAnsi"/>
                <w:bCs/>
                <w:color w:val="auto"/>
                <w:sz w:val="18"/>
                <w:szCs w:val="18"/>
                <w:lang w:eastAsia="es-EC"/>
              </w:rPr>
            </w:pPr>
            <w:r w:rsidRPr="00DC12F3">
              <w:rPr>
                <w:rFonts w:asciiTheme="minorHAnsi" w:hAnsiTheme="minorHAnsi"/>
                <w:bCs/>
                <w:color w:val="auto"/>
                <w:sz w:val="18"/>
                <w:szCs w:val="18"/>
                <w:lang w:eastAsia="es-EC"/>
              </w:rPr>
              <w:t>“A”, “B” y “C”</w:t>
            </w:r>
          </w:p>
        </w:tc>
      </w:tr>
      <w:tr w:rsidR="00366A39" w:rsidRPr="00DC12F3" w:rsidTr="00651BC2">
        <w:trPr>
          <w:gridAfter w:val="1"/>
          <w:wAfter w:w="22" w:type="dxa"/>
          <w:trHeight w:val="520"/>
        </w:trPr>
        <w:tc>
          <w:tcPr>
            <w:tcW w:w="1630" w:type="dxa"/>
            <w:gridSpan w:val="2"/>
            <w:vMerge w:val="restart"/>
            <w:tcBorders>
              <w:top w:val="single" w:sz="4" w:space="0" w:color="auto"/>
              <w:left w:val="single" w:sz="8" w:space="0" w:color="auto"/>
              <w:right w:val="single" w:sz="4" w:space="0" w:color="auto"/>
            </w:tcBorders>
            <w:hideMark/>
          </w:tcPr>
          <w:p w:rsidR="00366A39" w:rsidRPr="00DC12F3" w:rsidRDefault="00366A39"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 xml:space="preserve">N.º de unidad de planificación: </w:t>
            </w:r>
          </w:p>
        </w:tc>
        <w:tc>
          <w:tcPr>
            <w:tcW w:w="985" w:type="dxa"/>
            <w:vMerge w:val="restart"/>
            <w:tcBorders>
              <w:top w:val="single" w:sz="4" w:space="0" w:color="auto"/>
              <w:left w:val="single" w:sz="8" w:space="0" w:color="auto"/>
              <w:right w:val="single" w:sz="4" w:space="0" w:color="auto"/>
            </w:tcBorders>
          </w:tcPr>
          <w:p w:rsidR="00366A39" w:rsidRPr="00DC12F3" w:rsidRDefault="00366A39" w:rsidP="001F38E2">
            <w:pPr>
              <w:jc w:val="both"/>
              <w:rPr>
                <w:rFonts w:asciiTheme="minorHAnsi" w:hAnsiTheme="minorHAnsi"/>
                <w:bCs/>
                <w:color w:val="auto"/>
                <w:sz w:val="18"/>
                <w:szCs w:val="18"/>
                <w:lang w:eastAsia="es-EC"/>
              </w:rPr>
            </w:pPr>
          </w:p>
          <w:p w:rsidR="00366A39" w:rsidRPr="00DC12F3" w:rsidRDefault="00366A39" w:rsidP="001F38E2">
            <w:pPr>
              <w:jc w:val="both"/>
              <w:rPr>
                <w:rFonts w:asciiTheme="minorHAnsi" w:hAnsiTheme="minorHAnsi"/>
                <w:bCs/>
                <w:color w:val="auto"/>
                <w:sz w:val="18"/>
                <w:szCs w:val="18"/>
                <w:lang w:eastAsia="es-EC"/>
              </w:rPr>
            </w:pPr>
          </w:p>
          <w:p w:rsidR="00366A39" w:rsidRPr="00DC12F3" w:rsidRDefault="00366A39" w:rsidP="001F38E2">
            <w:pPr>
              <w:jc w:val="both"/>
              <w:rPr>
                <w:rFonts w:asciiTheme="minorHAnsi" w:hAnsiTheme="minorHAnsi"/>
                <w:bCs/>
                <w:color w:val="auto"/>
                <w:sz w:val="18"/>
                <w:szCs w:val="18"/>
                <w:lang w:eastAsia="es-EC"/>
              </w:rPr>
            </w:pPr>
          </w:p>
          <w:p w:rsidR="00366A39" w:rsidRPr="00DC12F3" w:rsidRDefault="00C57EA3" w:rsidP="001F38E2">
            <w:pPr>
              <w:jc w:val="both"/>
              <w:rPr>
                <w:rFonts w:asciiTheme="minorHAnsi" w:hAnsiTheme="minorHAnsi"/>
                <w:bCs/>
                <w:color w:val="auto"/>
                <w:sz w:val="18"/>
                <w:szCs w:val="18"/>
                <w:lang w:eastAsia="es-EC"/>
              </w:rPr>
            </w:pPr>
            <w:r w:rsidRPr="00DC12F3">
              <w:rPr>
                <w:rFonts w:asciiTheme="minorHAnsi" w:hAnsiTheme="minorHAnsi"/>
                <w:bCs/>
                <w:color w:val="auto"/>
                <w:sz w:val="18"/>
                <w:szCs w:val="18"/>
                <w:lang w:eastAsia="es-EC"/>
              </w:rPr>
              <w:t>01</w:t>
            </w:r>
          </w:p>
        </w:tc>
        <w:tc>
          <w:tcPr>
            <w:tcW w:w="4765" w:type="dxa"/>
            <w:gridSpan w:val="6"/>
            <w:tcBorders>
              <w:top w:val="single" w:sz="4" w:space="0" w:color="auto"/>
              <w:left w:val="single" w:sz="4" w:space="0" w:color="auto"/>
              <w:bottom w:val="single" w:sz="4" w:space="0" w:color="auto"/>
              <w:right w:val="single" w:sz="4" w:space="0" w:color="auto"/>
            </w:tcBorders>
            <w:hideMark/>
          </w:tcPr>
          <w:p w:rsidR="00366A39" w:rsidRPr="00DC12F3" w:rsidRDefault="00366A39" w:rsidP="001F38E2">
            <w:pPr>
              <w:jc w:val="both"/>
              <w:rPr>
                <w:rFonts w:asciiTheme="minorHAnsi" w:hAnsiTheme="minorHAnsi"/>
                <w:b/>
                <w:bCs/>
                <w:color w:val="auto"/>
                <w:sz w:val="18"/>
                <w:szCs w:val="18"/>
                <w:lang w:eastAsia="es-EC"/>
              </w:rPr>
            </w:pPr>
            <w:r w:rsidRPr="00DC12F3">
              <w:rPr>
                <w:rFonts w:asciiTheme="minorHAnsi" w:hAnsiTheme="minorHAnsi"/>
                <w:b/>
                <w:bCs/>
                <w:color w:val="auto"/>
                <w:sz w:val="18"/>
                <w:szCs w:val="18"/>
                <w:lang w:eastAsia="es-EC"/>
              </w:rPr>
              <w:t xml:space="preserve">Título de unidad de planificación: </w:t>
            </w:r>
          </w:p>
        </w:tc>
        <w:tc>
          <w:tcPr>
            <w:tcW w:w="7977" w:type="dxa"/>
            <w:gridSpan w:val="13"/>
            <w:tcBorders>
              <w:top w:val="single" w:sz="4" w:space="0" w:color="auto"/>
              <w:left w:val="single" w:sz="4" w:space="0" w:color="auto"/>
              <w:bottom w:val="single" w:sz="4" w:space="0" w:color="auto"/>
              <w:right w:val="single" w:sz="8" w:space="0" w:color="000000"/>
            </w:tcBorders>
            <w:vAlign w:val="bottom"/>
          </w:tcPr>
          <w:p w:rsidR="00366A39" w:rsidRPr="00DC12F3" w:rsidRDefault="00366A39" w:rsidP="001F38E2">
            <w:pPr>
              <w:tabs>
                <w:tab w:val="clear" w:pos="708"/>
              </w:tabs>
              <w:suppressAutoHyphens w:val="0"/>
              <w:spacing w:after="200" w:line="276" w:lineRule="auto"/>
              <w:jc w:val="both"/>
              <w:rPr>
                <w:rFonts w:asciiTheme="minorHAnsi" w:hAnsiTheme="minorHAnsi" w:cs="Calibri"/>
                <w:b/>
                <w:color w:val="auto"/>
                <w:kern w:val="0"/>
                <w:sz w:val="18"/>
                <w:szCs w:val="18"/>
                <w:lang w:val="es-ES"/>
              </w:rPr>
            </w:pPr>
            <w:r w:rsidRPr="00DC12F3">
              <w:rPr>
                <w:rFonts w:asciiTheme="minorHAnsi" w:hAnsiTheme="minorHAnsi" w:cs="Calibri"/>
                <w:color w:val="auto"/>
                <w:kern w:val="0"/>
                <w:sz w:val="18"/>
                <w:szCs w:val="18"/>
                <w:lang w:val="es-ES"/>
              </w:rPr>
              <w:t>“</w:t>
            </w:r>
            <w:r w:rsidR="006A305C" w:rsidRPr="00DC12F3">
              <w:rPr>
                <w:rFonts w:asciiTheme="minorHAnsi" w:hAnsiTheme="minorHAnsi" w:cs="Calibri"/>
                <w:b/>
                <w:color w:val="auto"/>
                <w:kern w:val="0"/>
                <w:sz w:val="18"/>
                <w:szCs w:val="18"/>
                <w:lang w:val="es-ES"/>
              </w:rPr>
              <w:t>La escritura como medio de información</w:t>
            </w:r>
            <w:r w:rsidRPr="00DC12F3">
              <w:rPr>
                <w:rFonts w:asciiTheme="minorHAnsi" w:hAnsiTheme="minorHAnsi" w:cs="Calibri"/>
                <w:b/>
                <w:color w:val="auto"/>
                <w:kern w:val="0"/>
                <w:sz w:val="18"/>
                <w:szCs w:val="18"/>
                <w:lang w:val="es-ES"/>
              </w:rPr>
              <w:t>”</w:t>
            </w:r>
          </w:p>
        </w:tc>
      </w:tr>
      <w:tr w:rsidR="00366A39" w:rsidRPr="00DC12F3" w:rsidTr="00A352BE">
        <w:trPr>
          <w:gridAfter w:val="1"/>
          <w:wAfter w:w="22" w:type="dxa"/>
          <w:trHeight w:val="593"/>
        </w:trPr>
        <w:tc>
          <w:tcPr>
            <w:tcW w:w="1630" w:type="dxa"/>
            <w:gridSpan w:val="2"/>
            <w:vMerge/>
            <w:tcBorders>
              <w:left w:val="single" w:sz="8" w:space="0" w:color="auto"/>
              <w:bottom w:val="single" w:sz="4" w:space="0" w:color="auto"/>
              <w:right w:val="single" w:sz="4" w:space="0" w:color="auto"/>
            </w:tcBorders>
          </w:tcPr>
          <w:p w:rsidR="00366A39" w:rsidRPr="00DC12F3" w:rsidRDefault="00366A39" w:rsidP="001F38E2">
            <w:pPr>
              <w:jc w:val="both"/>
              <w:rPr>
                <w:rFonts w:asciiTheme="minorHAnsi" w:hAnsiTheme="minorHAnsi"/>
                <w:bCs/>
                <w:color w:val="auto"/>
                <w:sz w:val="18"/>
                <w:szCs w:val="18"/>
                <w:lang w:eastAsia="es-EC"/>
              </w:rPr>
            </w:pPr>
          </w:p>
        </w:tc>
        <w:tc>
          <w:tcPr>
            <w:tcW w:w="985" w:type="dxa"/>
            <w:vMerge/>
            <w:tcBorders>
              <w:left w:val="single" w:sz="8" w:space="0" w:color="auto"/>
              <w:bottom w:val="single" w:sz="4" w:space="0" w:color="auto"/>
              <w:right w:val="single" w:sz="4" w:space="0" w:color="auto"/>
            </w:tcBorders>
          </w:tcPr>
          <w:p w:rsidR="00366A39" w:rsidRPr="00DC12F3" w:rsidRDefault="00366A39" w:rsidP="001F38E2">
            <w:pPr>
              <w:jc w:val="both"/>
              <w:rPr>
                <w:rFonts w:asciiTheme="minorHAnsi" w:hAnsiTheme="minorHAnsi"/>
                <w:bCs/>
                <w:color w:val="auto"/>
                <w:sz w:val="18"/>
                <w:szCs w:val="18"/>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366A39" w:rsidRPr="00DC12F3" w:rsidRDefault="00366A39" w:rsidP="001F38E2">
            <w:pPr>
              <w:pStyle w:val="Default"/>
              <w:jc w:val="both"/>
              <w:rPr>
                <w:rFonts w:asciiTheme="minorHAnsi" w:hAnsiTheme="minorHAnsi"/>
                <w:b/>
                <w:bCs/>
                <w:color w:val="auto"/>
                <w:sz w:val="18"/>
                <w:szCs w:val="18"/>
                <w:lang w:eastAsia="es-EC"/>
              </w:rPr>
            </w:pPr>
            <w:r w:rsidRPr="00DC12F3">
              <w:rPr>
                <w:rFonts w:asciiTheme="minorHAnsi" w:hAnsiTheme="minorHAnsi" w:cs="Times New Roman"/>
                <w:b/>
                <w:bCs/>
                <w:color w:val="auto"/>
                <w:sz w:val="18"/>
                <w:szCs w:val="18"/>
                <w:lang w:eastAsia="es-EC"/>
              </w:rPr>
              <w:t>Objetivos específicos de la unidad de planificación:</w:t>
            </w:r>
          </w:p>
        </w:tc>
        <w:tc>
          <w:tcPr>
            <w:tcW w:w="7977" w:type="dxa"/>
            <w:gridSpan w:val="13"/>
            <w:tcBorders>
              <w:top w:val="single" w:sz="4" w:space="0" w:color="auto"/>
              <w:left w:val="single" w:sz="4" w:space="0" w:color="auto"/>
              <w:bottom w:val="single" w:sz="4" w:space="0" w:color="auto"/>
              <w:right w:val="single" w:sz="8" w:space="0" w:color="000000"/>
            </w:tcBorders>
          </w:tcPr>
          <w:p w:rsidR="00366A39" w:rsidRPr="00DC12F3" w:rsidRDefault="00C57EA3" w:rsidP="001F38E2">
            <w:pPr>
              <w:tabs>
                <w:tab w:val="left" w:pos="924"/>
              </w:tabs>
              <w:autoSpaceDE w:val="0"/>
              <w:autoSpaceDN w:val="0"/>
              <w:adjustRightInd w:val="0"/>
              <w:jc w:val="both"/>
              <w:rPr>
                <w:rFonts w:asciiTheme="minorHAnsi" w:hAnsiTheme="minorHAnsi" w:cs="Calibri"/>
                <w:bCs/>
                <w:sz w:val="18"/>
                <w:szCs w:val="18"/>
                <w:lang w:val="es-ES"/>
              </w:rPr>
            </w:pPr>
            <w:r w:rsidRPr="00DC12F3">
              <w:rPr>
                <w:rFonts w:asciiTheme="minorHAnsi" w:hAnsiTheme="minorHAnsi" w:cs="Calibri"/>
                <w:bCs/>
                <w:sz w:val="18"/>
                <w:szCs w:val="18"/>
                <w:lang w:val="es-ES"/>
              </w:rPr>
              <w:t xml:space="preserve">Comprender  y analizar  </w:t>
            </w:r>
            <w:r w:rsidR="00E40F91" w:rsidRPr="00DC12F3">
              <w:rPr>
                <w:rFonts w:asciiTheme="minorHAnsi" w:hAnsiTheme="minorHAnsi" w:cs="Calibri"/>
                <w:bCs/>
                <w:sz w:val="18"/>
                <w:szCs w:val="18"/>
                <w:lang w:val="es-ES"/>
              </w:rPr>
              <w:t>nuestra lengua materna mediante</w:t>
            </w:r>
            <w:r w:rsidRPr="00DC12F3">
              <w:rPr>
                <w:rFonts w:asciiTheme="minorHAnsi" w:hAnsiTheme="minorHAnsi" w:cs="Calibri"/>
                <w:bCs/>
                <w:sz w:val="18"/>
                <w:szCs w:val="18"/>
                <w:lang w:val="es-ES"/>
              </w:rPr>
              <w:t xml:space="preserve"> elementos de la lengua y objetivos comunicativos específicos para utilizarlos en su realidad inmediata de acuerdo con su función específica. </w:t>
            </w:r>
          </w:p>
          <w:p w:rsidR="001F38E2" w:rsidRPr="00DC12F3" w:rsidRDefault="001F38E2" w:rsidP="001F38E2">
            <w:pPr>
              <w:tabs>
                <w:tab w:val="left" w:pos="924"/>
              </w:tabs>
              <w:autoSpaceDE w:val="0"/>
              <w:autoSpaceDN w:val="0"/>
              <w:adjustRightInd w:val="0"/>
              <w:jc w:val="both"/>
              <w:rPr>
                <w:rFonts w:asciiTheme="minorHAnsi" w:hAnsiTheme="minorHAnsi" w:cs="Calibri"/>
                <w:bCs/>
                <w:sz w:val="18"/>
                <w:szCs w:val="18"/>
                <w:lang w:val="es-ES"/>
              </w:rPr>
            </w:pPr>
          </w:p>
        </w:tc>
      </w:tr>
      <w:tr w:rsidR="006B1521" w:rsidRPr="00DC12F3" w:rsidTr="00B83E77">
        <w:trPr>
          <w:gridAfter w:val="1"/>
          <w:wAfter w:w="22" w:type="dxa"/>
          <w:trHeight w:val="287"/>
        </w:trPr>
        <w:tc>
          <w:tcPr>
            <w:tcW w:w="15357" w:type="dxa"/>
            <w:gridSpan w:val="22"/>
            <w:tcBorders>
              <w:top w:val="single" w:sz="4" w:space="0" w:color="auto"/>
              <w:left w:val="single" w:sz="8" w:space="0" w:color="auto"/>
              <w:bottom w:val="single" w:sz="4" w:space="0" w:color="auto"/>
              <w:right w:val="single" w:sz="8" w:space="0" w:color="000000"/>
            </w:tcBorders>
            <w:vAlign w:val="center"/>
            <w:hideMark/>
          </w:tcPr>
          <w:p w:rsidR="006B1521" w:rsidRPr="00DC12F3" w:rsidRDefault="000A38B9" w:rsidP="001F38E2">
            <w:pPr>
              <w:pStyle w:val="Prrafodelista"/>
              <w:numPr>
                <w:ilvl w:val="0"/>
                <w:numId w:val="2"/>
              </w:num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PLANIFICACION:</w:t>
            </w:r>
          </w:p>
        </w:tc>
      </w:tr>
      <w:tr w:rsidR="000525EB" w:rsidRPr="00DC12F3"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Pr="00DC12F3" w:rsidRDefault="000525EB"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 xml:space="preserve">CRITERIOS DE EVALUACIÓN: </w:t>
            </w:r>
          </w:p>
          <w:p w:rsidR="000525EB" w:rsidRPr="00DC12F3" w:rsidRDefault="000525EB" w:rsidP="001F38E2">
            <w:pPr>
              <w:jc w:val="both"/>
              <w:rPr>
                <w:rFonts w:asciiTheme="minorHAnsi" w:hAnsiTheme="minorHAnsi"/>
                <w:b/>
                <w:bCs/>
                <w:color w:val="000000"/>
                <w:sz w:val="18"/>
                <w:szCs w:val="18"/>
                <w:lang w:eastAsia="es-EC"/>
              </w:rPr>
            </w:pPr>
          </w:p>
          <w:p w:rsidR="000525EB" w:rsidRPr="00DC12F3" w:rsidRDefault="000525EB" w:rsidP="001F38E2">
            <w:pPr>
              <w:jc w:val="both"/>
              <w:rPr>
                <w:rFonts w:asciiTheme="minorHAnsi" w:hAnsiTheme="minorHAnsi"/>
                <w:b/>
                <w:bCs/>
                <w:color w:val="000000"/>
                <w:sz w:val="18"/>
                <w:szCs w:val="18"/>
                <w:lang w:eastAsia="es-EC"/>
              </w:rPr>
            </w:pPr>
          </w:p>
          <w:p w:rsidR="000525EB" w:rsidRPr="00DC12F3" w:rsidRDefault="000525EB" w:rsidP="001F38E2">
            <w:pPr>
              <w:jc w:val="both"/>
              <w:rPr>
                <w:rFonts w:asciiTheme="minorHAnsi" w:hAnsiTheme="minorHAnsi"/>
                <w:b/>
                <w:bCs/>
                <w:color w:val="000000"/>
                <w:sz w:val="18"/>
                <w:szCs w:val="18"/>
                <w:lang w:eastAsia="es-EC"/>
              </w:rPr>
            </w:pPr>
          </w:p>
          <w:p w:rsidR="000525EB" w:rsidRPr="00DC12F3" w:rsidRDefault="000525EB" w:rsidP="001F38E2">
            <w:pPr>
              <w:jc w:val="both"/>
              <w:rPr>
                <w:rFonts w:asciiTheme="minorHAnsi" w:hAnsiTheme="minorHAnsi"/>
                <w:b/>
                <w:bCs/>
                <w:color w:val="000000"/>
                <w:sz w:val="18"/>
                <w:szCs w:val="18"/>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0525EB" w:rsidRPr="00DC12F3" w:rsidRDefault="00FF74F1" w:rsidP="001F38E2">
            <w:pPr>
              <w:tabs>
                <w:tab w:val="clear" w:pos="708"/>
              </w:tabs>
              <w:suppressAutoHyphens w:val="0"/>
              <w:spacing w:after="200" w:line="276" w:lineRule="auto"/>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p w:rsidR="00FF74F1" w:rsidRPr="00DC12F3" w:rsidRDefault="00FF74F1" w:rsidP="001F38E2">
            <w:pPr>
              <w:tabs>
                <w:tab w:val="clear" w:pos="708"/>
              </w:tabs>
              <w:suppressAutoHyphens w:val="0"/>
              <w:spacing w:after="200" w:line="276" w:lineRule="auto"/>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w:t>
            </w:r>
          </w:p>
          <w:p w:rsidR="00FF74F1" w:rsidRPr="00DC12F3" w:rsidRDefault="00FF74F1" w:rsidP="001F38E2">
            <w:pPr>
              <w:tabs>
                <w:tab w:val="clear" w:pos="708"/>
              </w:tabs>
              <w:suppressAutoHyphens w:val="0"/>
              <w:spacing w:after="200" w:line="276" w:lineRule="auto"/>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w:t>
            </w:r>
          </w:p>
          <w:p w:rsidR="00FF74F1" w:rsidRPr="00DC12F3" w:rsidRDefault="00FF74F1" w:rsidP="001F38E2">
            <w:pPr>
              <w:tabs>
                <w:tab w:val="clear" w:pos="708"/>
              </w:tabs>
              <w:suppressAutoHyphens w:val="0"/>
              <w:spacing w:after="200" w:line="276" w:lineRule="auto"/>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CE.LL.3.4.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w:t>
            </w:r>
          </w:p>
          <w:p w:rsidR="00DC12F3" w:rsidRPr="00DC12F3" w:rsidRDefault="00FF74F1" w:rsidP="00DC12F3">
            <w:pPr>
              <w:tabs>
                <w:tab w:val="clear" w:pos="708"/>
              </w:tabs>
              <w:suppressAutoHyphens w:val="0"/>
              <w:spacing w:after="200" w:line="276" w:lineRule="auto"/>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tc>
      </w:tr>
      <w:tr w:rsidR="006B1521" w:rsidRPr="00DC12F3"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Pr="00DC12F3" w:rsidRDefault="006B1521"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 xml:space="preserve">EJES TRANSVERSALES: </w:t>
            </w:r>
          </w:p>
          <w:p w:rsidR="00946C75" w:rsidRPr="00DC12F3" w:rsidRDefault="00946C75" w:rsidP="001F38E2">
            <w:pPr>
              <w:jc w:val="both"/>
              <w:rPr>
                <w:rFonts w:asciiTheme="minorHAnsi" w:hAnsiTheme="minorHAnsi"/>
                <w:b/>
                <w:bCs/>
                <w:color w:val="000000"/>
                <w:sz w:val="18"/>
                <w:szCs w:val="18"/>
                <w:lang w:eastAsia="es-EC"/>
              </w:rPr>
            </w:pPr>
          </w:p>
          <w:p w:rsidR="00946C75" w:rsidRPr="00DC12F3" w:rsidRDefault="00946C75" w:rsidP="001F38E2">
            <w:pPr>
              <w:jc w:val="both"/>
              <w:rPr>
                <w:rFonts w:asciiTheme="minorHAnsi" w:hAnsiTheme="minorHAnsi"/>
                <w:b/>
                <w:bCs/>
                <w:color w:val="000000"/>
                <w:sz w:val="18"/>
                <w:szCs w:val="18"/>
                <w:lang w:eastAsia="es-EC"/>
              </w:rPr>
            </w:pPr>
          </w:p>
        </w:tc>
        <w:tc>
          <w:tcPr>
            <w:tcW w:w="6380" w:type="dxa"/>
            <w:gridSpan w:val="7"/>
            <w:tcBorders>
              <w:top w:val="single" w:sz="4" w:space="0" w:color="auto"/>
              <w:left w:val="single" w:sz="8" w:space="0" w:color="auto"/>
              <w:bottom w:val="single" w:sz="4" w:space="0" w:color="auto"/>
              <w:right w:val="single" w:sz="4" w:space="0" w:color="auto"/>
            </w:tcBorders>
          </w:tcPr>
          <w:p w:rsidR="006B1521" w:rsidRPr="00DC12F3" w:rsidRDefault="00FF74F1" w:rsidP="001F38E2">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 xml:space="preserve">Para un Buen Vivir, </w:t>
            </w:r>
            <w:r w:rsidR="00E40F91" w:rsidRPr="00DC12F3">
              <w:rPr>
                <w:rFonts w:asciiTheme="minorHAnsi" w:hAnsiTheme="minorHAnsi"/>
                <w:bCs/>
                <w:color w:val="000000"/>
                <w:sz w:val="18"/>
                <w:szCs w:val="18"/>
                <w:lang w:eastAsia="es-EC"/>
              </w:rPr>
              <w:t xml:space="preserve">debemos ejercer el derecho a expresar nuestra opinión y respetar las ideas de los demás para obtener una convivencia fraterna.  </w:t>
            </w:r>
          </w:p>
        </w:tc>
        <w:tc>
          <w:tcPr>
            <w:tcW w:w="1560" w:type="dxa"/>
            <w:gridSpan w:val="3"/>
            <w:tcBorders>
              <w:top w:val="single" w:sz="4" w:space="0" w:color="auto"/>
              <w:left w:val="nil"/>
              <w:bottom w:val="single" w:sz="4" w:space="0" w:color="auto"/>
              <w:right w:val="single" w:sz="4" w:space="0" w:color="000000"/>
            </w:tcBorders>
            <w:hideMark/>
          </w:tcPr>
          <w:p w:rsidR="006B1521" w:rsidRPr="00DC12F3" w:rsidRDefault="006B1521"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Pr="00DC12F3" w:rsidRDefault="00FF74F1"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42</w:t>
            </w:r>
          </w:p>
        </w:tc>
        <w:tc>
          <w:tcPr>
            <w:tcW w:w="1910" w:type="dxa"/>
            <w:gridSpan w:val="3"/>
            <w:tcBorders>
              <w:top w:val="single" w:sz="4" w:space="0" w:color="auto"/>
              <w:left w:val="nil"/>
              <w:bottom w:val="single" w:sz="4" w:space="0" w:color="auto"/>
              <w:right w:val="single" w:sz="8" w:space="0" w:color="000000"/>
            </w:tcBorders>
            <w:hideMark/>
          </w:tcPr>
          <w:p w:rsidR="006B1521" w:rsidRPr="00DC12F3" w:rsidRDefault="00B67D35"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SEMANAS</w:t>
            </w:r>
            <w:r w:rsidR="006B1521" w:rsidRPr="00DC12F3">
              <w:rPr>
                <w:rFonts w:asciiTheme="minorHAnsi" w:hAnsiTheme="minorHAnsi"/>
                <w:b/>
                <w:bCs/>
                <w:color w:val="000000"/>
                <w:sz w:val="18"/>
                <w:szCs w:val="18"/>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Pr="00DC12F3" w:rsidRDefault="00FF74F1" w:rsidP="001F38E2">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6</w:t>
            </w:r>
          </w:p>
        </w:tc>
      </w:tr>
      <w:tr w:rsidR="00B83E77" w:rsidRPr="00DC12F3"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lastRenderedPageBreak/>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Pr="00DC12F3" w:rsidRDefault="00B67D35"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ESTRATE</w:t>
            </w:r>
            <w:r w:rsidR="00FF74F1" w:rsidRPr="00DC12F3">
              <w:rPr>
                <w:rFonts w:asciiTheme="minorHAnsi" w:hAnsiTheme="minorHAnsi"/>
                <w:b/>
                <w:bCs/>
                <w:color w:val="000000"/>
                <w:sz w:val="18"/>
                <w:szCs w:val="18"/>
                <w:lang w:eastAsia="es-EC"/>
              </w:rPr>
              <w:t>.</w:t>
            </w:r>
            <w:r w:rsidRPr="00DC12F3">
              <w:rPr>
                <w:rFonts w:asciiTheme="minorHAnsi" w:hAnsiTheme="minorHAnsi"/>
                <w:b/>
                <w:bCs/>
                <w:color w:val="000000"/>
                <w:sz w:val="18"/>
                <w:szCs w:val="18"/>
                <w:lang w:eastAsia="es-EC"/>
              </w:rPr>
              <w:t>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Pr="00DC12F3" w:rsidRDefault="00B67D35"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Pr="00DC12F3" w:rsidRDefault="00BD4282"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INDICADORES DE EVALUACIÓ</w:t>
            </w:r>
            <w:r w:rsidR="000525EB" w:rsidRPr="00DC12F3">
              <w:rPr>
                <w:rFonts w:asciiTheme="minorHAnsi" w:hAnsiTheme="minorHAnsi"/>
                <w:b/>
                <w:bCs/>
                <w:color w:val="000000"/>
                <w:sz w:val="18"/>
                <w:szCs w:val="18"/>
                <w:lang w:eastAsia="es-EC"/>
              </w:rPr>
              <w:t xml:space="preserve">N </w:t>
            </w:r>
          </w:p>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Indicadores de logro</w:t>
            </w:r>
          </w:p>
        </w:tc>
        <w:tc>
          <w:tcPr>
            <w:tcW w:w="4548" w:type="dxa"/>
            <w:gridSpan w:val="8"/>
            <w:tcBorders>
              <w:top w:val="single" w:sz="4" w:space="0" w:color="auto"/>
              <w:left w:val="nil"/>
              <w:bottom w:val="single" w:sz="4" w:space="0" w:color="auto"/>
              <w:right w:val="single" w:sz="4" w:space="0" w:color="auto"/>
            </w:tcBorders>
            <w:hideMark/>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Activid</w:t>
            </w:r>
            <w:r w:rsidR="00AC3389" w:rsidRPr="00DC12F3">
              <w:rPr>
                <w:rFonts w:asciiTheme="minorHAnsi" w:hAnsiTheme="minorHAnsi"/>
                <w:b/>
                <w:bCs/>
                <w:color w:val="000000"/>
                <w:sz w:val="18"/>
                <w:szCs w:val="18"/>
                <w:lang w:eastAsia="es-EC"/>
              </w:rPr>
              <w:t>ades de evaluación/ Técnicas / I</w:t>
            </w:r>
            <w:r w:rsidRPr="00DC12F3">
              <w:rPr>
                <w:rFonts w:asciiTheme="minorHAnsi" w:hAnsiTheme="minorHAnsi"/>
                <w:b/>
                <w:bCs/>
                <w:color w:val="000000"/>
                <w:sz w:val="18"/>
                <w:szCs w:val="18"/>
                <w:lang w:eastAsia="es-EC"/>
              </w:rPr>
              <w:t xml:space="preserve">nstrumentos </w:t>
            </w:r>
          </w:p>
        </w:tc>
      </w:tr>
      <w:tr w:rsidR="00B36DD4" w:rsidRPr="00DC12F3" w:rsidTr="00B36DD4">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36DD4" w:rsidRPr="00DC12F3" w:rsidRDefault="00B36DD4" w:rsidP="001F38E2">
            <w:pPr>
              <w:tabs>
                <w:tab w:val="left" w:pos="924"/>
              </w:tabs>
              <w:autoSpaceDE w:val="0"/>
              <w:autoSpaceDN w:val="0"/>
              <w:adjustRightInd w:val="0"/>
              <w:jc w:val="both"/>
              <w:rPr>
                <w:rFonts w:asciiTheme="minorHAnsi" w:hAnsiTheme="minorHAnsi" w:cs="Calibri"/>
                <w:bCs/>
                <w:sz w:val="18"/>
                <w:szCs w:val="18"/>
                <w:lang w:val="es-ES"/>
              </w:rPr>
            </w:pPr>
            <w:r w:rsidRPr="00DC12F3">
              <w:rPr>
                <w:rFonts w:asciiTheme="minorHAnsi" w:hAnsiTheme="minorHAnsi" w:cs="Calibri"/>
                <w:b/>
                <w:bCs/>
                <w:sz w:val="18"/>
                <w:szCs w:val="18"/>
                <w:lang w:val="es-ES"/>
              </w:rPr>
              <w:t>Bloque Lengua y Cultura</w:t>
            </w:r>
          </w:p>
          <w:p w:rsidR="00B36DD4" w:rsidRPr="00DC12F3" w:rsidRDefault="00B36DD4" w:rsidP="000050EB">
            <w:p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8"/>
                <w:szCs w:val="18"/>
                <w:lang w:val="es-ES"/>
              </w:rPr>
            </w:pPr>
            <w:r w:rsidRPr="00DC12F3">
              <w:rPr>
                <w:rFonts w:asciiTheme="minorHAnsi" w:hAnsiTheme="minorHAnsi"/>
                <w:color w:val="C00000"/>
                <w:sz w:val="18"/>
                <w:szCs w:val="18"/>
              </w:rPr>
              <w:t>LL.3.1.3. Indagar sobre las características de los pueblos y nacionalidades del Ecuador que tienen otras lenguas.</w:t>
            </w:r>
          </w:p>
        </w:tc>
        <w:tc>
          <w:tcPr>
            <w:tcW w:w="2978" w:type="dxa"/>
            <w:gridSpan w:val="3"/>
            <w:tcBorders>
              <w:top w:val="single" w:sz="4" w:space="0" w:color="auto"/>
              <w:left w:val="single" w:sz="4" w:space="0" w:color="auto"/>
              <w:bottom w:val="single" w:sz="4" w:space="0" w:color="auto"/>
              <w:right w:val="single" w:sz="4" w:space="0" w:color="auto"/>
            </w:tcBorders>
          </w:tcPr>
          <w:p w:rsidR="00B36DD4" w:rsidRPr="00DC12F3" w:rsidRDefault="00B36DD4" w:rsidP="001F38E2">
            <w:pPr>
              <w:tabs>
                <w:tab w:val="clear" w:pos="708"/>
              </w:tabs>
              <w:suppressAutoHyphens w:val="0"/>
              <w:spacing w:after="200" w:line="276" w:lineRule="auto"/>
              <w:jc w:val="both"/>
              <w:rPr>
                <w:rFonts w:asciiTheme="minorHAnsi" w:hAnsiTheme="minorHAnsi"/>
                <w:b/>
                <w:color w:val="auto"/>
                <w:kern w:val="0"/>
                <w:sz w:val="18"/>
                <w:szCs w:val="18"/>
                <w:lang w:val="es-MX" w:eastAsia="es-EC"/>
              </w:rPr>
            </w:pPr>
            <w:r w:rsidRPr="00DC12F3">
              <w:rPr>
                <w:rFonts w:asciiTheme="minorHAnsi" w:hAnsiTheme="minorHAnsi"/>
                <w:b/>
                <w:color w:val="auto"/>
                <w:kern w:val="0"/>
                <w:sz w:val="18"/>
                <w:szCs w:val="18"/>
                <w:lang w:val="es-MX" w:eastAsia="es-EC"/>
              </w:rPr>
              <w:t>Método Global de Lectura</w:t>
            </w:r>
          </w:p>
          <w:p w:rsidR="00B36DD4" w:rsidRPr="00DC12F3" w:rsidRDefault="00B36DD4" w:rsidP="001F38E2">
            <w:pPr>
              <w:tabs>
                <w:tab w:val="clear" w:pos="708"/>
              </w:tabs>
              <w:suppressAutoHyphens w:val="0"/>
              <w:spacing w:line="276" w:lineRule="auto"/>
              <w:jc w:val="both"/>
              <w:rPr>
                <w:rFonts w:asciiTheme="minorHAnsi" w:hAnsiTheme="minorHAnsi"/>
                <w:b/>
                <w:color w:val="auto"/>
                <w:kern w:val="0"/>
                <w:sz w:val="18"/>
                <w:szCs w:val="18"/>
                <w:lang w:val="es-MX" w:eastAsia="es-EC"/>
              </w:rPr>
            </w:pPr>
            <w:r w:rsidRPr="00DC12F3">
              <w:rPr>
                <w:rFonts w:asciiTheme="minorHAnsi" w:hAnsiTheme="minorHAnsi"/>
                <w:b/>
                <w:color w:val="auto"/>
                <w:kern w:val="0"/>
                <w:sz w:val="18"/>
                <w:szCs w:val="18"/>
                <w:lang w:val="es-MX" w:eastAsia="es-EC"/>
              </w:rPr>
              <w:t>Comprensión</w:t>
            </w:r>
          </w:p>
          <w:p w:rsidR="00B36DD4" w:rsidRPr="00DC12F3" w:rsidRDefault="00AB2E08" w:rsidP="000050EB">
            <w:pPr>
              <w:tabs>
                <w:tab w:val="clear" w:pos="708"/>
              </w:tabs>
              <w:suppressAutoHyphens w:val="0"/>
              <w:spacing w:after="200" w:line="276" w:lineRule="auto"/>
              <w:jc w:val="both"/>
              <w:rPr>
                <w:rFonts w:asciiTheme="minorHAnsi" w:hAnsiTheme="minorHAnsi"/>
                <w:color w:val="auto"/>
                <w:kern w:val="0"/>
                <w:sz w:val="18"/>
                <w:szCs w:val="18"/>
                <w:lang w:val="es-MX" w:eastAsia="es-EC"/>
              </w:rPr>
            </w:pPr>
            <w:r w:rsidRPr="00DC12F3">
              <w:rPr>
                <w:rFonts w:asciiTheme="minorHAnsi" w:hAnsiTheme="minorHAnsi"/>
                <w:color w:val="auto"/>
                <w:kern w:val="0"/>
                <w:sz w:val="18"/>
                <w:szCs w:val="18"/>
                <w:lang w:val="es-MX" w:eastAsia="es-EC"/>
              </w:rPr>
              <w:t>Relatar la lectura:</w:t>
            </w:r>
            <w:r w:rsidR="00C618F0" w:rsidRPr="00DC12F3">
              <w:rPr>
                <w:rFonts w:asciiTheme="minorHAnsi" w:hAnsiTheme="minorHAnsi"/>
                <w:color w:val="auto"/>
                <w:kern w:val="0"/>
                <w:sz w:val="18"/>
                <w:szCs w:val="18"/>
                <w:lang w:val="es-MX" w:eastAsia="es-EC"/>
              </w:rPr>
              <w:t xml:space="preserve"> De regreso a sus raíces</w:t>
            </w:r>
            <w:r w:rsidR="00212F16" w:rsidRPr="00DC12F3">
              <w:rPr>
                <w:rFonts w:asciiTheme="minorHAnsi" w:hAnsiTheme="minorHAnsi"/>
                <w:color w:val="auto"/>
                <w:kern w:val="0"/>
                <w:sz w:val="18"/>
                <w:szCs w:val="18"/>
                <w:lang w:val="es-MX" w:eastAsia="es-EC"/>
              </w:rPr>
              <w:t xml:space="preserve"> (Una entrevista) </w:t>
            </w:r>
            <w:r w:rsidR="00C618F0" w:rsidRPr="00DC12F3">
              <w:rPr>
                <w:rFonts w:asciiTheme="minorHAnsi" w:hAnsiTheme="minorHAnsi"/>
                <w:color w:val="auto"/>
                <w:kern w:val="0"/>
                <w:sz w:val="18"/>
                <w:szCs w:val="18"/>
                <w:lang w:val="es-MX" w:eastAsia="es-EC"/>
              </w:rPr>
              <w:t xml:space="preserve"> P</w:t>
            </w:r>
            <w:r w:rsidRPr="00DC12F3">
              <w:rPr>
                <w:rFonts w:asciiTheme="minorHAnsi" w:hAnsiTheme="minorHAnsi"/>
                <w:color w:val="auto"/>
                <w:kern w:val="0"/>
                <w:sz w:val="18"/>
                <w:szCs w:val="18"/>
                <w:lang w:val="es-MX" w:eastAsia="es-EC"/>
              </w:rPr>
              <w:t>ágs</w:t>
            </w:r>
            <w:r w:rsidR="00B924B5" w:rsidRPr="00DC12F3">
              <w:rPr>
                <w:rFonts w:asciiTheme="minorHAnsi" w:hAnsiTheme="minorHAnsi"/>
                <w:color w:val="auto"/>
                <w:kern w:val="0"/>
                <w:sz w:val="18"/>
                <w:szCs w:val="18"/>
                <w:lang w:val="es-MX" w:eastAsia="es-EC"/>
              </w:rPr>
              <w:t>.</w:t>
            </w:r>
            <w:r w:rsidRPr="00DC12F3">
              <w:rPr>
                <w:rFonts w:asciiTheme="minorHAnsi" w:hAnsiTheme="minorHAnsi"/>
                <w:color w:val="auto"/>
                <w:kern w:val="0"/>
                <w:sz w:val="18"/>
                <w:szCs w:val="18"/>
                <w:lang w:val="es-MX" w:eastAsia="es-EC"/>
              </w:rPr>
              <w:t xml:space="preserve"> 16-17 </w:t>
            </w:r>
            <w:r w:rsidR="00C618F0" w:rsidRPr="00DC12F3">
              <w:rPr>
                <w:rFonts w:asciiTheme="minorHAnsi" w:hAnsiTheme="minorHAnsi"/>
                <w:color w:val="auto"/>
                <w:kern w:val="0"/>
                <w:sz w:val="18"/>
                <w:szCs w:val="18"/>
                <w:lang w:eastAsia="es-EC"/>
              </w:rPr>
              <w:t xml:space="preserve"> y </w:t>
            </w:r>
            <w:r w:rsidR="00212F16" w:rsidRPr="00DC12F3">
              <w:rPr>
                <w:rFonts w:asciiTheme="minorHAnsi" w:hAnsiTheme="minorHAnsi"/>
                <w:color w:val="auto"/>
                <w:kern w:val="0"/>
                <w:sz w:val="18"/>
                <w:szCs w:val="18"/>
                <w:lang w:eastAsia="es-EC"/>
              </w:rPr>
              <w:t xml:space="preserve"> destaca las características </w:t>
            </w:r>
            <w:r w:rsidR="00B36DD4" w:rsidRPr="00DC12F3">
              <w:rPr>
                <w:rFonts w:asciiTheme="minorHAnsi" w:hAnsiTheme="minorHAnsi"/>
                <w:color w:val="auto"/>
                <w:kern w:val="0"/>
                <w:sz w:val="18"/>
                <w:szCs w:val="18"/>
                <w:lang w:eastAsia="es-EC"/>
              </w:rPr>
              <w:t xml:space="preserve"> más importantes con referencia</w:t>
            </w:r>
            <w:r w:rsidR="00212F16" w:rsidRPr="00DC12F3">
              <w:rPr>
                <w:rFonts w:asciiTheme="minorHAnsi" w:hAnsiTheme="minorHAnsi"/>
                <w:color w:val="auto"/>
                <w:kern w:val="0"/>
                <w:sz w:val="18"/>
                <w:szCs w:val="18"/>
                <w:lang w:eastAsia="es-EC"/>
              </w:rPr>
              <w:t xml:space="preserve"> a los montubios de la Costa Ecuatoriana.</w:t>
            </w:r>
          </w:p>
          <w:p w:rsidR="00B36DD4" w:rsidRPr="00DC12F3" w:rsidRDefault="009D12E7" w:rsidP="001F38E2">
            <w:pPr>
              <w:tabs>
                <w:tab w:val="clear" w:pos="708"/>
              </w:tabs>
              <w:suppressAutoHyphens w:val="0"/>
              <w:spacing w:line="276" w:lineRule="auto"/>
              <w:jc w:val="both"/>
              <w:rPr>
                <w:rFonts w:asciiTheme="minorHAnsi" w:hAnsiTheme="minorHAnsi"/>
                <w:b/>
                <w:color w:val="auto"/>
                <w:kern w:val="0"/>
                <w:sz w:val="18"/>
                <w:szCs w:val="18"/>
                <w:lang w:val="es-ES" w:eastAsia="es-EC"/>
              </w:rPr>
            </w:pPr>
            <w:r w:rsidRPr="00DC12F3">
              <w:rPr>
                <w:rFonts w:asciiTheme="minorHAnsi" w:hAnsiTheme="minorHAnsi"/>
                <w:b/>
                <w:color w:val="auto"/>
                <w:kern w:val="0"/>
                <w:sz w:val="18"/>
                <w:szCs w:val="18"/>
                <w:lang w:val="es-ES" w:eastAsia="es-EC"/>
              </w:rPr>
              <w:t>Análisis</w:t>
            </w:r>
          </w:p>
          <w:p w:rsidR="00B36DD4" w:rsidRPr="00DC12F3" w:rsidRDefault="00CD02D7" w:rsidP="000050EB">
            <w:pPr>
              <w:tabs>
                <w:tab w:val="clear" w:pos="708"/>
              </w:tabs>
              <w:suppressAutoHyphens w:val="0"/>
              <w:spacing w:after="200" w:line="276" w:lineRule="auto"/>
              <w:jc w:val="both"/>
              <w:rPr>
                <w:rFonts w:asciiTheme="minorHAnsi" w:hAnsiTheme="minorHAnsi"/>
                <w:color w:val="auto"/>
                <w:kern w:val="0"/>
                <w:sz w:val="18"/>
                <w:szCs w:val="18"/>
                <w:lang w:val="es-ES" w:eastAsia="es-EC"/>
              </w:rPr>
            </w:pPr>
            <w:r w:rsidRPr="00DC12F3">
              <w:rPr>
                <w:rFonts w:asciiTheme="minorHAnsi" w:hAnsiTheme="minorHAnsi"/>
                <w:color w:val="auto"/>
                <w:kern w:val="0"/>
                <w:sz w:val="18"/>
                <w:szCs w:val="18"/>
                <w:lang w:val="es-ES" w:eastAsia="es-EC"/>
              </w:rPr>
              <w:t>Reflexionar sobre</w:t>
            </w:r>
            <w:r w:rsidR="009D12E7" w:rsidRPr="00DC12F3">
              <w:rPr>
                <w:rFonts w:asciiTheme="minorHAnsi" w:hAnsiTheme="minorHAnsi"/>
                <w:color w:val="auto"/>
                <w:kern w:val="0"/>
                <w:sz w:val="18"/>
                <w:szCs w:val="18"/>
                <w:lang w:val="es-ES" w:eastAsia="es-EC"/>
              </w:rPr>
              <w:t xml:space="preserve"> las preguntas y respuestas de la entrevista a Á</w:t>
            </w:r>
            <w:r w:rsidRPr="00DC12F3">
              <w:rPr>
                <w:rFonts w:asciiTheme="minorHAnsi" w:hAnsiTheme="minorHAnsi"/>
                <w:color w:val="auto"/>
                <w:kern w:val="0"/>
                <w:sz w:val="18"/>
                <w:szCs w:val="18"/>
                <w:lang w:val="es-ES" w:eastAsia="es-EC"/>
              </w:rPr>
              <w:t>ngela Arboleda sobre la cultura montubia ecuatoriana e identificar ¿En qu</w:t>
            </w:r>
            <w:r w:rsidR="00697D33" w:rsidRPr="00DC12F3">
              <w:rPr>
                <w:rFonts w:asciiTheme="minorHAnsi" w:hAnsiTheme="minorHAnsi"/>
                <w:color w:val="auto"/>
                <w:kern w:val="0"/>
                <w:sz w:val="18"/>
                <w:szCs w:val="18"/>
                <w:lang w:val="es-ES" w:eastAsia="es-EC"/>
              </w:rPr>
              <w:t>é consiste el juego de palabras?</w:t>
            </w:r>
          </w:p>
          <w:p w:rsidR="00697D33" w:rsidRPr="00DC12F3" w:rsidRDefault="00B36DD4" w:rsidP="001F38E2">
            <w:pPr>
              <w:tabs>
                <w:tab w:val="clear" w:pos="708"/>
              </w:tabs>
              <w:suppressAutoHyphens w:val="0"/>
              <w:spacing w:line="276" w:lineRule="auto"/>
              <w:jc w:val="both"/>
              <w:rPr>
                <w:rFonts w:asciiTheme="minorHAnsi" w:hAnsiTheme="minorHAnsi"/>
                <w:b/>
                <w:color w:val="auto"/>
                <w:kern w:val="0"/>
                <w:sz w:val="18"/>
                <w:szCs w:val="18"/>
                <w:lang w:val="es-ES" w:eastAsia="es-EC"/>
              </w:rPr>
            </w:pPr>
            <w:r w:rsidRPr="00DC12F3">
              <w:rPr>
                <w:rFonts w:asciiTheme="minorHAnsi" w:hAnsiTheme="minorHAnsi"/>
                <w:b/>
                <w:color w:val="auto"/>
                <w:kern w:val="0"/>
                <w:sz w:val="18"/>
                <w:szCs w:val="18"/>
                <w:lang w:val="es-ES" w:eastAsia="es-EC"/>
              </w:rPr>
              <w:t>Elaboración</w:t>
            </w:r>
          </w:p>
          <w:p w:rsidR="00B36DD4" w:rsidRPr="00DC12F3" w:rsidRDefault="00B36DD4" w:rsidP="000050EB">
            <w:pPr>
              <w:tabs>
                <w:tab w:val="clear" w:pos="708"/>
              </w:tabs>
              <w:suppressAutoHyphens w:val="0"/>
              <w:spacing w:after="200" w:line="276" w:lineRule="auto"/>
              <w:jc w:val="both"/>
              <w:rPr>
                <w:rFonts w:asciiTheme="minorHAnsi" w:hAnsiTheme="minorHAnsi"/>
                <w:color w:val="auto"/>
                <w:kern w:val="0"/>
                <w:sz w:val="18"/>
                <w:szCs w:val="18"/>
                <w:lang w:val="es-ES" w:eastAsia="es-EC"/>
              </w:rPr>
            </w:pPr>
            <w:r w:rsidRPr="00DC12F3">
              <w:rPr>
                <w:rFonts w:asciiTheme="minorHAnsi" w:hAnsiTheme="minorHAnsi"/>
                <w:color w:val="auto"/>
                <w:kern w:val="0"/>
                <w:sz w:val="18"/>
                <w:szCs w:val="18"/>
                <w:lang w:val="es-ES" w:eastAsia="es-EC"/>
              </w:rPr>
              <w:t>Buscar el significado de pala</w:t>
            </w:r>
            <w:r w:rsidR="00CD02D7" w:rsidRPr="00DC12F3">
              <w:rPr>
                <w:rFonts w:asciiTheme="minorHAnsi" w:hAnsiTheme="minorHAnsi"/>
                <w:color w:val="auto"/>
                <w:kern w:val="0"/>
                <w:sz w:val="18"/>
                <w:szCs w:val="18"/>
                <w:lang w:val="es-ES" w:eastAsia="es-EC"/>
              </w:rPr>
              <w:t>bras que se encuentran en la lectura</w:t>
            </w:r>
          </w:p>
          <w:p w:rsidR="00B36DD4" w:rsidRPr="00DC12F3" w:rsidRDefault="00B36DD4" w:rsidP="001F38E2">
            <w:pPr>
              <w:tabs>
                <w:tab w:val="clear" w:pos="708"/>
              </w:tabs>
              <w:suppressAutoHyphens w:val="0"/>
              <w:spacing w:line="276" w:lineRule="auto"/>
              <w:jc w:val="both"/>
              <w:rPr>
                <w:rFonts w:asciiTheme="minorHAnsi" w:hAnsiTheme="minorHAnsi"/>
                <w:b/>
                <w:color w:val="auto"/>
                <w:kern w:val="0"/>
                <w:sz w:val="18"/>
                <w:szCs w:val="18"/>
                <w:lang w:val="es-ES" w:eastAsia="es-EC"/>
              </w:rPr>
            </w:pPr>
            <w:r w:rsidRPr="00DC12F3">
              <w:rPr>
                <w:rFonts w:asciiTheme="minorHAnsi" w:hAnsiTheme="minorHAnsi"/>
                <w:b/>
                <w:color w:val="auto"/>
                <w:kern w:val="0"/>
                <w:sz w:val="18"/>
                <w:szCs w:val="18"/>
                <w:lang w:val="es-ES" w:eastAsia="es-EC"/>
              </w:rPr>
              <w:t>Producción</w:t>
            </w:r>
          </w:p>
          <w:p w:rsidR="00B36DD4" w:rsidRPr="00DC12F3" w:rsidRDefault="00697D33"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eastAsia="en-US"/>
              </w:rPr>
            </w:pPr>
            <w:r w:rsidRPr="00DC12F3">
              <w:rPr>
                <w:rFonts w:asciiTheme="minorHAnsi" w:eastAsiaTheme="minorHAnsi" w:hAnsiTheme="minorHAnsi" w:cstheme="minorBidi"/>
                <w:color w:val="auto"/>
                <w:kern w:val="0"/>
                <w:sz w:val="18"/>
                <w:szCs w:val="18"/>
                <w:lang w:eastAsia="en-US"/>
              </w:rPr>
              <w:t>Elaborar un cuadro de doble entrada para identificar las características y el vínculo del montubio con la oralidad.</w:t>
            </w:r>
          </w:p>
          <w:p w:rsidR="00B36DD4" w:rsidRPr="00DC12F3" w:rsidRDefault="00B36DD4" w:rsidP="001F38E2">
            <w:pPr>
              <w:jc w:val="both"/>
              <w:rPr>
                <w:rFonts w:asciiTheme="minorHAnsi" w:hAnsiTheme="minorHAnsi"/>
                <w:b/>
                <w:bCs/>
                <w:color w:val="000000"/>
                <w:sz w:val="18"/>
                <w:szCs w:val="18"/>
                <w:lang w:eastAsia="es-EC"/>
              </w:rPr>
            </w:pPr>
          </w:p>
        </w:tc>
        <w:tc>
          <w:tcPr>
            <w:tcW w:w="1833" w:type="dxa"/>
            <w:gridSpan w:val="3"/>
            <w:tcBorders>
              <w:top w:val="single" w:sz="4" w:space="0" w:color="auto"/>
              <w:left w:val="single" w:sz="4" w:space="0" w:color="auto"/>
              <w:bottom w:val="single" w:sz="4" w:space="0" w:color="auto"/>
              <w:right w:val="single" w:sz="4" w:space="0" w:color="auto"/>
            </w:tcBorders>
          </w:tcPr>
          <w:p w:rsidR="00EB69D6" w:rsidRPr="00DC12F3" w:rsidRDefault="00EB69D6" w:rsidP="001F38E2">
            <w:pPr>
              <w:pStyle w:val="Prrafodelista"/>
              <w:ind w:left="360"/>
              <w:jc w:val="both"/>
              <w:rPr>
                <w:rFonts w:asciiTheme="minorHAnsi" w:hAnsiTheme="minorHAnsi"/>
                <w:b/>
                <w:bCs/>
                <w:color w:val="000000"/>
                <w:sz w:val="18"/>
                <w:szCs w:val="18"/>
                <w:lang w:eastAsia="es-EC"/>
              </w:rPr>
            </w:pPr>
          </w:p>
          <w:p w:rsidR="00B36DD4" w:rsidRPr="00DC12F3" w:rsidRDefault="00B36DD4" w:rsidP="000050EB">
            <w:pPr>
              <w:tabs>
                <w:tab w:val="clear" w:pos="708"/>
                <w:tab w:val="left" w:pos="214"/>
              </w:tabs>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Cuadernos</w:t>
            </w:r>
          </w:p>
          <w:p w:rsidR="00EB69D6" w:rsidRPr="00DC12F3" w:rsidRDefault="00EB69D6" w:rsidP="000050EB">
            <w:pPr>
              <w:tabs>
                <w:tab w:val="clear" w:pos="708"/>
                <w:tab w:val="left" w:pos="214"/>
              </w:tabs>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Papelote</w:t>
            </w:r>
          </w:p>
          <w:p w:rsidR="00B36DD4" w:rsidRPr="00DC12F3" w:rsidRDefault="00EB69D6" w:rsidP="000050EB">
            <w:pPr>
              <w:tabs>
                <w:tab w:val="clear" w:pos="708"/>
                <w:tab w:val="left" w:pos="214"/>
              </w:tabs>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Marcadores</w:t>
            </w:r>
            <w:r w:rsidR="00B36DD4" w:rsidRPr="00DC12F3">
              <w:rPr>
                <w:rFonts w:asciiTheme="minorHAnsi" w:hAnsiTheme="minorHAnsi"/>
                <w:bCs/>
                <w:color w:val="000000"/>
                <w:sz w:val="18"/>
                <w:szCs w:val="18"/>
                <w:lang w:eastAsia="es-EC"/>
              </w:rPr>
              <w:t xml:space="preserve"> </w:t>
            </w:r>
          </w:p>
          <w:p w:rsidR="00B36DD4" w:rsidRPr="00DC12F3" w:rsidRDefault="00B36DD4"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Textos del estudiante</w:t>
            </w:r>
          </w:p>
          <w:p w:rsidR="00B36DD4" w:rsidRPr="00DC12F3" w:rsidRDefault="00B36DD4" w:rsidP="001F38E2">
            <w:pPr>
              <w:pStyle w:val="Prrafodelista"/>
              <w:ind w:left="360"/>
              <w:jc w:val="both"/>
              <w:rPr>
                <w:rFonts w:asciiTheme="minorHAnsi" w:hAnsiTheme="minorHAnsi"/>
                <w:b/>
                <w:bCs/>
                <w:color w:val="000000"/>
                <w:sz w:val="18"/>
                <w:szCs w:val="18"/>
                <w:lang w:eastAsia="es-EC"/>
              </w:rPr>
            </w:pPr>
          </w:p>
        </w:tc>
        <w:tc>
          <w:tcPr>
            <w:tcW w:w="3258" w:type="dxa"/>
            <w:gridSpan w:val="5"/>
            <w:tcBorders>
              <w:top w:val="single" w:sz="4" w:space="0" w:color="auto"/>
              <w:left w:val="nil"/>
              <w:bottom w:val="single" w:sz="4" w:space="0" w:color="auto"/>
              <w:right w:val="single" w:sz="4" w:space="0" w:color="auto"/>
            </w:tcBorders>
          </w:tcPr>
          <w:p w:rsidR="00B36DD4" w:rsidRPr="00DC12F3" w:rsidRDefault="00D020CA" w:rsidP="005C0479">
            <w:pPr>
              <w:pStyle w:val="Pa10"/>
              <w:spacing w:before="100" w:after="100"/>
              <w:jc w:val="both"/>
              <w:rPr>
                <w:rFonts w:asciiTheme="minorHAnsi" w:hAnsiTheme="minorHAnsi" w:cs="Gotham"/>
                <w:color w:val="000000"/>
                <w:sz w:val="18"/>
                <w:szCs w:val="18"/>
              </w:rPr>
            </w:pPr>
            <w:r w:rsidRPr="00DC12F3">
              <w:rPr>
                <w:rFonts w:asciiTheme="minorHAnsi" w:hAnsiTheme="minorHAnsi" w:cs="Gotham"/>
                <w:color w:val="000000"/>
                <w:sz w:val="18"/>
                <w:szCs w:val="18"/>
              </w:rPr>
              <w:t>cI.LL.3.1.1. Reconoce la funcionalidad de la lengua escrita como manifestación cultural y de identidad en diferentes contextos y situaciones, atendiendo a la diversidad lingüís</w:t>
            </w:r>
            <w:r w:rsidRPr="00DC12F3">
              <w:rPr>
                <w:rFonts w:asciiTheme="minorHAnsi" w:hAnsiTheme="minorHAnsi" w:cs="Gotham"/>
                <w:color w:val="000000"/>
                <w:sz w:val="18"/>
                <w:szCs w:val="18"/>
              </w:rPr>
              <w:softHyphen/>
              <w:t xml:space="preserve">tica del Ecuador. (I.3., S.2.) </w:t>
            </w:r>
          </w:p>
          <w:p w:rsidR="005C0479" w:rsidRPr="00DC12F3" w:rsidRDefault="00C86A1D" w:rsidP="005C0479">
            <w:pPr>
              <w:rPr>
                <w:rFonts w:asciiTheme="minorHAnsi" w:hAnsiTheme="minorHAnsi"/>
                <w:b/>
                <w:sz w:val="18"/>
                <w:szCs w:val="18"/>
                <w:lang w:eastAsia="en-US"/>
              </w:rPr>
            </w:pPr>
            <w:r w:rsidRPr="00DC12F3">
              <w:rPr>
                <w:rFonts w:asciiTheme="minorHAnsi" w:hAnsiTheme="minorHAnsi"/>
                <w:b/>
                <w:sz w:val="18"/>
                <w:szCs w:val="18"/>
                <w:lang w:eastAsia="en-US"/>
              </w:rPr>
              <w:t>INDICADOR DE LOGRO:</w:t>
            </w:r>
          </w:p>
          <w:p w:rsidR="00C86A1D" w:rsidRPr="00DC12F3" w:rsidRDefault="00C86A1D" w:rsidP="005C0479">
            <w:pPr>
              <w:rPr>
                <w:rFonts w:asciiTheme="minorHAnsi" w:hAnsiTheme="minorHAnsi"/>
                <w:b/>
                <w:sz w:val="18"/>
                <w:szCs w:val="18"/>
                <w:lang w:eastAsia="en-US"/>
              </w:rPr>
            </w:pPr>
          </w:p>
          <w:p w:rsidR="005C0479" w:rsidRPr="00DC12F3" w:rsidRDefault="005C0479" w:rsidP="005C0479">
            <w:pPr>
              <w:rPr>
                <w:rFonts w:asciiTheme="minorHAnsi" w:hAnsiTheme="minorHAnsi"/>
                <w:sz w:val="18"/>
                <w:szCs w:val="18"/>
                <w:lang w:eastAsia="en-US"/>
              </w:rPr>
            </w:pPr>
            <w:r w:rsidRPr="00DC12F3">
              <w:rPr>
                <w:rFonts w:asciiTheme="minorHAnsi" w:hAnsiTheme="minorHAnsi"/>
                <w:sz w:val="18"/>
                <w:szCs w:val="18"/>
                <w:lang w:eastAsia="en-US"/>
              </w:rPr>
              <w:t>Investigar una noticia de su localidad e identificar sus partes.</w:t>
            </w:r>
          </w:p>
          <w:p w:rsidR="005C0479" w:rsidRPr="00DC12F3" w:rsidRDefault="005C0479" w:rsidP="005C0479">
            <w:pPr>
              <w:rPr>
                <w:rFonts w:asciiTheme="minorHAnsi" w:hAnsiTheme="minorHAnsi"/>
                <w:sz w:val="18"/>
                <w:szCs w:val="18"/>
                <w:lang w:eastAsia="en-US"/>
              </w:rPr>
            </w:pPr>
          </w:p>
          <w:p w:rsidR="00946C75" w:rsidRPr="00DC12F3" w:rsidRDefault="00C86A1D" w:rsidP="001F38E2">
            <w:pPr>
              <w:tabs>
                <w:tab w:val="clear" w:pos="708"/>
                <w:tab w:val="left" w:pos="924"/>
              </w:tabs>
              <w:suppressAutoHyphens w:val="0"/>
              <w:autoSpaceDE w:val="0"/>
              <w:autoSpaceDN w:val="0"/>
              <w:adjustRightInd w:val="0"/>
              <w:spacing w:after="200" w:line="276" w:lineRule="auto"/>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Realizar una noticia de su barrio o cantón siguiendo la estructura y expone</w:t>
            </w:r>
            <w:r w:rsidR="005C0479" w:rsidRPr="00DC12F3">
              <w:rPr>
                <w:rFonts w:asciiTheme="minorHAnsi" w:hAnsiTheme="minorHAnsi"/>
                <w:bCs/>
                <w:color w:val="000000"/>
                <w:sz w:val="18"/>
                <w:szCs w:val="18"/>
                <w:lang w:eastAsia="es-EC"/>
              </w:rPr>
              <w:t>.</w:t>
            </w:r>
          </w:p>
          <w:p w:rsidR="005C0479" w:rsidRPr="00DC12F3" w:rsidRDefault="005C0479" w:rsidP="001F38E2">
            <w:pPr>
              <w:tabs>
                <w:tab w:val="clear" w:pos="708"/>
                <w:tab w:val="left" w:pos="924"/>
              </w:tabs>
              <w:suppressAutoHyphens w:val="0"/>
              <w:autoSpaceDE w:val="0"/>
              <w:autoSpaceDN w:val="0"/>
              <w:adjustRightInd w:val="0"/>
              <w:spacing w:after="200" w:line="276" w:lineRule="auto"/>
              <w:jc w:val="both"/>
              <w:rPr>
                <w:rFonts w:asciiTheme="minorHAnsi" w:hAnsiTheme="minorHAnsi"/>
                <w:bCs/>
                <w:color w:val="000000"/>
                <w:sz w:val="18"/>
                <w:szCs w:val="18"/>
                <w:lang w:eastAsia="es-EC"/>
              </w:rPr>
            </w:pPr>
          </w:p>
        </w:tc>
        <w:tc>
          <w:tcPr>
            <w:tcW w:w="4548" w:type="dxa"/>
            <w:gridSpan w:val="8"/>
            <w:tcBorders>
              <w:top w:val="single" w:sz="4" w:space="0" w:color="auto"/>
              <w:left w:val="nil"/>
              <w:bottom w:val="single" w:sz="4" w:space="0" w:color="auto"/>
              <w:right w:val="single" w:sz="4" w:space="0" w:color="auto"/>
            </w:tcBorders>
          </w:tcPr>
          <w:p w:rsidR="00B36DD4" w:rsidRPr="00DC12F3" w:rsidRDefault="00B36DD4" w:rsidP="000050EB">
            <w:pPr>
              <w:jc w:val="both"/>
              <w:rPr>
                <w:rFonts w:asciiTheme="minorHAnsi" w:hAnsiTheme="minorHAnsi"/>
                <w:bCs/>
                <w:color w:val="000000"/>
                <w:sz w:val="18"/>
                <w:szCs w:val="18"/>
                <w:lang w:eastAsia="es-EC"/>
              </w:rPr>
            </w:pPr>
            <w:r w:rsidRPr="00DC12F3">
              <w:rPr>
                <w:rFonts w:asciiTheme="minorHAnsi" w:hAnsiTheme="minorHAnsi"/>
                <w:b/>
                <w:bCs/>
                <w:color w:val="000000"/>
                <w:sz w:val="18"/>
                <w:szCs w:val="18"/>
                <w:lang w:eastAsia="es-EC"/>
              </w:rPr>
              <w:t>Técnica</w:t>
            </w:r>
            <w:r w:rsidRPr="00DC12F3">
              <w:rPr>
                <w:rFonts w:asciiTheme="minorHAnsi" w:hAnsiTheme="minorHAnsi"/>
                <w:bCs/>
                <w:color w:val="000000"/>
                <w:sz w:val="18"/>
                <w:szCs w:val="18"/>
                <w:lang w:eastAsia="es-EC"/>
              </w:rPr>
              <w:t xml:space="preserve">: </w:t>
            </w:r>
            <w:r w:rsidR="003F3367" w:rsidRPr="00DC12F3">
              <w:rPr>
                <w:rFonts w:asciiTheme="minorHAnsi" w:hAnsiTheme="minorHAnsi"/>
                <w:bCs/>
                <w:color w:val="000000"/>
                <w:sz w:val="18"/>
                <w:szCs w:val="18"/>
                <w:lang w:eastAsia="es-EC"/>
              </w:rPr>
              <w:t>Observación</w:t>
            </w:r>
          </w:p>
          <w:p w:rsidR="003F3367" w:rsidRPr="00DC12F3" w:rsidRDefault="00B36DD4" w:rsidP="000050EB">
            <w:pPr>
              <w:tabs>
                <w:tab w:val="clear" w:pos="708"/>
              </w:tabs>
              <w:suppressAutoHyphens w:val="0"/>
              <w:spacing w:line="276" w:lineRule="auto"/>
              <w:jc w:val="both"/>
              <w:rPr>
                <w:rFonts w:asciiTheme="minorHAnsi" w:eastAsiaTheme="minorHAnsi" w:hAnsiTheme="minorHAnsi" w:cstheme="minorBidi"/>
                <w:color w:val="auto"/>
                <w:kern w:val="0"/>
                <w:sz w:val="18"/>
                <w:szCs w:val="18"/>
                <w:lang w:eastAsia="en-US"/>
              </w:rPr>
            </w:pPr>
            <w:r w:rsidRPr="00DC12F3">
              <w:rPr>
                <w:rFonts w:asciiTheme="minorHAnsi" w:hAnsiTheme="minorHAnsi"/>
                <w:b/>
                <w:bCs/>
                <w:color w:val="000000"/>
                <w:sz w:val="18"/>
                <w:szCs w:val="18"/>
                <w:lang w:eastAsia="es-EC"/>
              </w:rPr>
              <w:t>Instrumentos</w:t>
            </w:r>
            <w:r w:rsidRPr="00DC12F3">
              <w:rPr>
                <w:rFonts w:asciiTheme="minorHAnsi" w:hAnsiTheme="minorHAnsi"/>
                <w:bCs/>
                <w:color w:val="000000"/>
                <w:sz w:val="18"/>
                <w:szCs w:val="18"/>
                <w:lang w:eastAsia="es-EC"/>
              </w:rPr>
              <w:t>:</w:t>
            </w:r>
            <w:r w:rsidR="00D020CA" w:rsidRPr="00DC12F3">
              <w:rPr>
                <w:rFonts w:asciiTheme="minorHAnsi" w:eastAsiaTheme="minorHAnsi" w:hAnsiTheme="minorHAnsi" w:cstheme="minorBidi"/>
                <w:color w:val="auto"/>
                <w:kern w:val="0"/>
                <w:sz w:val="18"/>
                <w:szCs w:val="18"/>
                <w:lang w:eastAsia="en-US"/>
              </w:rPr>
              <w:t xml:space="preserve"> Elaborar un cuadro de doble entrada,  </w:t>
            </w:r>
            <w:r w:rsidR="003F3367" w:rsidRPr="00DC12F3">
              <w:rPr>
                <w:rFonts w:asciiTheme="minorHAnsi" w:eastAsiaTheme="minorHAnsi" w:hAnsiTheme="minorHAnsi" w:cstheme="minorBidi"/>
                <w:color w:val="auto"/>
                <w:kern w:val="0"/>
                <w:sz w:val="18"/>
                <w:szCs w:val="18"/>
                <w:lang w:eastAsia="en-US"/>
              </w:rPr>
              <w:t xml:space="preserve"> con referen</w:t>
            </w:r>
            <w:r w:rsidR="00D020CA" w:rsidRPr="00DC12F3">
              <w:rPr>
                <w:rFonts w:asciiTheme="minorHAnsi" w:eastAsiaTheme="minorHAnsi" w:hAnsiTheme="minorHAnsi" w:cstheme="minorBidi"/>
                <w:color w:val="auto"/>
                <w:kern w:val="0"/>
                <w:sz w:val="18"/>
                <w:szCs w:val="18"/>
                <w:lang w:eastAsia="en-US"/>
              </w:rPr>
              <w:t>cia a las costumbres y el vínculo de los montubios ecuatorianos con la oralidad.</w:t>
            </w:r>
          </w:p>
          <w:p w:rsidR="00B36DD4" w:rsidRPr="00DC12F3" w:rsidRDefault="00B36DD4" w:rsidP="001F38E2">
            <w:pPr>
              <w:jc w:val="both"/>
              <w:rPr>
                <w:rFonts w:asciiTheme="minorHAnsi" w:hAnsiTheme="minorHAnsi"/>
                <w:b/>
                <w:bCs/>
                <w:color w:val="000000"/>
                <w:sz w:val="18"/>
                <w:szCs w:val="18"/>
                <w:lang w:eastAsia="es-EC"/>
              </w:rPr>
            </w:pPr>
          </w:p>
        </w:tc>
      </w:tr>
      <w:tr w:rsidR="00B83E77" w:rsidRPr="00DC12F3" w:rsidTr="003F3367">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3F3367" w:rsidRPr="00DC12F3" w:rsidRDefault="003F3367" w:rsidP="001F38E2">
            <w:pPr>
              <w:pStyle w:val="Prrafodelista"/>
              <w:tabs>
                <w:tab w:val="left" w:pos="924"/>
              </w:tabs>
              <w:autoSpaceDE w:val="0"/>
              <w:autoSpaceDN w:val="0"/>
              <w:adjustRightInd w:val="0"/>
              <w:ind w:left="360"/>
              <w:jc w:val="both"/>
              <w:rPr>
                <w:rFonts w:asciiTheme="minorHAnsi" w:hAnsiTheme="minorHAnsi"/>
                <w:b/>
                <w:color w:val="000000"/>
                <w:sz w:val="18"/>
                <w:szCs w:val="18"/>
                <w:lang w:eastAsia="es-EC"/>
              </w:rPr>
            </w:pPr>
            <w:r w:rsidRPr="00DC12F3">
              <w:rPr>
                <w:rFonts w:asciiTheme="minorHAnsi" w:hAnsiTheme="minorHAnsi"/>
                <w:b/>
                <w:color w:val="000000"/>
                <w:sz w:val="18"/>
                <w:szCs w:val="18"/>
                <w:lang w:eastAsia="es-EC"/>
              </w:rPr>
              <w:t>Boque Comunicación Oral</w:t>
            </w:r>
          </w:p>
          <w:p w:rsidR="00D020CA" w:rsidRPr="00DC12F3" w:rsidRDefault="00D020CA" w:rsidP="000050EB">
            <w:pPr>
              <w:pStyle w:val="Pa10"/>
              <w:spacing w:before="100" w:after="100"/>
              <w:jc w:val="both"/>
              <w:rPr>
                <w:rFonts w:asciiTheme="minorHAnsi" w:hAnsiTheme="minorHAnsi" w:cs="Gotham"/>
                <w:color w:val="365F91" w:themeColor="accent1" w:themeShade="BF"/>
                <w:sz w:val="18"/>
                <w:szCs w:val="18"/>
              </w:rPr>
            </w:pPr>
            <w:r w:rsidRPr="00DC12F3">
              <w:rPr>
                <w:rFonts w:asciiTheme="minorHAnsi" w:hAnsiTheme="minorHAnsi" w:cs="Gotham"/>
                <w:color w:val="365F91" w:themeColor="accent1" w:themeShade="BF"/>
                <w:sz w:val="18"/>
                <w:szCs w:val="18"/>
              </w:rPr>
              <w:t>LL.3.2.1. Escuchar discursos orales y formular juicios de va</w:t>
            </w:r>
            <w:r w:rsidRPr="00DC12F3">
              <w:rPr>
                <w:rFonts w:asciiTheme="minorHAnsi" w:hAnsiTheme="minorHAnsi" w:cs="Gotham"/>
                <w:color w:val="365F91" w:themeColor="accent1" w:themeShade="BF"/>
                <w:sz w:val="18"/>
                <w:szCs w:val="18"/>
              </w:rPr>
              <w:softHyphen/>
              <w:t>lor con respecto a su contenido y forma, y participar de manera respetuosa frente a las intervenciones de los de</w:t>
            </w:r>
            <w:r w:rsidRPr="00DC12F3">
              <w:rPr>
                <w:rFonts w:asciiTheme="minorHAnsi" w:hAnsiTheme="minorHAnsi" w:cs="Gotham"/>
                <w:color w:val="365F91" w:themeColor="accent1" w:themeShade="BF"/>
                <w:sz w:val="18"/>
                <w:szCs w:val="18"/>
              </w:rPr>
              <w:softHyphen/>
              <w:t xml:space="preserve">más. </w:t>
            </w:r>
          </w:p>
          <w:p w:rsidR="003F3367" w:rsidRPr="00DC12F3" w:rsidRDefault="003F3367" w:rsidP="001F38E2">
            <w:pPr>
              <w:pStyle w:val="Prrafodelista"/>
              <w:tabs>
                <w:tab w:val="left" w:pos="924"/>
              </w:tabs>
              <w:autoSpaceDE w:val="0"/>
              <w:autoSpaceDN w:val="0"/>
              <w:adjustRightInd w:val="0"/>
              <w:ind w:left="360"/>
              <w:jc w:val="both"/>
              <w:rPr>
                <w:rFonts w:asciiTheme="minorHAnsi" w:hAnsiTheme="minorHAnsi"/>
                <w:color w:val="000000"/>
                <w:sz w:val="18"/>
                <w:szCs w:val="18"/>
                <w:lang w:eastAsia="es-EC"/>
              </w:rPr>
            </w:pPr>
          </w:p>
          <w:p w:rsidR="00B83E77" w:rsidRPr="00DC12F3" w:rsidRDefault="00B83E77" w:rsidP="001F38E2">
            <w:pPr>
              <w:tabs>
                <w:tab w:val="left" w:pos="924"/>
              </w:tabs>
              <w:autoSpaceDE w:val="0"/>
              <w:autoSpaceDN w:val="0"/>
              <w:adjustRightInd w:val="0"/>
              <w:jc w:val="both"/>
              <w:rPr>
                <w:rFonts w:asciiTheme="minorHAnsi" w:hAnsiTheme="minorHAnsi"/>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3F3367" w:rsidRPr="00DC12F3" w:rsidRDefault="003F3367" w:rsidP="001F38E2">
            <w:pPr>
              <w:tabs>
                <w:tab w:val="clear" w:pos="708"/>
              </w:tabs>
              <w:suppressAutoHyphens w:val="0"/>
              <w:jc w:val="both"/>
              <w:rPr>
                <w:rFonts w:asciiTheme="minorHAnsi" w:hAnsiTheme="minorHAnsi"/>
                <w:b/>
                <w:bCs/>
                <w:color w:val="000000"/>
                <w:kern w:val="0"/>
                <w:sz w:val="18"/>
                <w:szCs w:val="18"/>
                <w:lang w:val="es-MX" w:eastAsia="es-EC"/>
              </w:rPr>
            </w:pPr>
            <w:r w:rsidRPr="00DC12F3">
              <w:rPr>
                <w:rFonts w:asciiTheme="minorHAnsi" w:hAnsiTheme="minorHAnsi"/>
                <w:b/>
                <w:bCs/>
                <w:color w:val="000000"/>
                <w:kern w:val="0"/>
                <w:sz w:val="18"/>
                <w:szCs w:val="18"/>
                <w:lang w:val="es-MX" w:eastAsia="es-EC"/>
              </w:rPr>
              <w:t>METODO INDUCTIVO</w:t>
            </w:r>
          </w:p>
          <w:p w:rsidR="003F3367" w:rsidRPr="00DC12F3" w:rsidRDefault="003F3367" w:rsidP="001F38E2">
            <w:pPr>
              <w:tabs>
                <w:tab w:val="clear" w:pos="708"/>
              </w:tabs>
              <w:suppressAutoHyphens w:val="0"/>
              <w:jc w:val="both"/>
              <w:rPr>
                <w:rFonts w:asciiTheme="minorHAnsi" w:hAnsiTheme="minorHAnsi"/>
                <w:b/>
                <w:bCs/>
                <w:color w:val="000000"/>
                <w:kern w:val="0"/>
                <w:sz w:val="18"/>
                <w:szCs w:val="18"/>
                <w:lang w:val="es-MX" w:eastAsia="es-EC"/>
              </w:rPr>
            </w:pPr>
          </w:p>
          <w:p w:rsidR="003F3367" w:rsidRPr="00DC12F3" w:rsidRDefault="003F3367" w:rsidP="001F38E2">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C12F3">
              <w:rPr>
                <w:rFonts w:asciiTheme="minorHAnsi" w:eastAsiaTheme="minorHAnsi" w:hAnsiTheme="minorHAnsi" w:cstheme="minorBidi"/>
                <w:b/>
                <w:color w:val="000000" w:themeColor="text1"/>
                <w:kern w:val="0"/>
                <w:sz w:val="18"/>
                <w:szCs w:val="18"/>
                <w:lang w:val="es-ES" w:eastAsia="en-US"/>
              </w:rPr>
              <w:t xml:space="preserve">Observación </w:t>
            </w:r>
          </w:p>
          <w:p w:rsidR="003F3367" w:rsidRPr="00DC12F3" w:rsidRDefault="003F3367"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Ob</w:t>
            </w:r>
            <w:r w:rsidR="00FB60FA" w:rsidRPr="00DC12F3">
              <w:rPr>
                <w:rFonts w:asciiTheme="minorHAnsi" w:eastAsiaTheme="minorHAnsi" w:hAnsiTheme="minorHAnsi" w:cstheme="minorBidi"/>
                <w:color w:val="auto"/>
                <w:kern w:val="0"/>
                <w:sz w:val="18"/>
                <w:szCs w:val="18"/>
                <w:lang w:val="es-MX" w:eastAsia="en-US"/>
              </w:rPr>
              <w:t>servar videos sobre entrevistas.</w:t>
            </w:r>
          </w:p>
          <w:p w:rsidR="003F3367" w:rsidRDefault="003F3367" w:rsidP="000050EB">
            <w:pPr>
              <w:tabs>
                <w:tab w:val="clear" w:pos="708"/>
              </w:tabs>
              <w:suppressAutoHyphens w:val="0"/>
              <w:autoSpaceDE w:val="0"/>
              <w:autoSpaceDN w:val="0"/>
              <w:adjustRightInd w:val="0"/>
              <w:spacing w:after="200" w:line="276" w:lineRule="auto"/>
              <w:jc w:val="both"/>
              <w:rPr>
                <w:rFonts w:asciiTheme="minorHAnsi" w:eastAsiaTheme="minorHAnsi" w:hAnsiTheme="minorHAnsi" w:cs="Aller Light"/>
                <w:color w:val="000000"/>
                <w:kern w:val="0"/>
                <w:sz w:val="18"/>
                <w:szCs w:val="18"/>
                <w:lang w:val="es-MX" w:eastAsia="en-US"/>
              </w:rPr>
            </w:pPr>
            <w:r w:rsidRPr="00DC12F3">
              <w:rPr>
                <w:rFonts w:asciiTheme="minorHAnsi" w:eastAsiaTheme="minorHAnsi" w:hAnsiTheme="minorHAnsi" w:cs="Aller Light"/>
                <w:color w:val="000000"/>
                <w:kern w:val="0"/>
                <w:sz w:val="18"/>
                <w:szCs w:val="18"/>
                <w:lang w:val="es-MX" w:eastAsia="en-US"/>
              </w:rPr>
              <w:t>Planear lo que se va a decir en encuestas y exposiciones orales para preparar la intervención.</w:t>
            </w:r>
          </w:p>
          <w:p w:rsidR="00DC12F3" w:rsidRPr="00DC12F3" w:rsidRDefault="00DC12F3" w:rsidP="000050EB">
            <w:pPr>
              <w:tabs>
                <w:tab w:val="clear" w:pos="708"/>
              </w:tabs>
              <w:suppressAutoHyphens w:val="0"/>
              <w:autoSpaceDE w:val="0"/>
              <w:autoSpaceDN w:val="0"/>
              <w:adjustRightInd w:val="0"/>
              <w:spacing w:after="200" w:line="276" w:lineRule="auto"/>
              <w:jc w:val="both"/>
              <w:rPr>
                <w:rFonts w:asciiTheme="minorHAnsi" w:eastAsiaTheme="minorHAnsi" w:hAnsiTheme="minorHAnsi" w:cs="Aller Light"/>
                <w:color w:val="000000"/>
                <w:kern w:val="0"/>
                <w:sz w:val="18"/>
                <w:szCs w:val="18"/>
                <w:lang w:val="es-MX" w:eastAsia="en-US"/>
              </w:rPr>
            </w:pPr>
          </w:p>
          <w:p w:rsidR="003F3367" w:rsidRPr="00DC12F3" w:rsidRDefault="003F3367" w:rsidP="001F38E2">
            <w:pPr>
              <w:tabs>
                <w:tab w:val="clear" w:pos="708"/>
              </w:tabs>
              <w:suppressAutoHyphens w:val="0"/>
              <w:contextualSpacing/>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b/>
                <w:color w:val="000000" w:themeColor="text1"/>
                <w:kern w:val="0"/>
                <w:sz w:val="18"/>
                <w:szCs w:val="18"/>
                <w:lang w:val="es-ES" w:eastAsia="en-US"/>
              </w:rPr>
              <w:t>Experimentación</w:t>
            </w:r>
          </w:p>
          <w:p w:rsidR="00D85B12" w:rsidRPr="00DC12F3" w:rsidRDefault="00FB60FA"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Realizar un listado de los pasos para la ejecución de la entrevista</w:t>
            </w:r>
          </w:p>
          <w:p w:rsidR="003F3367" w:rsidRPr="00DC12F3" w:rsidRDefault="00FB60FA"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Elige el tema de la entrevista.</w:t>
            </w:r>
          </w:p>
          <w:p w:rsidR="003F3367" w:rsidRPr="00DC12F3" w:rsidRDefault="0022511A"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Aller Light"/>
                <w:color w:val="000000"/>
                <w:kern w:val="0"/>
                <w:sz w:val="18"/>
                <w:szCs w:val="18"/>
                <w:lang w:val="es-MX" w:eastAsia="en-US"/>
              </w:rPr>
              <w:t>Realiza las preguntas de la entrevista.</w:t>
            </w:r>
          </w:p>
          <w:p w:rsidR="0022511A" w:rsidRPr="00DC12F3" w:rsidRDefault="0022511A"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Aller Light"/>
                <w:color w:val="000000"/>
                <w:kern w:val="0"/>
                <w:sz w:val="18"/>
                <w:szCs w:val="18"/>
                <w:lang w:val="es-MX" w:eastAsia="en-US"/>
              </w:rPr>
              <w:t>Identifica la importancia de ceder el turno cuando el  interlocutor pide la palabra.</w:t>
            </w:r>
          </w:p>
          <w:p w:rsidR="003F3367" w:rsidRPr="00DC12F3" w:rsidRDefault="003F3367" w:rsidP="001F38E2">
            <w:pPr>
              <w:tabs>
                <w:tab w:val="clear" w:pos="708"/>
              </w:tabs>
              <w:suppressAutoHyphens w:val="0"/>
              <w:spacing w:after="200" w:line="276" w:lineRule="auto"/>
              <w:jc w:val="both"/>
              <w:rPr>
                <w:rFonts w:asciiTheme="minorHAnsi" w:eastAsiaTheme="minorHAnsi" w:hAnsiTheme="minorHAnsi" w:cstheme="minorBidi"/>
                <w:b/>
                <w:color w:val="auto"/>
                <w:kern w:val="0"/>
                <w:sz w:val="18"/>
                <w:szCs w:val="18"/>
                <w:lang w:val="es-MX" w:eastAsia="en-US"/>
              </w:rPr>
            </w:pPr>
            <w:r w:rsidRPr="00DC12F3">
              <w:rPr>
                <w:rFonts w:asciiTheme="minorHAnsi" w:eastAsiaTheme="minorHAnsi" w:hAnsiTheme="minorHAnsi" w:cstheme="minorBidi"/>
                <w:b/>
                <w:color w:val="000000" w:themeColor="text1"/>
                <w:kern w:val="0"/>
                <w:sz w:val="18"/>
                <w:szCs w:val="18"/>
                <w:lang w:val="es-ES" w:eastAsia="en-US"/>
              </w:rPr>
              <w:t>Comparación</w:t>
            </w:r>
          </w:p>
          <w:p w:rsidR="003F3367" w:rsidRPr="00DC12F3" w:rsidRDefault="003F3367"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Deducir la importan</w:t>
            </w:r>
            <w:r w:rsidR="0022511A" w:rsidRPr="00DC12F3">
              <w:rPr>
                <w:rFonts w:asciiTheme="minorHAnsi" w:eastAsiaTheme="minorHAnsi" w:hAnsiTheme="minorHAnsi" w:cstheme="minorBidi"/>
                <w:color w:val="auto"/>
                <w:kern w:val="0"/>
                <w:sz w:val="18"/>
                <w:szCs w:val="18"/>
                <w:lang w:val="es-MX" w:eastAsia="en-US"/>
              </w:rPr>
              <w:t xml:space="preserve">cia de la entrevista y la encuesta </w:t>
            </w:r>
            <w:r w:rsidRPr="00DC12F3">
              <w:rPr>
                <w:rFonts w:asciiTheme="minorHAnsi" w:eastAsiaTheme="minorHAnsi" w:hAnsiTheme="minorHAnsi" w:cstheme="minorBidi"/>
                <w:color w:val="auto"/>
                <w:kern w:val="0"/>
                <w:sz w:val="18"/>
                <w:szCs w:val="18"/>
                <w:lang w:val="es-MX" w:eastAsia="en-US"/>
              </w:rPr>
              <w:t xml:space="preserve"> para </w:t>
            </w:r>
            <w:r w:rsidR="00087C71" w:rsidRPr="00DC12F3">
              <w:rPr>
                <w:rFonts w:asciiTheme="minorHAnsi" w:eastAsiaTheme="minorHAnsi" w:hAnsiTheme="minorHAnsi" w:cstheme="minorBidi"/>
                <w:color w:val="auto"/>
                <w:kern w:val="0"/>
                <w:sz w:val="18"/>
                <w:szCs w:val="18"/>
                <w:lang w:val="es-MX" w:eastAsia="en-US"/>
              </w:rPr>
              <w:t xml:space="preserve">comprender el significado de los diferentes </w:t>
            </w:r>
            <w:r w:rsidRPr="00DC12F3">
              <w:rPr>
                <w:rFonts w:asciiTheme="minorHAnsi" w:eastAsiaTheme="minorHAnsi" w:hAnsiTheme="minorHAnsi" w:cstheme="minorBidi"/>
                <w:color w:val="auto"/>
                <w:kern w:val="0"/>
                <w:sz w:val="18"/>
                <w:szCs w:val="18"/>
                <w:lang w:val="es-MX" w:eastAsia="en-US"/>
              </w:rPr>
              <w:t xml:space="preserve"> mensajes.</w:t>
            </w:r>
          </w:p>
          <w:p w:rsidR="003F3367" w:rsidRPr="00DC12F3" w:rsidRDefault="00087C71"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Observar entrevistas televisivas y saca juicios de valor.</w:t>
            </w:r>
          </w:p>
          <w:p w:rsidR="003F3367" w:rsidRPr="00DC12F3" w:rsidRDefault="003F3367" w:rsidP="001F38E2">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C12F3">
              <w:rPr>
                <w:rFonts w:asciiTheme="minorHAnsi" w:eastAsiaTheme="minorHAnsi" w:hAnsiTheme="minorHAnsi" w:cstheme="minorBidi"/>
                <w:b/>
                <w:color w:val="000000" w:themeColor="text1"/>
                <w:kern w:val="0"/>
                <w:sz w:val="18"/>
                <w:szCs w:val="18"/>
                <w:lang w:val="es-ES" w:eastAsia="en-US"/>
              </w:rPr>
              <w:t xml:space="preserve">Abstracción </w:t>
            </w:r>
          </w:p>
          <w:p w:rsidR="003F3367" w:rsidRPr="00DC12F3" w:rsidRDefault="00810FA5" w:rsidP="000050EB">
            <w:pPr>
              <w:tabs>
                <w:tab w:val="clear" w:pos="708"/>
              </w:tabs>
              <w:suppressAutoHyphens w:val="0"/>
              <w:spacing w:after="200" w:line="276" w:lineRule="auto"/>
              <w:jc w:val="both"/>
              <w:rPr>
                <w:rFonts w:asciiTheme="minorHAnsi" w:eastAsiaTheme="minorHAnsi" w:hAnsiTheme="minorHAnsi" w:cstheme="minorBidi"/>
                <w:color w:val="000000" w:themeColor="text1"/>
                <w:kern w:val="0"/>
                <w:sz w:val="18"/>
                <w:szCs w:val="18"/>
                <w:lang w:val="es-ES" w:eastAsia="en-US"/>
              </w:rPr>
            </w:pPr>
            <w:r w:rsidRPr="00DC12F3">
              <w:rPr>
                <w:rFonts w:asciiTheme="minorHAnsi" w:eastAsiaTheme="minorHAnsi" w:hAnsiTheme="minorHAnsi" w:cstheme="minorBidi"/>
                <w:color w:val="000000" w:themeColor="text1"/>
                <w:kern w:val="0"/>
                <w:sz w:val="18"/>
                <w:szCs w:val="18"/>
                <w:lang w:val="es-ES" w:eastAsia="en-US"/>
              </w:rPr>
              <w:t>Identificar</w:t>
            </w:r>
            <w:r w:rsidR="00087C71" w:rsidRPr="00DC12F3">
              <w:rPr>
                <w:rFonts w:asciiTheme="minorHAnsi" w:eastAsiaTheme="minorHAnsi" w:hAnsiTheme="minorHAnsi" w:cstheme="minorBidi"/>
                <w:color w:val="000000" w:themeColor="text1"/>
                <w:kern w:val="0"/>
                <w:sz w:val="18"/>
                <w:szCs w:val="18"/>
                <w:lang w:val="es-ES" w:eastAsia="en-US"/>
              </w:rPr>
              <w:t xml:space="preserve"> los pasos de la entrevista </w:t>
            </w:r>
            <w:r w:rsidR="00607B2B" w:rsidRPr="00DC12F3">
              <w:rPr>
                <w:rFonts w:asciiTheme="minorHAnsi" w:eastAsiaTheme="minorHAnsi" w:hAnsiTheme="minorHAnsi" w:cstheme="minorBidi"/>
                <w:color w:val="000000" w:themeColor="text1"/>
                <w:kern w:val="0"/>
                <w:sz w:val="18"/>
                <w:szCs w:val="18"/>
                <w:lang w:val="es-ES" w:eastAsia="en-US"/>
              </w:rPr>
              <w:t>en la lectura de la pág. 17.</w:t>
            </w:r>
          </w:p>
          <w:p w:rsidR="003F3367" w:rsidRPr="00DC12F3" w:rsidRDefault="00607B2B"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ES" w:eastAsia="en-US"/>
              </w:rPr>
              <w:t>Conocer el papel del periodista durante la entrevista.</w:t>
            </w:r>
          </w:p>
          <w:p w:rsidR="00607B2B" w:rsidRPr="00DC12F3" w:rsidRDefault="00607B2B"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¿Qué se aprendió en la entrevista sobre el pueblo montubio?</w:t>
            </w:r>
          </w:p>
          <w:p w:rsidR="00607B2B" w:rsidRPr="00DC12F3" w:rsidRDefault="00607B2B"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 xml:space="preserve">Conocer </w:t>
            </w:r>
            <w:r w:rsidR="001F38E2" w:rsidRPr="00DC12F3">
              <w:rPr>
                <w:rFonts w:asciiTheme="minorHAnsi" w:eastAsiaTheme="minorHAnsi" w:hAnsiTheme="minorHAnsi" w:cstheme="minorBidi"/>
                <w:color w:val="auto"/>
                <w:kern w:val="0"/>
                <w:sz w:val="18"/>
                <w:szCs w:val="18"/>
                <w:lang w:val="es-MX" w:eastAsia="en-US"/>
              </w:rPr>
              <w:t>los valores del pueblo montubio.</w:t>
            </w:r>
          </w:p>
          <w:p w:rsidR="003F3367" w:rsidRPr="00DC12F3" w:rsidRDefault="003F3367" w:rsidP="001F38E2">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C12F3">
              <w:rPr>
                <w:rFonts w:asciiTheme="minorHAnsi" w:eastAsiaTheme="minorHAnsi" w:hAnsiTheme="minorHAnsi" w:cstheme="minorBidi"/>
                <w:b/>
                <w:color w:val="000000" w:themeColor="text1"/>
                <w:kern w:val="0"/>
                <w:sz w:val="18"/>
                <w:szCs w:val="18"/>
                <w:lang w:val="es-ES" w:eastAsia="en-US"/>
              </w:rPr>
              <w:t>Generalización</w:t>
            </w:r>
          </w:p>
          <w:p w:rsidR="003F3367" w:rsidRPr="00DC12F3" w:rsidRDefault="003F3367" w:rsidP="001F38E2">
            <w:pPr>
              <w:tabs>
                <w:tab w:val="clear" w:pos="708"/>
              </w:tabs>
              <w:suppressAutoHyphens w:val="0"/>
              <w:autoSpaceDE w:val="0"/>
              <w:autoSpaceDN w:val="0"/>
              <w:adjustRightInd w:val="0"/>
              <w:jc w:val="both"/>
              <w:rPr>
                <w:rFonts w:asciiTheme="minorHAnsi" w:eastAsiaTheme="minorHAnsi" w:hAnsiTheme="minorHAnsi" w:cs="Aller Light"/>
                <w:color w:val="000000"/>
                <w:kern w:val="0"/>
                <w:sz w:val="18"/>
                <w:szCs w:val="18"/>
                <w:lang w:val="es-MX" w:eastAsia="en-US"/>
              </w:rPr>
            </w:pPr>
          </w:p>
          <w:p w:rsidR="006B0509" w:rsidRPr="00DC12F3" w:rsidRDefault="006B0509" w:rsidP="000050EB">
            <w:pPr>
              <w:tabs>
                <w:tab w:val="clear" w:pos="708"/>
              </w:tabs>
              <w:suppressAutoHyphens w:val="0"/>
              <w:spacing w:after="200" w:line="276" w:lineRule="auto"/>
              <w:jc w:val="both"/>
              <w:rPr>
                <w:rFonts w:asciiTheme="minorHAnsi" w:hAnsiTheme="minorHAnsi"/>
                <w:b/>
                <w:bCs/>
                <w:color w:val="000000"/>
                <w:kern w:val="0"/>
                <w:sz w:val="18"/>
                <w:szCs w:val="18"/>
                <w:lang w:eastAsia="es-EC"/>
              </w:rPr>
            </w:pPr>
            <w:r w:rsidRPr="00DC12F3">
              <w:rPr>
                <w:rFonts w:asciiTheme="minorHAnsi" w:eastAsiaTheme="minorHAnsi" w:hAnsiTheme="minorHAnsi" w:cstheme="minorBidi"/>
                <w:color w:val="auto"/>
                <w:kern w:val="0"/>
                <w:sz w:val="18"/>
                <w:szCs w:val="18"/>
                <w:lang w:val="es-MX" w:eastAsia="en-US"/>
              </w:rPr>
              <w:t xml:space="preserve">Adapta la entrevista ”Ángela </w:t>
            </w:r>
            <w:r w:rsidRPr="00DC12F3">
              <w:rPr>
                <w:rFonts w:asciiTheme="minorHAnsi" w:eastAsiaTheme="minorHAnsi" w:hAnsiTheme="minorHAnsi" w:cstheme="minorBidi"/>
                <w:color w:val="auto"/>
                <w:kern w:val="0"/>
                <w:sz w:val="18"/>
                <w:szCs w:val="18"/>
                <w:lang w:val="es-MX" w:eastAsia="en-US"/>
              </w:rPr>
              <w:lastRenderedPageBreak/>
              <w:t>Arboleda, de regreso a sus raíces” y modifica:</w:t>
            </w:r>
            <w:r w:rsidR="00F00716" w:rsidRPr="00DC12F3">
              <w:rPr>
                <w:rFonts w:asciiTheme="minorHAnsi" w:eastAsiaTheme="minorHAnsi" w:hAnsiTheme="minorHAnsi" w:cstheme="minorBidi"/>
                <w:color w:val="auto"/>
                <w:kern w:val="0"/>
                <w:sz w:val="18"/>
                <w:szCs w:val="18"/>
                <w:lang w:val="es-MX" w:eastAsia="en-US"/>
              </w:rPr>
              <w:t xml:space="preserve"> </w:t>
            </w:r>
          </w:p>
          <w:p w:rsidR="006B0509" w:rsidRPr="00DC12F3" w:rsidRDefault="006B0509"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Redacta un título diferente.</w:t>
            </w:r>
          </w:p>
          <w:p w:rsidR="003F3367" w:rsidRPr="00DC12F3" w:rsidRDefault="006B0509"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Revisa la entrada que realizó</w:t>
            </w:r>
            <w:r w:rsidR="00F00716" w:rsidRPr="00DC12F3">
              <w:rPr>
                <w:rFonts w:asciiTheme="minorHAnsi" w:eastAsiaTheme="minorHAnsi" w:hAnsiTheme="minorHAnsi" w:cstheme="minorBidi"/>
                <w:color w:val="auto"/>
                <w:kern w:val="0"/>
                <w:sz w:val="18"/>
                <w:szCs w:val="18"/>
                <w:lang w:val="es-MX" w:eastAsia="en-US"/>
              </w:rPr>
              <w:t xml:space="preserve"> el periodista y escribe una nueva.</w:t>
            </w:r>
          </w:p>
          <w:p w:rsidR="00B83E77" w:rsidRPr="00DC12F3" w:rsidRDefault="00F00716"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eastAsia="en-US"/>
              </w:rPr>
              <w:t>Hacer una descripción de la entrevistada y</w:t>
            </w:r>
            <w:r w:rsidR="001F38E2" w:rsidRPr="00DC12F3">
              <w:rPr>
                <w:rFonts w:asciiTheme="minorHAnsi" w:eastAsiaTheme="minorHAnsi" w:hAnsiTheme="minorHAnsi" w:cstheme="minorBidi"/>
                <w:color w:val="auto"/>
                <w:kern w:val="0"/>
                <w:sz w:val="18"/>
                <w:szCs w:val="18"/>
                <w:lang w:eastAsia="en-US"/>
              </w:rPr>
              <w:t xml:space="preserve"> el lugar donde se encuentra.</w:t>
            </w:r>
          </w:p>
        </w:tc>
        <w:tc>
          <w:tcPr>
            <w:tcW w:w="1833" w:type="dxa"/>
            <w:gridSpan w:val="3"/>
            <w:tcBorders>
              <w:top w:val="single" w:sz="4" w:space="0" w:color="auto"/>
              <w:left w:val="single" w:sz="8" w:space="0" w:color="auto"/>
              <w:bottom w:val="single" w:sz="4" w:space="0" w:color="auto"/>
              <w:right w:val="nil"/>
            </w:tcBorders>
          </w:tcPr>
          <w:p w:rsidR="003F3367" w:rsidRPr="00DC12F3" w:rsidRDefault="003F3367"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lastRenderedPageBreak/>
              <w:t>Videos</w:t>
            </w:r>
            <w:r w:rsidR="000A04CC" w:rsidRPr="00DC12F3">
              <w:rPr>
                <w:rFonts w:asciiTheme="minorHAnsi" w:hAnsiTheme="minorHAnsi"/>
                <w:bCs/>
                <w:color w:val="000000"/>
                <w:sz w:val="18"/>
                <w:szCs w:val="18"/>
                <w:lang w:eastAsia="es-EC"/>
              </w:rPr>
              <w:t xml:space="preserve"> de (Entrevistas)</w:t>
            </w:r>
          </w:p>
          <w:p w:rsidR="003F3367" w:rsidRPr="00DC12F3" w:rsidRDefault="003F3367"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Cuadernos</w:t>
            </w:r>
          </w:p>
          <w:p w:rsidR="003F3367" w:rsidRPr="00DC12F3" w:rsidRDefault="003F3367"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 xml:space="preserve">Colores </w:t>
            </w:r>
          </w:p>
          <w:p w:rsidR="00B83E77" w:rsidRPr="00DC12F3" w:rsidRDefault="003F3367" w:rsidP="000050EB">
            <w:pPr>
              <w:jc w:val="both"/>
              <w:rPr>
                <w:rFonts w:asciiTheme="minorHAnsi" w:hAnsiTheme="minorHAnsi"/>
                <w:b/>
                <w:bCs/>
                <w:color w:val="000000"/>
                <w:sz w:val="18"/>
                <w:szCs w:val="18"/>
                <w:lang w:eastAsia="es-EC"/>
              </w:rPr>
            </w:pPr>
            <w:r w:rsidRPr="00DC12F3">
              <w:rPr>
                <w:rFonts w:asciiTheme="minorHAnsi" w:hAnsiTheme="minorHAnsi"/>
                <w:bCs/>
                <w:color w:val="000000"/>
                <w:sz w:val="18"/>
                <w:szCs w:val="18"/>
                <w:lang w:eastAsia="es-EC"/>
              </w:rPr>
              <w:t>Textos del estudia</w:t>
            </w:r>
            <w:r w:rsidRPr="00DC12F3">
              <w:rPr>
                <w:rFonts w:asciiTheme="minorHAnsi" w:hAnsiTheme="minorHAnsi"/>
                <w:b/>
                <w:bCs/>
                <w:color w:val="000000"/>
                <w:sz w:val="18"/>
                <w:szCs w:val="18"/>
                <w:lang w:eastAsia="es-EC"/>
              </w:rPr>
              <w:t>nt</w:t>
            </w:r>
            <w:r w:rsidR="00C86A1D" w:rsidRPr="00DC12F3">
              <w:rPr>
                <w:rFonts w:asciiTheme="minorHAnsi" w:hAnsiTheme="minorHAnsi"/>
                <w:b/>
                <w:bCs/>
                <w:color w:val="000000"/>
                <w:sz w:val="18"/>
                <w:szCs w:val="18"/>
                <w:lang w:eastAsia="es-EC"/>
              </w:rPr>
              <w:t>e</w:t>
            </w:r>
          </w:p>
          <w:p w:rsidR="00C86A1D" w:rsidRPr="00DC12F3" w:rsidRDefault="00C86A1D" w:rsidP="00DC12F3">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Gra</w:t>
            </w:r>
            <w:r w:rsidR="00DC12F3" w:rsidRPr="00DC12F3">
              <w:rPr>
                <w:rFonts w:asciiTheme="minorHAnsi" w:hAnsiTheme="minorHAnsi"/>
                <w:bCs/>
                <w:color w:val="000000"/>
                <w:sz w:val="18"/>
                <w:szCs w:val="18"/>
                <w:lang w:eastAsia="es-EC"/>
              </w:rPr>
              <w:t>b</w:t>
            </w:r>
            <w:r w:rsidRPr="00DC12F3">
              <w:rPr>
                <w:rFonts w:asciiTheme="minorHAnsi" w:hAnsiTheme="minorHAnsi"/>
                <w:bCs/>
                <w:color w:val="000000"/>
                <w:sz w:val="18"/>
                <w:szCs w:val="18"/>
                <w:lang w:eastAsia="es-EC"/>
              </w:rPr>
              <w:t>adora</w:t>
            </w:r>
          </w:p>
        </w:tc>
        <w:tc>
          <w:tcPr>
            <w:tcW w:w="3258" w:type="dxa"/>
            <w:gridSpan w:val="5"/>
            <w:tcBorders>
              <w:top w:val="single" w:sz="4" w:space="0" w:color="auto"/>
              <w:left w:val="single" w:sz="8" w:space="0" w:color="auto"/>
              <w:bottom w:val="single" w:sz="4" w:space="0" w:color="auto"/>
              <w:right w:val="nil"/>
            </w:tcBorders>
          </w:tcPr>
          <w:p w:rsidR="003F3367" w:rsidRPr="00DC12F3" w:rsidRDefault="003F33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r w:rsidRPr="00DC12F3">
              <w:rPr>
                <w:rFonts w:asciiTheme="minorHAnsi" w:eastAsiaTheme="minorHAnsi" w:hAnsiTheme="minorHAnsi" w:cs="Calibri"/>
                <w:bCs/>
                <w:color w:val="auto"/>
                <w:kern w:val="0"/>
                <w:sz w:val="18"/>
                <w:szCs w:val="18"/>
                <w:lang w:val="es-ES" w:eastAsia="en-US"/>
              </w:rPr>
              <w:t>I.LL.3.2.2. Propone intervenciones orales con una intención comunicativa, organiza el discurso de acuerdo con las estructuras básicas de la lengua oral, reflexiona sobre los efectos del uso de estereotipos y prejuicios, adapta el vocabulario, según las diversas situaciones comunicativas a las que se enfrente. (J.3., I.4.)</w:t>
            </w:r>
          </w:p>
          <w:p w:rsidR="00B83E77" w:rsidRPr="00DC12F3" w:rsidRDefault="00B83E77" w:rsidP="001F38E2">
            <w:pPr>
              <w:tabs>
                <w:tab w:val="clear" w:pos="708"/>
              </w:tabs>
              <w:suppressAutoHyphens w:val="0"/>
              <w:autoSpaceDE w:val="0"/>
              <w:autoSpaceDN w:val="0"/>
              <w:adjustRightInd w:val="0"/>
              <w:spacing w:after="200" w:line="276" w:lineRule="auto"/>
              <w:ind w:left="360"/>
              <w:jc w:val="both"/>
              <w:rPr>
                <w:rFonts w:asciiTheme="minorHAnsi" w:hAnsiTheme="minorHAnsi"/>
                <w:color w:val="000000"/>
                <w:sz w:val="18"/>
                <w:szCs w:val="18"/>
                <w:lang w:eastAsia="es-EC"/>
              </w:rPr>
            </w:pPr>
          </w:p>
          <w:p w:rsidR="00C86A1D" w:rsidRPr="00DC12F3" w:rsidRDefault="00C86A1D" w:rsidP="00C86A1D">
            <w:pPr>
              <w:rPr>
                <w:rFonts w:asciiTheme="minorHAnsi" w:hAnsiTheme="minorHAnsi"/>
                <w:b/>
                <w:sz w:val="18"/>
                <w:szCs w:val="18"/>
                <w:lang w:eastAsia="en-US"/>
              </w:rPr>
            </w:pPr>
            <w:r w:rsidRPr="00DC12F3">
              <w:rPr>
                <w:rFonts w:asciiTheme="minorHAnsi" w:hAnsiTheme="minorHAnsi"/>
                <w:b/>
                <w:sz w:val="18"/>
                <w:szCs w:val="18"/>
                <w:lang w:eastAsia="en-US"/>
              </w:rPr>
              <w:t>INDICADOR DE LOGRO:</w:t>
            </w:r>
          </w:p>
          <w:p w:rsidR="005C0479" w:rsidRPr="00DC12F3" w:rsidRDefault="005C0479" w:rsidP="005C0479">
            <w:pPr>
              <w:tabs>
                <w:tab w:val="clear" w:pos="708"/>
              </w:tabs>
              <w:suppressAutoHyphens w:val="0"/>
              <w:autoSpaceDE w:val="0"/>
              <w:autoSpaceDN w:val="0"/>
              <w:adjustRightInd w:val="0"/>
              <w:spacing w:after="200" w:line="276" w:lineRule="auto"/>
              <w:jc w:val="both"/>
              <w:rPr>
                <w:rFonts w:asciiTheme="minorHAnsi" w:hAnsiTheme="minorHAnsi"/>
                <w:color w:val="000000"/>
                <w:sz w:val="18"/>
                <w:szCs w:val="18"/>
                <w:lang w:eastAsia="es-EC"/>
              </w:rPr>
            </w:pPr>
          </w:p>
          <w:p w:rsidR="00B64D85" w:rsidRPr="00DC12F3" w:rsidRDefault="00B64D85" w:rsidP="005C0479">
            <w:pPr>
              <w:tabs>
                <w:tab w:val="clear" w:pos="708"/>
              </w:tabs>
              <w:suppressAutoHyphens w:val="0"/>
              <w:autoSpaceDE w:val="0"/>
              <w:autoSpaceDN w:val="0"/>
              <w:adjustRightInd w:val="0"/>
              <w:spacing w:after="200" w:line="276" w:lineRule="auto"/>
              <w:jc w:val="both"/>
              <w:rPr>
                <w:rFonts w:asciiTheme="minorHAnsi" w:hAnsiTheme="minorHAnsi"/>
                <w:color w:val="000000"/>
                <w:sz w:val="18"/>
                <w:szCs w:val="18"/>
                <w:lang w:eastAsia="es-EC"/>
              </w:rPr>
            </w:pPr>
            <w:r w:rsidRPr="00DC12F3">
              <w:rPr>
                <w:rFonts w:asciiTheme="minorHAnsi" w:hAnsiTheme="minorHAnsi"/>
                <w:color w:val="000000"/>
                <w:sz w:val="18"/>
                <w:szCs w:val="18"/>
                <w:lang w:eastAsia="es-EC"/>
              </w:rPr>
              <w:t>Observar entrevistas</w:t>
            </w:r>
            <w:r w:rsidR="00FE7C7D" w:rsidRPr="00DC12F3">
              <w:rPr>
                <w:rFonts w:asciiTheme="minorHAnsi" w:hAnsiTheme="minorHAnsi"/>
                <w:color w:val="000000"/>
                <w:sz w:val="18"/>
                <w:szCs w:val="18"/>
                <w:lang w:eastAsia="es-EC"/>
              </w:rPr>
              <w:t xml:space="preserve"> e identificar: la </w:t>
            </w:r>
            <w:r w:rsidRPr="00DC12F3">
              <w:rPr>
                <w:rFonts w:asciiTheme="minorHAnsi" w:hAnsiTheme="minorHAnsi"/>
                <w:color w:val="000000"/>
                <w:sz w:val="18"/>
                <w:szCs w:val="18"/>
                <w:lang w:eastAsia="es-EC"/>
              </w:rPr>
              <w:t>finalidad</w:t>
            </w:r>
            <w:r w:rsidR="00FE7C7D" w:rsidRPr="00DC12F3">
              <w:rPr>
                <w:rFonts w:asciiTheme="minorHAnsi" w:hAnsiTheme="minorHAnsi"/>
                <w:color w:val="000000"/>
                <w:sz w:val="18"/>
                <w:szCs w:val="18"/>
                <w:lang w:eastAsia="es-EC"/>
              </w:rPr>
              <w:t xml:space="preserve">, las características </w:t>
            </w:r>
            <w:r w:rsidR="00740AC3" w:rsidRPr="00DC12F3">
              <w:rPr>
                <w:rFonts w:asciiTheme="minorHAnsi" w:hAnsiTheme="minorHAnsi"/>
                <w:color w:val="000000"/>
                <w:sz w:val="18"/>
                <w:szCs w:val="18"/>
                <w:lang w:eastAsia="es-EC"/>
              </w:rPr>
              <w:t>y su estru</w:t>
            </w:r>
            <w:r w:rsidR="00FE7C7D" w:rsidRPr="00DC12F3">
              <w:rPr>
                <w:rFonts w:asciiTheme="minorHAnsi" w:hAnsiTheme="minorHAnsi"/>
                <w:color w:val="000000"/>
                <w:sz w:val="18"/>
                <w:szCs w:val="18"/>
                <w:lang w:eastAsia="es-EC"/>
              </w:rPr>
              <w:t>ctura.</w:t>
            </w:r>
          </w:p>
          <w:p w:rsidR="00FE7C7D" w:rsidRPr="00DC12F3" w:rsidRDefault="00FE7C7D" w:rsidP="005C0479">
            <w:pPr>
              <w:tabs>
                <w:tab w:val="clear" w:pos="708"/>
              </w:tabs>
              <w:suppressAutoHyphens w:val="0"/>
              <w:autoSpaceDE w:val="0"/>
              <w:autoSpaceDN w:val="0"/>
              <w:adjustRightInd w:val="0"/>
              <w:spacing w:after="200" w:line="276" w:lineRule="auto"/>
              <w:jc w:val="both"/>
              <w:rPr>
                <w:rFonts w:asciiTheme="minorHAnsi" w:hAnsiTheme="minorHAnsi"/>
                <w:color w:val="000000"/>
                <w:sz w:val="18"/>
                <w:szCs w:val="18"/>
                <w:lang w:eastAsia="es-EC"/>
              </w:rPr>
            </w:pPr>
          </w:p>
          <w:p w:rsidR="00FE7C7D" w:rsidRPr="00DC12F3" w:rsidRDefault="00FE7C7D" w:rsidP="005C0479">
            <w:pPr>
              <w:tabs>
                <w:tab w:val="clear" w:pos="708"/>
              </w:tabs>
              <w:suppressAutoHyphens w:val="0"/>
              <w:autoSpaceDE w:val="0"/>
              <w:autoSpaceDN w:val="0"/>
              <w:adjustRightInd w:val="0"/>
              <w:spacing w:after="200" w:line="276" w:lineRule="auto"/>
              <w:jc w:val="both"/>
              <w:rPr>
                <w:rFonts w:asciiTheme="minorHAnsi" w:hAnsiTheme="minorHAnsi"/>
                <w:color w:val="000000"/>
                <w:sz w:val="18"/>
                <w:szCs w:val="18"/>
                <w:lang w:eastAsia="es-EC"/>
              </w:rPr>
            </w:pPr>
          </w:p>
          <w:p w:rsidR="00FE7C7D" w:rsidRPr="00DC12F3" w:rsidRDefault="00FE7C7D" w:rsidP="005C0479">
            <w:pPr>
              <w:tabs>
                <w:tab w:val="clear" w:pos="708"/>
              </w:tabs>
              <w:suppressAutoHyphens w:val="0"/>
              <w:autoSpaceDE w:val="0"/>
              <w:autoSpaceDN w:val="0"/>
              <w:adjustRightInd w:val="0"/>
              <w:spacing w:after="200" w:line="276" w:lineRule="auto"/>
              <w:jc w:val="both"/>
              <w:rPr>
                <w:rFonts w:asciiTheme="minorHAnsi" w:hAnsiTheme="minorHAnsi"/>
                <w:color w:val="000000"/>
                <w:sz w:val="18"/>
                <w:szCs w:val="18"/>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3F3367" w:rsidRPr="00DC12F3" w:rsidRDefault="003F3367" w:rsidP="000050EB">
            <w:pPr>
              <w:jc w:val="both"/>
              <w:rPr>
                <w:rFonts w:asciiTheme="minorHAnsi" w:hAnsiTheme="minorHAnsi"/>
                <w:bCs/>
                <w:color w:val="000000"/>
                <w:sz w:val="18"/>
                <w:szCs w:val="18"/>
                <w:lang w:eastAsia="es-EC"/>
              </w:rPr>
            </w:pPr>
            <w:r w:rsidRPr="00DC12F3">
              <w:rPr>
                <w:rFonts w:asciiTheme="minorHAnsi" w:hAnsiTheme="minorHAnsi"/>
                <w:b/>
                <w:bCs/>
                <w:color w:val="000000"/>
                <w:sz w:val="18"/>
                <w:szCs w:val="18"/>
                <w:lang w:eastAsia="es-EC"/>
              </w:rPr>
              <w:lastRenderedPageBreak/>
              <w:t>Técnica:</w:t>
            </w:r>
            <w:r w:rsidRPr="00DC12F3">
              <w:rPr>
                <w:rFonts w:asciiTheme="minorHAnsi" w:hAnsiTheme="minorHAnsi"/>
                <w:bCs/>
                <w:color w:val="000000"/>
                <w:sz w:val="18"/>
                <w:szCs w:val="18"/>
                <w:lang w:eastAsia="es-EC"/>
              </w:rPr>
              <w:t xml:space="preserve"> Observación</w:t>
            </w:r>
          </w:p>
          <w:p w:rsidR="00B83E77" w:rsidRPr="00DC12F3" w:rsidRDefault="005633B2" w:rsidP="000050EB">
            <w:pPr>
              <w:jc w:val="both"/>
              <w:rPr>
                <w:rFonts w:asciiTheme="minorHAnsi" w:hAnsiTheme="minorHAnsi"/>
                <w:bCs/>
                <w:color w:val="000000"/>
                <w:sz w:val="18"/>
                <w:szCs w:val="18"/>
                <w:lang w:eastAsia="es-EC"/>
              </w:rPr>
            </w:pPr>
            <w:r w:rsidRPr="00DC12F3">
              <w:rPr>
                <w:rFonts w:asciiTheme="minorHAnsi" w:hAnsiTheme="minorHAnsi"/>
                <w:b/>
                <w:bCs/>
                <w:color w:val="000000"/>
                <w:sz w:val="18"/>
                <w:szCs w:val="18"/>
                <w:lang w:eastAsia="es-EC"/>
              </w:rPr>
              <w:t>I</w:t>
            </w:r>
            <w:r w:rsidR="003F3367" w:rsidRPr="00DC12F3">
              <w:rPr>
                <w:rFonts w:asciiTheme="minorHAnsi" w:hAnsiTheme="minorHAnsi"/>
                <w:b/>
                <w:bCs/>
                <w:color w:val="000000"/>
                <w:sz w:val="18"/>
                <w:szCs w:val="18"/>
                <w:lang w:eastAsia="es-EC"/>
              </w:rPr>
              <w:t>nstrumentos:</w:t>
            </w:r>
            <w:r w:rsidR="003F3367" w:rsidRPr="00DC12F3">
              <w:rPr>
                <w:rFonts w:asciiTheme="minorHAnsi" w:eastAsiaTheme="minorHAnsi" w:hAnsiTheme="minorHAnsi" w:cstheme="minorBidi"/>
                <w:color w:val="auto"/>
                <w:kern w:val="0"/>
                <w:sz w:val="18"/>
                <w:szCs w:val="18"/>
                <w:lang w:eastAsia="en-US"/>
              </w:rPr>
              <w:t xml:space="preserve"> </w:t>
            </w:r>
            <w:r w:rsidR="00FA3D67" w:rsidRPr="00DC12F3">
              <w:rPr>
                <w:rFonts w:asciiTheme="minorHAnsi" w:eastAsiaTheme="minorHAnsi" w:hAnsiTheme="minorHAnsi" w:cstheme="minorBidi"/>
                <w:color w:val="auto"/>
                <w:kern w:val="0"/>
                <w:sz w:val="18"/>
                <w:szCs w:val="18"/>
                <w:lang w:eastAsia="en-US"/>
              </w:rPr>
              <w:t>Escala Numérica</w:t>
            </w:r>
          </w:p>
        </w:tc>
      </w:tr>
      <w:tr w:rsidR="00B83E77" w:rsidRPr="00DC12F3" w:rsidTr="00FA3D67">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FA3D67" w:rsidRPr="00DC12F3"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
                <w:bCs/>
                <w:color w:val="auto"/>
                <w:kern w:val="0"/>
                <w:sz w:val="18"/>
                <w:szCs w:val="18"/>
                <w:lang w:val="es-ES" w:eastAsia="en-US"/>
              </w:rPr>
            </w:pPr>
            <w:r w:rsidRPr="00DC12F3">
              <w:rPr>
                <w:rFonts w:asciiTheme="minorHAnsi" w:eastAsiaTheme="minorHAnsi" w:hAnsiTheme="minorHAnsi" w:cs="Calibri"/>
                <w:b/>
                <w:bCs/>
                <w:color w:val="auto"/>
                <w:kern w:val="0"/>
                <w:sz w:val="18"/>
                <w:szCs w:val="18"/>
                <w:lang w:val="es-ES" w:eastAsia="en-US"/>
              </w:rPr>
              <w:lastRenderedPageBreak/>
              <w:t>Bloque Lectura</w:t>
            </w:r>
          </w:p>
          <w:p w:rsidR="00FA3D67" w:rsidRPr="00DC12F3" w:rsidRDefault="00FA3D67" w:rsidP="000050EB">
            <w:p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theme="minorBidi"/>
                <w:color w:val="002060"/>
                <w:kern w:val="0"/>
                <w:sz w:val="18"/>
                <w:szCs w:val="18"/>
                <w:lang w:eastAsia="en-US"/>
              </w:rPr>
            </w:pPr>
            <w:r w:rsidRPr="00DC12F3">
              <w:rPr>
                <w:rFonts w:asciiTheme="minorHAnsi" w:eastAsiaTheme="minorHAnsi" w:hAnsiTheme="minorHAnsi" w:cstheme="minorBidi"/>
                <w:color w:val="002060"/>
                <w:kern w:val="0"/>
                <w:sz w:val="18"/>
                <w:szCs w:val="18"/>
                <w:lang w:eastAsia="en-US"/>
              </w:rPr>
              <w:t>LL.3.3.1. Establecer las relaciones explícitas entre los contenidos de dos o más textos, comparar y contrastar fuentes.</w:t>
            </w:r>
          </w:p>
          <w:p w:rsidR="008D2473" w:rsidRPr="00DC12F3" w:rsidRDefault="008D2473" w:rsidP="001F38E2">
            <w:p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theme="minorBidi"/>
                <w:color w:val="002060"/>
                <w:kern w:val="0"/>
                <w:sz w:val="18"/>
                <w:szCs w:val="18"/>
                <w:lang w:eastAsia="en-US"/>
              </w:rPr>
            </w:pPr>
          </w:p>
          <w:p w:rsidR="00B83E77" w:rsidRPr="00DC12F3" w:rsidRDefault="00B83E77" w:rsidP="001F38E2">
            <w:pPr>
              <w:tabs>
                <w:tab w:val="clear" w:pos="708"/>
                <w:tab w:val="left" w:pos="924"/>
              </w:tabs>
              <w:suppressAutoHyphens w:val="0"/>
              <w:autoSpaceDE w:val="0"/>
              <w:autoSpaceDN w:val="0"/>
              <w:adjustRightInd w:val="0"/>
              <w:spacing w:after="200" w:line="276" w:lineRule="auto"/>
              <w:ind w:left="360"/>
              <w:contextualSpacing/>
              <w:jc w:val="both"/>
              <w:rPr>
                <w:rFonts w:asciiTheme="minorHAnsi" w:hAnsiTheme="minorHAnsi"/>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FA3D67" w:rsidRPr="00DC12F3" w:rsidRDefault="00FA3D67" w:rsidP="001F38E2">
            <w:pPr>
              <w:tabs>
                <w:tab w:val="clear" w:pos="708"/>
              </w:tabs>
              <w:suppressAutoHyphens w:val="0"/>
              <w:jc w:val="both"/>
              <w:rPr>
                <w:rFonts w:asciiTheme="minorHAnsi" w:hAnsiTheme="minorHAnsi"/>
                <w:b/>
                <w:bCs/>
                <w:color w:val="000000"/>
                <w:kern w:val="0"/>
                <w:sz w:val="18"/>
                <w:szCs w:val="18"/>
                <w:lang w:eastAsia="es-EC"/>
              </w:rPr>
            </w:pPr>
            <w:r w:rsidRPr="00DC12F3">
              <w:rPr>
                <w:rFonts w:asciiTheme="minorHAnsi" w:hAnsiTheme="minorHAnsi"/>
                <w:b/>
                <w:bCs/>
                <w:color w:val="000000"/>
                <w:kern w:val="0"/>
                <w:sz w:val="18"/>
                <w:szCs w:val="18"/>
                <w:lang w:eastAsia="es-EC"/>
              </w:rPr>
              <w:t>CICLO EXPERIENCIAL</w:t>
            </w:r>
          </w:p>
          <w:p w:rsidR="00FA3D67" w:rsidRPr="00DC12F3" w:rsidRDefault="00FA3D67" w:rsidP="001F38E2">
            <w:pPr>
              <w:tabs>
                <w:tab w:val="clear" w:pos="708"/>
              </w:tabs>
              <w:suppressAutoHyphens w:val="0"/>
              <w:jc w:val="both"/>
              <w:rPr>
                <w:rFonts w:asciiTheme="minorHAnsi" w:hAnsiTheme="minorHAnsi"/>
                <w:b/>
                <w:bCs/>
                <w:color w:val="000000"/>
                <w:kern w:val="0"/>
                <w:sz w:val="18"/>
                <w:szCs w:val="18"/>
                <w:lang w:eastAsia="es-EC"/>
              </w:rPr>
            </w:pPr>
          </w:p>
          <w:p w:rsidR="00FA3D67" w:rsidRPr="00DC12F3" w:rsidRDefault="00FA3D67" w:rsidP="001F38E2">
            <w:pPr>
              <w:tabs>
                <w:tab w:val="clear" w:pos="708"/>
              </w:tabs>
              <w:suppressAutoHyphens w:val="0"/>
              <w:spacing w:after="200" w:line="276" w:lineRule="auto"/>
              <w:ind w:left="360"/>
              <w:jc w:val="both"/>
              <w:rPr>
                <w:rFonts w:asciiTheme="minorHAnsi" w:eastAsiaTheme="minorHAnsi" w:hAnsiTheme="minorHAnsi" w:cstheme="minorBidi"/>
                <w:b/>
                <w:color w:val="auto"/>
                <w:kern w:val="0"/>
                <w:sz w:val="18"/>
                <w:szCs w:val="18"/>
                <w:lang w:val="es-ES" w:eastAsia="en-US"/>
              </w:rPr>
            </w:pPr>
            <w:r w:rsidRPr="00DC12F3">
              <w:rPr>
                <w:rFonts w:asciiTheme="minorHAnsi" w:eastAsiaTheme="minorHAnsi" w:hAnsiTheme="minorHAnsi" w:cstheme="minorBidi"/>
                <w:b/>
                <w:color w:val="auto"/>
                <w:kern w:val="0"/>
                <w:sz w:val="18"/>
                <w:szCs w:val="18"/>
                <w:lang w:val="es-ES" w:eastAsia="en-US"/>
              </w:rPr>
              <w:t>EXPERIENCIA</w:t>
            </w:r>
          </w:p>
          <w:p w:rsidR="00FA3D67" w:rsidRPr="00DC12F3" w:rsidRDefault="00437110"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Investigar y leer entrevistas y encuestas.</w:t>
            </w:r>
          </w:p>
          <w:p w:rsidR="00437110" w:rsidRPr="00DC12F3" w:rsidRDefault="00437110"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Establecer diferencias entre los dos formatos.</w:t>
            </w:r>
          </w:p>
          <w:p w:rsidR="00FA3D67" w:rsidRPr="00DC12F3" w:rsidRDefault="00FA3D67"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Reconocer el tipo de texto, la funció</w:t>
            </w:r>
            <w:r w:rsidR="00437110" w:rsidRPr="00DC12F3">
              <w:rPr>
                <w:rFonts w:asciiTheme="minorHAnsi" w:eastAsiaTheme="minorHAnsi" w:hAnsiTheme="minorHAnsi" w:cstheme="minorBidi"/>
                <w:color w:val="auto"/>
                <w:kern w:val="0"/>
                <w:sz w:val="18"/>
                <w:szCs w:val="18"/>
                <w:lang w:val="es-MX" w:eastAsia="en-US"/>
              </w:rPr>
              <w:t>n comunicativa a la hora de realizar la entrevista.</w:t>
            </w:r>
          </w:p>
          <w:p w:rsidR="00FA3D67" w:rsidRPr="00DC12F3" w:rsidRDefault="00FA3D67" w:rsidP="001F38E2">
            <w:pPr>
              <w:tabs>
                <w:tab w:val="clear" w:pos="708"/>
              </w:tabs>
              <w:suppressAutoHyphens w:val="0"/>
              <w:ind w:left="360"/>
              <w:contextualSpacing/>
              <w:jc w:val="both"/>
              <w:rPr>
                <w:rFonts w:asciiTheme="minorHAnsi" w:eastAsiaTheme="minorHAnsi" w:hAnsiTheme="minorHAnsi" w:cstheme="minorBidi"/>
                <w:color w:val="auto"/>
                <w:kern w:val="0"/>
                <w:sz w:val="18"/>
                <w:szCs w:val="18"/>
                <w:lang w:val="es-MX" w:eastAsia="en-US"/>
              </w:rPr>
            </w:pPr>
          </w:p>
          <w:p w:rsidR="00FA3D67" w:rsidRPr="00DC12F3" w:rsidRDefault="00FA3D67" w:rsidP="001F38E2">
            <w:pPr>
              <w:tabs>
                <w:tab w:val="clear" w:pos="708"/>
              </w:tabs>
              <w:suppressAutoHyphens w:val="0"/>
              <w:spacing w:after="200" w:line="276" w:lineRule="auto"/>
              <w:ind w:left="360"/>
              <w:contextualSpacing/>
              <w:jc w:val="both"/>
              <w:rPr>
                <w:rFonts w:asciiTheme="minorHAnsi" w:eastAsiaTheme="minorHAnsi" w:hAnsiTheme="minorHAnsi" w:cstheme="minorBidi"/>
                <w:b/>
                <w:color w:val="auto"/>
                <w:kern w:val="0"/>
                <w:sz w:val="18"/>
                <w:szCs w:val="18"/>
                <w:lang w:val="es-MX" w:eastAsia="en-US"/>
              </w:rPr>
            </w:pPr>
            <w:r w:rsidRPr="00DC12F3">
              <w:rPr>
                <w:rFonts w:asciiTheme="minorHAnsi" w:eastAsiaTheme="minorHAnsi" w:hAnsiTheme="minorHAnsi" w:cstheme="minorBidi"/>
                <w:b/>
                <w:color w:val="auto"/>
                <w:kern w:val="0"/>
                <w:sz w:val="18"/>
                <w:szCs w:val="18"/>
                <w:lang w:val="es-MX" w:eastAsia="en-US"/>
              </w:rPr>
              <w:t>REFLEXIÓN</w:t>
            </w:r>
          </w:p>
          <w:p w:rsidR="00FA3D67" w:rsidRPr="00DC12F3" w:rsidRDefault="00437110"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Comprender la importancia de realizar entrevistas.</w:t>
            </w:r>
          </w:p>
          <w:p w:rsidR="00FA3D67" w:rsidRPr="00DC12F3" w:rsidRDefault="00FA3D67"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Reconocer</w:t>
            </w:r>
            <w:r w:rsidR="00437110" w:rsidRPr="00DC12F3">
              <w:rPr>
                <w:rFonts w:asciiTheme="minorHAnsi" w:eastAsiaTheme="minorHAnsi" w:hAnsiTheme="minorHAnsi" w:cstheme="minorBidi"/>
                <w:color w:val="auto"/>
                <w:kern w:val="0"/>
                <w:sz w:val="18"/>
                <w:szCs w:val="18"/>
                <w:lang w:val="es-MX" w:eastAsia="en-US"/>
              </w:rPr>
              <w:t xml:space="preserve">  el propósito de las entrevistas y  proponer formular las preguntas sobre la cultura de las provincias ecuatorianas.</w:t>
            </w:r>
          </w:p>
          <w:p w:rsidR="00FA3D67" w:rsidRPr="00DC12F3" w:rsidRDefault="00FA3D67" w:rsidP="001F38E2">
            <w:pPr>
              <w:tabs>
                <w:tab w:val="clear" w:pos="708"/>
              </w:tabs>
              <w:suppressAutoHyphens w:val="0"/>
              <w:spacing w:after="200" w:line="276" w:lineRule="auto"/>
              <w:ind w:left="360"/>
              <w:jc w:val="both"/>
              <w:rPr>
                <w:rFonts w:asciiTheme="minorHAnsi" w:eastAsiaTheme="minorHAnsi" w:hAnsiTheme="minorHAnsi" w:cstheme="minorBidi"/>
                <w:b/>
                <w:color w:val="auto"/>
                <w:kern w:val="0"/>
                <w:sz w:val="18"/>
                <w:szCs w:val="18"/>
                <w:lang w:eastAsia="en-US"/>
              </w:rPr>
            </w:pPr>
            <w:r w:rsidRPr="00DC12F3">
              <w:rPr>
                <w:rFonts w:asciiTheme="minorHAnsi" w:eastAsiaTheme="minorHAnsi" w:hAnsiTheme="minorHAnsi" w:cstheme="minorBidi"/>
                <w:b/>
                <w:color w:val="auto"/>
                <w:kern w:val="0"/>
                <w:sz w:val="18"/>
                <w:szCs w:val="18"/>
                <w:lang w:eastAsia="en-US"/>
              </w:rPr>
              <w:t>CONCEPTUALIZACIÓN</w:t>
            </w:r>
          </w:p>
          <w:p w:rsidR="00FA3D67" w:rsidRPr="00DC12F3" w:rsidRDefault="00FA3D67"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Establecer la importanci</w:t>
            </w:r>
            <w:r w:rsidR="00437110" w:rsidRPr="00DC12F3">
              <w:rPr>
                <w:rFonts w:asciiTheme="minorHAnsi" w:eastAsiaTheme="minorHAnsi" w:hAnsiTheme="minorHAnsi" w:cstheme="minorBidi"/>
                <w:color w:val="auto"/>
                <w:kern w:val="0"/>
                <w:sz w:val="18"/>
                <w:szCs w:val="18"/>
                <w:lang w:val="es-MX" w:eastAsia="en-US"/>
              </w:rPr>
              <w:t>a de</w:t>
            </w:r>
            <w:r w:rsidR="00E27A4B" w:rsidRPr="00DC12F3">
              <w:rPr>
                <w:rFonts w:asciiTheme="minorHAnsi" w:eastAsiaTheme="minorHAnsi" w:hAnsiTheme="minorHAnsi" w:cstheme="minorBidi"/>
                <w:color w:val="auto"/>
                <w:kern w:val="0"/>
                <w:sz w:val="18"/>
                <w:szCs w:val="18"/>
                <w:lang w:val="es-MX" w:eastAsia="en-US"/>
              </w:rPr>
              <w:t xml:space="preserve"> la</w:t>
            </w:r>
            <w:r w:rsidR="00437110" w:rsidRPr="00DC12F3">
              <w:rPr>
                <w:rFonts w:asciiTheme="minorHAnsi" w:eastAsiaTheme="minorHAnsi" w:hAnsiTheme="minorHAnsi" w:cstheme="minorBidi"/>
                <w:color w:val="auto"/>
                <w:kern w:val="0"/>
                <w:sz w:val="18"/>
                <w:szCs w:val="18"/>
                <w:lang w:val="es-MX" w:eastAsia="en-US"/>
              </w:rPr>
              <w:t xml:space="preserve"> </w:t>
            </w:r>
            <w:r w:rsidR="00437110" w:rsidRPr="00DC12F3">
              <w:rPr>
                <w:rFonts w:asciiTheme="minorHAnsi" w:eastAsiaTheme="minorHAnsi" w:hAnsiTheme="minorHAnsi" w:cstheme="minorBidi"/>
                <w:color w:val="auto"/>
                <w:kern w:val="0"/>
                <w:sz w:val="18"/>
                <w:szCs w:val="18"/>
                <w:lang w:val="es-MX" w:eastAsia="en-US"/>
              </w:rPr>
              <w:lastRenderedPageBreak/>
              <w:t>aplicación de entrevistas</w:t>
            </w:r>
            <w:r w:rsidR="00E27A4B" w:rsidRPr="00DC12F3">
              <w:rPr>
                <w:rFonts w:asciiTheme="minorHAnsi" w:eastAsiaTheme="minorHAnsi" w:hAnsiTheme="minorHAnsi" w:cstheme="minorBidi"/>
                <w:color w:val="auto"/>
                <w:kern w:val="0"/>
                <w:sz w:val="18"/>
                <w:szCs w:val="18"/>
                <w:lang w:val="es-MX" w:eastAsia="en-US"/>
              </w:rPr>
              <w:t xml:space="preserve"> al  conocer la idiosincrasia y la cultura ecuatoriana.</w:t>
            </w:r>
          </w:p>
          <w:p w:rsidR="001F38E2" w:rsidRPr="00DC12F3" w:rsidRDefault="00FA3D67"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Elaborar preg</w:t>
            </w:r>
            <w:r w:rsidR="00E27A4B" w:rsidRPr="00DC12F3">
              <w:rPr>
                <w:rFonts w:asciiTheme="minorHAnsi" w:eastAsiaTheme="minorHAnsi" w:hAnsiTheme="minorHAnsi" w:cstheme="minorBidi"/>
                <w:color w:val="auto"/>
                <w:kern w:val="0"/>
                <w:sz w:val="18"/>
                <w:szCs w:val="18"/>
                <w:lang w:val="es-MX" w:eastAsia="en-US"/>
              </w:rPr>
              <w:t>untas para realizar una entrevista</w:t>
            </w:r>
            <w:r w:rsidRPr="00DC12F3">
              <w:rPr>
                <w:rFonts w:asciiTheme="minorHAnsi" w:eastAsiaTheme="minorHAnsi" w:hAnsiTheme="minorHAnsi" w:cstheme="minorBidi"/>
                <w:color w:val="auto"/>
                <w:kern w:val="0"/>
                <w:sz w:val="18"/>
                <w:szCs w:val="18"/>
                <w:lang w:val="es-MX" w:eastAsia="en-US"/>
              </w:rPr>
              <w:t xml:space="preserve"> presentar primer borrador para correcciones, c</w:t>
            </w:r>
            <w:r w:rsidR="00E27A4B" w:rsidRPr="00DC12F3">
              <w:rPr>
                <w:rFonts w:asciiTheme="minorHAnsi" w:eastAsiaTheme="minorHAnsi" w:hAnsiTheme="minorHAnsi" w:cstheme="minorBidi"/>
                <w:color w:val="auto"/>
                <w:kern w:val="0"/>
                <w:sz w:val="18"/>
                <w:szCs w:val="18"/>
                <w:lang w:val="es-MX" w:eastAsia="en-US"/>
              </w:rPr>
              <w:t>on el tema escogido.</w:t>
            </w:r>
          </w:p>
          <w:p w:rsidR="00FA3D67" w:rsidRPr="00DC12F3" w:rsidRDefault="00FA3D67" w:rsidP="001F38E2">
            <w:pPr>
              <w:tabs>
                <w:tab w:val="clear" w:pos="708"/>
              </w:tabs>
              <w:suppressAutoHyphens w:val="0"/>
              <w:ind w:left="360"/>
              <w:contextualSpacing/>
              <w:jc w:val="both"/>
              <w:rPr>
                <w:rFonts w:asciiTheme="minorHAnsi" w:eastAsiaTheme="minorHAnsi" w:hAnsiTheme="minorHAnsi" w:cstheme="minorBidi"/>
                <w:b/>
                <w:color w:val="auto"/>
                <w:kern w:val="0"/>
                <w:sz w:val="18"/>
                <w:szCs w:val="18"/>
                <w:lang w:val="es-MX" w:eastAsia="en-US"/>
              </w:rPr>
            </w:pPr>
            <w:r w:rsidRPr="00DC12F3">
              <w:rPr>
                <w:rFonts w:asciiTheme="minorHAnsi" w:eastAsiaTheme="minorHAnsi" w:hAnsiTheme="minorHAnsi" w:cstheme="minorBidi"/>
                <w:b/>
                <w:color w:val="auto"/>
                <w:kern w:val="0"/>
                <w:sz w:val="18"/>
                <w:szCs w:val="18"/>
                <w:lang w:val="es-MX" w:eastAsia="en-US"/>
              </w:rPr>
              <w:t>APLICACIÓN</w:t>
            </w:r>
          </w:p>
          <w:p w:rsidR="00B83E77" w:rsidRDefault="00E27A4B"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Aplicación de la entrevista a personas conocidas por los estudiantes y socializar</w:t>
            </w:r>
            <w:r w:rsidR="00FA3D67" w:rsidRPr="00DC12F3">
              <w:rPr>
                <w:rFonts w:asciiTheme="minorHAnsi" w:eastAsiaTheme="minorHAnsi" w:hAnsiTheme="minorHAnsi" w:cstheme="minorBidi"/>
                <w:color w:val="auto"/>
                <w:kern w:val="0"/>
                <w:sz w:val="18"/>
                <w:szCs w:val="18"/>
                <w:lang w:val="es-MX" w:eastAsia="en-US"/>
              </w:rPr>
              <w:t xml:space="preserve"> con los compañeros en la hora clase.</w:t>
            </w:r>
          </w:p>
          <w:p w:rsidR="00DC12F3" w:rsidRPr="00DC12F3" w:rsidRDefault="00DC12F3"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p>
        </w:tc>
        <w:tc>
          <w:tcPr>
            <w:tcW w:w="1833" w:type="dxa"/>
            <w:gridSpan w:val="3"/>
            <w:tcBorders>
              <w:top w:val="single" w:sz="4" w:space="0" w:color="auto"/>
              <w:left w:val="single" w:sz="8" w:space="0" w:color="auto"/>
              <w:bottom w:val="single" w:sz="4" w:space="0" w:color="auto"/>
              <w:right w:val="nil"/>
            </w:tcBorders>
          </w:tcPr>
          <w:p w:rsidR="00FA3D67" w:rsidRPr="00DC12F3" w:rsidRDefault="00FA3D67"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lastRenderedPageBreak/>
              <w:t>Cuadernos</w:t>
            </w:r>
          </w:p>
          <w:p w:rsidR="00FA3D67" w:rsidRPr="00DC12F3" w:rsidRDefault="00E27A4B"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Grabadora</w:t>
            </w:r>
          </w:p>
          <w:p w:rsidR="00FA3D67" w:rsidRPr="00DC12F3" w:rsidRDefault="00FA3D67"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Textos del estudiante</w:t>
            </w:r>
          </w:p>
          <w:p w:rsidR="001F69D8" w:rsidRDefault="00E27A4B"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Internet</w:t>
            </w:r>
          </w:p>
          <w:p w:rsidR="00DC12F3" w:rsidRPr="00DC12F3" w:rsidRDefault="00DC12F3" w:rsidP="000050EB">
            <w:pPr>
              <w:jc w:val="both"/>
              <w:rPr>
                <w:rFonts w:asciiTheme="minorHAnsi" w:hAnsiTheme="minorHAnsi"/>
                <w:bCs/>
                <w:color w:val="000000"/>
                <w:sz w:val="18"/>
                <w:szCs w:val="18"/>
                <w:lang w:eastAsia="es-EC"/>
              </w:rPr>
            </w:pPr>
            <w:r>
              <w:rPr>
                <w:rFonts w:asciiTheme="minorHAnsi" w:hAnsiTheme="minorHAnsi"/>
                <w:bCs/>
                <w:color w:val="000000"/>
                <w:sz w:val="18"/>
                <w:szCs w:val="18"/>
                <w:lang w:eastAsia="es-EC"/>
              </w:rPr>
              <w:t>CD</w:t>
            </w:r>
          </w:p>
          <w:p w:rsidR="001F69D8" w:rsidRPr="00DC12F3" w:rsidRDefault="001F69D8" w:rsidP="001F38E2">
            <w:pPr>
              <w:pStyle w:val="Prrafodelista"/>
              <w:ind w:left="360"/>
              <w:jc w:val="both"/>
              <w:rPr>
                <w:rFonts w:asciiTheme="minorHAnsi" w:hAnsiTheme="minorHAnsi"/>
                <w:bCs/>
                <w:color w:val="000000"/>
                <w:sz w:val="18"/>
                <w:szCs w:val="18"/>
                <w:lang w:eastAsia="es-EC"/>
              </w:rPr>
            </w:pPr>
          </w:p>
          <w:p w:rsidR="00B83E77" w:rsidRPr="00DC12F3" w:rsidRDefault="00684338" w:rsidP="001F38E2">
            <w:pPr>
              <w:jc w:val="both"/>
              <w:rPr>
                <w:rFonts w:asciiTheme="minorHAnsi" w:hAnsiTheme="minorHAnsi"/>
                <w:color w:val="000000"/>
                <w:sz w:val="18"/>
                <w:szCs w:val="18"/>
                <w:lang w:eastAsia="es-EC"/>
              </w:rPr>
            </w:pPr>
            <w:r w:rsidRPr="00DC12F3">
              <w:rPr>
                <w:rFonts w:asciiTheme="minorHAnsi" w:hAnsiTheme="minorHAnsi"/>
                <w:color w:val="0070C0"/>
                <w:sz w:val="18"/>
                <w:szCs w:val="18"/>
                <w:lang w:eastAsia="es-EC"/>
              </w:rPr>
              <w:t>http://www.minedu.gob.pe/rutas-del-aprendizaje/documentos/Primaria/Sesiones/Unidad04/CuartoGrado/integrados/4G-U4-Sesion06.pdf</w:t>
            </w:r>
          </w:p>
        </w:tc>
        <w:tc>
          <w:tcPr>
            <w:tcW w:w="3258" w:type="dxa"/>
            <w:gridSpan w:val="5"/>
            <w:tcBorders>
              <w:top w:val="single" w:sz="4" w:space="0" w:color="auto"/>
              <w:left w:val="single" w:sz="8" w:space="0" w:color="auto"/>
              <w:bottom w:val="single" w:sz="4" w:space="0" w:color="auto"/>
              <w:right w:val="nil"/>
            </w:tcBorders>
          </w:tcPr>
          <w:p w:rsidR="00B83E77" w:rsidRPr="00DC12F3" w:rsidRDefault="00FA3D67" w:rsidP="001F38E2">
            <w:pPr>
              <w:tabs>
                <w:tab w:val="clear" w:pos="708"/>
              </w:tabs>
              <w:suppressAutoHyphens w:val="0"/>
              <w:spacing w:after="200" w:line="276" w:lineRule="auto"/>
              <w:jc w:val="both"/>
              <w:rPr>
                <w:rFonts w:asciiTheme="minorHAnsi" w:hAnsiTheme="minorHAnsi"/>
                <w:color w:val="000000"/>
                <w:sz w:val="18"/>
                <w:szCs w:val="18"/>
                <w:lang w:eastAsia="es-EC"/>
              </w:rPr>
            </w:pPr>
            <w:r w:rsidRPr="00DC12F3">
              <w:rPr>
                <w:rFonts w:asciiTheme="minorHAnsi" w:eastAsiaTheme="minorHAnsi" w:hAnsiTheme="minorHAnsi" w:cs="Calibri"/>
                <w:color w:val="auto"/>
                <w:kern w:val="0"/>
                <w:sz w:val="18"/>
                <w:szCs w:val="18"/>
                <w:lang w:val="es-ES" w:eastAsia="en-US"/>
              </w:rPr>
              <w:t>I.LL.3.3.1. Establece relaciones explícitas entre los contenidos de dos o más textos, los compara, contrasta sus fuentes, reconoce el punto de vista, las motivaciones y los argumentos del autor al monitorear y autorregular su comprensión mediante el uso de estrategias cognitivas. (I.3., I.4)</w:t>
            </w:r>
            <w:r w:rsidRPr="00DC12F3">
              <w:rPr>
                <w:rFonts w:asciiTheme="minorHAnsi" w:hAnsiTheme="minorHAnsi"/>
                <w:color w:val="000000"/>
                <w:sz w:val="18"/>
                <w:szCs w:val="18"/>
                <w:lang w:eastAsia="es-EC"/>
              </w:rPr>
              <w:t xml:space="preserve"> </w:t>
            </w:r>
          </w:p>
          <w:p w:rsidR="00C86A1D" w:rsidRPr="00DC12F3" w:rsidRDefault="00C86A1D" w:rsidP="00C86A1D">
            <w:pPr>
              <w:rPr>
                <w:rFonts w:asciiTheme="minorHAnsi" w:hAnsiTheme="minorHAnsi"/>
                <w:b/>
                <w:sz w:val="18"/>
                <w:szCs w:val="18"/>
                <w:lang w:eastAsia="en-US"/>
              </w:rPr>
            </w:pPr>
            <w:r w:rsidRPr="00DC12F3">
              <w:rPr>
                <w:rFonts w:asciiTheme="minorHAnsi" w:hAnsiTheme="minorHAnsi"/>
                <w:b/>
                <w:sz w:val="18"/>
                <w:szCs w:val="18"/>
                <w:lang w:eastAsia="en-US"/>
              </w:rPr>
              <w:t>INDICADOR DE LOGRO:</w:t>
            </w:r>
          </w:p>
          <w:p w:rsidR="00C86A1D" w:rsidRPr="00DC12F3" w:rsidRDefault="00C86A1D" w:rsidP="00C86A1D">
            <w:pPr>
              <w:rPr>
                <w:rFonts w:asciiTheme="minorHAnsi" w:hAnsiTheme="minorHAnsi"/>
                <w:b/>
                <w:sz w:val="18"/>
                <w:szCs w:val="18"/>
                <w:lang w:eastAsia="en-US"/>
              </w:rPr>
            </w:pPr>
          </w:p>
          <w:p w:rsidR="00C86A1D" w:rsidRPr="00DC12F3" w:rsidRDefault="00B64D85" w:rsidP="001F38E2">
            <w:pPr>
              <w:tabs>
                <w:tab w:val="clear" w:pos="708"/>
              </w:tabs>
              <w:suppressAutoHyphens w:val="0"/>
              <w:spacing w:after="200" w:line="276" w:lineRule="auto"/>
              <w:jc w:val="both"/>
              <w:rPr>
                <w:rFonts w:asciiTheme="minorHAnsi" w:hAnsiTheme="minorHAnsi"/>
                <w:color w:val="000000"/>
                <w:sz w:val="18"/>
                <w:szCs w:val="18"/>
                <w:lang w:eastAsia="es-EC"/>
              </w:rPr>
            </w:pPr>
            <w:r w:rsidRPr="00DC12F3">
              <w:rPr>
                <w:rFonts w:asciiTheme="minorHAnsi" w:hAnsiTheme="minorHAnsi"/>
                <w:color w:val="000000"/>
                <w:sz w:val="18"/>
                <w:szCs w:val="18"/>
                <w:lang w:eastAsia="es-EC"/>
              </w:rPr>
              <w:t>Identificar semejanzas y diferencias entre entrevista y encuesta.</w:t>
            </w:r>
          </w:p>
          <w:p w:rsidR="00B64D85" w:rsidRPr="00DC12F3" w:rsidRDefault="00B64D85" w:rsidP="001F38E2">
            <w:pPr>
              <w:tabs>
                <w:tab w:val="clear" w:pos="708"/>
              </w:tabs>
              <w:suppressAutoHyphens w:val="0"/>
              <w:spacing w:after="200" w:line="276" w:lineRule="auto"/>
              <w:jc w:val="both"/>
              <w:rPr>
                <w:rFonts w:asciiTheme="minorHAnsi" w:hAnsiTheme="minorHAnsi"/>
                <w:color w:val="000000"/>
                <w:sz w:val="18"/>
                <w:szCs w:val="18"/>
                <w:lang w:eastAsia="es-EC"/>
              </w:rPr>
            </w:pPr>
            <w:r w:rsidRPr="00DC12F3">
              <w:rPr>
                <w:rFonts w:asciiTheme="minorHAnsi" w:hAnsiTheme="minorHAnsi"/>
                <w:color w:val="000000"/>
                <w:sz w:val="18"/>
                <w:szCs w:val="18"/>
                <w:lang w:eastAsia="es-EC"/>
              </w:rPr>
              <w:t>Identificar la función comunicativa en la entrevista.</w:t>
            </w:r>
          </w:p>
          <w:p w:rsidR="00B64D85" w:rsidRPr="00DC12F3" w:rsidRDefault="00B64D85" w:rsidP="001F38E2">
            <w:pPr>
              <w:tabs>
                <w:tab w:val="clear" w:pos="708"/>
              </w:tabs>
              <w:suppressAutoHyphens w:val="0"/>
              <w:spacing w:after="200" w:line="276" w:lineRule="auto"/>
              <w:jc w:val="both"/>
              <w:rPr>
                <w:rFonts w:asciiTheme="minorHAnsi" w:hAnsiTheme="minorHAnsi"/>
                <w:color w:val="000000"/>
                <w:sz w:val="18"/>
                <w:szCs w:val="18"/>
                <w:lang w:eastAsia="es-EC"/>
              </w:rPr>
            </w:pPr>
            <w:r w:rsidRPr="00DC12F3">
              <w:rPr>
                <w:rFonts w:asciiTheme="minorHAnsi" w:hAnsiTheme="minorHAnsi"/>
                <w:color w:val="000000"/>
                <w:sz w:val="18"/>
                <w:szCs w:val="18"/>
                <w:lang w:eastAsia="es-EC"/>
              </w:rPr>
              <w:t>Formular  preguntas para la entrevista sobre  la cultura ecuatoriana.</w:t>
            </w:r>
          </w:p>
          <w:p w:rsidR="00B64D85" w:rsidRPr="00DC12F3" w:rsidRDefault="00B64D85" w:rsidP="001F38E2">
            <w:pPr>
              <w:tabs>
                <w:tab w:val="clear" w:pos="708"/>
              </w:tabs>
              <w:suppressAutoHyphens w:val="0"/>
              <w:spacing w:after="200" w:line="276" w:lineRule="auto"/>
              <w:jc w:val="both"/>
              <w:rPr>
                <w:rFonts w:asciiTheme="minorHAnsi" w:hAnsiTheme="minorHAnsi"/>
                <w:color w:val="000000"/>
                <w:sz w:val="18"/>
                <w:szCs w:val="18"/>
                <w:lang w:eastAsia="es-EC"/>
              </w:rPr>
            </w:pPr>
            <w:r w:rsidRPr="00DC12F3">
              <w:rPr>
                <w:rFonts w:asciiTheme="minorHAnsi" w:hAnsiTheme="minorHAnsi"/>
                <w:color w:val="000000"/>
                <w:sz w:val="18"/>
                <w:szCs w:val="18"/>
                <w:lang w:eastAsia="es-EC"/>
              </w:rPr>
              <w:t>Realizar una entrevista a un familiar, respetando el turno de hablar y el punto de vista del entrevistado; la entrevista debe  seguir la estructura.</w:t>
            </w:r>
          </w:p>
          <w:p w:rsidR="00C86A1D" w:rsidRPr="00DC12F3" w:rsidRDefault="00C86A1D" w:rsidP="001F38E2">
            <w:pPr>
              <w:tabs>
                <w:tab w:val="clear" w:pos="708"/>
              </w:tabs>
              <w:suppressAutoHyphens w:val="0"/>
              <w:spacing w:after="200" w:line="276" w:lineRule="auto"/>
              <w:jc w:val="both"/>
              <w:rPr>
                <w:rFonts w:asciiTheme="minorHAnsi" w:hAnsiTheme="minorHAnsi"/>
                <w:color w:val="000000"/>
                <w:sz w:val="18"/>
                <w:szCs w:val="18"/>
                <w:lang w:eastAsia="es-EC"/>
              </w:rPr>
            </w:pPr>
          </w:p>
          <w:p w:rsidR="00FA3D67" w:rsidRPr="00DC12F3" w:rsidRDefault="00FA3D67" w:rsidP="001F38E2">
            <w:pPr>
              <w:tabs>
                <w:tab w:val="clear" w:pos="708"/>
              </w:tabs>
              <w:suppressAutoHyphens w:val="0"/>
              <w:spacing w:after="200" w:line="276" w:lineRule="auto"/>
              <w:ind w:left="360"/>
              <w:contextualSpacing/>
              <w:jc w:val="both"/>
              <w:rPr>
                <w:rFonts w:asciiTheme="minorHAnsi" w:hAnsiTheme="minorHAnsi"/>
                <w:color w:val="000000"/>
                <w:sz w:val="18"/>
                <w:szCs w:val="18"/>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FA3D67" w:rsidRPr="00DC12F3" w:rsidRDefault="00FA3D67" w:rsidP="000050EB">
            <w:pPr>
              <w:jc w:val="both"/>
              <w:rPr>
                <w:rFonts w:asciiTheme="minorHAnsi" w:hAnsiTheme="minorHAnsi"/>
                <w:bCs/>
                <w:color w:val="000000"/>
                <w:sz w:val="18"/>
                <w:szCs w:val="18"/>
                <w:lang w:eastAsia="es-EC"/>
              </w:rPr>
            </w:pPr>
            <w:r w:rsidRPr="00DC12F3">
              <w:rPr>
                <w:rFonts w:asciiTheme="minorHAnsi" w:hAnsiTheme="minorHAnsi"/>
                <w:b/>
                <w:bCs/>
                <w:color w:val="000000"/>
                <w:sz w:val="18"/>
                <w:szCs w:val="18"/>
                <w:lang w:eastAsia="es-EC"/>
              </w:rPr>
              <w:lastRenderedPageBreak/>
              <w:t>Técnica</w:t>
            </w:r>
            <w:r w:rsidRPr="00DC12F3">
              <w:rPr>
                <w:rFonts w:asciiTheme="minorHAnsi" w:hAnsiTheme="minorHAnsi"/>
                <w:bCs/>
                <w:color w:val="000000"/>
                <w:sz w:val="18"/>
                <w:szCs w:val="18"/>
                <w:lang w:eastAsia="es-EC"/>
              </w:rPr>
              <w:t>: Observación</w:t>
            </w:r>
          </w:p>
          <w:p w:rsidR="00B83E77" w:rsidRPr="00DC12F3" w:rsidRDefault="00FA3D67" w:rsidP="001F38E2">
            <w:pPr>
              <w:jc w:val="both"/>
              <w:rPr>
                <w:rFonts w:asciiTheme="minorHAnsi" w:hAnsiTheme="minorHAnsi"/>
                <w:color w:val="000000"/>
                <w:sz w:val="18"/>
                <w:szCs w:val="18"/>
                <w:lang w:eastAsia="es-EC"/>
              </w:rPr>
            </w:pPr>
            <w:r w:rsidRPr="00DC12F3">
              <w:rPr>
                <w:rFonts w:asciiTheme="minorHAnsi" w:hAnsiTheme="minorHAnsi"/>
                <w:b/>
                <w:bCs/>
                <w:color w:val="000000"/>
                <w:sz w:val="18"/>
                <w:szCs w:val="18"/>
                <w:lang w:eastAsia="es-EC"/>
              </w:rPr>
              <w:t>Instrumentos</w:t>
            </w:r>
            <w:r w:rsidRPr="00DC12F3">
              <w:rPr>
                <w:rFonts w:asciiTheme="minorHAnsi" w:hAnsiTheme="minorHAnsi"/>
                <w:bCs/>
                <w:color w:val="000000"/>
                <w:sz w:val="18"/>
                <w:szCs w:val="18"/>
                <w:lang w:eastAsia="es-EC"/>
              </w:rPr>
              <w:t>:</w:t>
            </w:r>
            <w:r w:rsidRPr="00DC12F3">
              <w:rPr>
                <w:rFonts w:asciiTheme="minorHAnsi" w:eastAsiaTheme="minorHAnsi" w:hAnsiTheme="minorHAnsi" w:cstheme="minorBidi"/>
                <w:color w:val="auto"/>
                <w:kern w:val="0"/>
                <w:sz w:val="18"/>
                <w:szCs w:val="18"/>
                <w:lang w:eastAsia="en-US"/>
              </w:rPr>
              <w:t xml:space="preserve"> Escala Numérica</w:t>
            </w:r>
          </w:p>
        </w:tc>
      </w:tr>
      <w:tr w:rsidR="00B83E77" w:rsidRPr="00DC12F3" w:rsidTr="00FA3D67">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FA3D67" w:rsidRPr="00DC12F3"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
                <w:bCs/>
                <w:color w:val="auto"/>
                <w:kern w:val="0"/>
                <w:sz w:val="18"/>
                <w:szCs w:val="18"/>
                <w:lang w:val="es-ES" w:eastAsia="en-US"/>
              </w:rPr>
            </w:pPr>
            <w:r w:rsidRPr="00DC12F3">
              <w:rPr>
                <w:rFonts w:asciiTheme="minorHAnsi" w:eastAsiaTheme="minorHAnsi" w:hAnsiTheme="minorHAnsi" w:cs="Calibri"/>
                <w:b/>
                <w:bCs/>
                <w:color w:val="auto"/>
                <w:kern w:val="0"/>
                <w:sz w:val="18"/>
                <w:szCs w:val="18"/>
                <w:lang w:val="es-ES" w:eastAsia="en-US"/>
              </w:rPr>
              <w:lastRenderedPageBreak/>
              <w:t>Bloque: Escritura</w:t>
            </w:r>
          </w:p>
          <w:p w:rsidR="00FA3D67" w:rsidRPr="00DC12F3" w:rsidRDefault="00FA3D67" w:rsidP="000050EB">
            <w:p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8"/>
                <w:szCs w:val="18"/>
                <w:lang w:val="es-ES" w:eastAsia="en-US"/>
              </w:rPr>
            </w:pPr>
            <w:r w:rsidRPr="00DC12F3">
              <w:rPr>
                <w:rFonts w:asciiTheme="minorHAnsi" w:eastAsiaTheme="minorHAnsi" w:hAnsiTheme="minorHAnsi" w:cstheme="minorBidi"/>
                <w:color w:val="002060"/>
                <w:kern w:val="0"/>
                <w:sz w:val="18"/>
                <w:szCs w:val="18"/>
                <w:lang w:eastAsia="en-US"/>
              </w:rPr>
              <w:t>LL.3.4.4. Escribir instrucciones con secuencia lógica, uso de conectores temporales y de orden, y coherencia en el manejo del verbo y la persona, en situaciones comunicativas que lo requieran.</w:t>
            </w:r>
          </w:p>
          <w:p w:rsidR="00FA3D67" w:rsidRPr="00DC12F3"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C12F3"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C12F3"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C12F3"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C12F3"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C12F3"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C12F3"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C12F3"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C12F3"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1F38E2" w:rsidRDefault="001F38E2"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DC12F3" w:rsidRPr="00DC12F3" w:rsidRDefault="00DC12F3"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1F38E2" w:rsidRPr="00DC12F3" w:rsidRDefault="001F38E2"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C12F3" w:rsidRDefault="00FA3D67" w:rsidP="000050EB">
            <w:p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Calibri"/>
                <w:bCs/>
                <w:color w:val="auto"/>
                <w:kern w:val="0"/>
                <w:sz w:val="18"/>
                <w:szCs w:val="18"/>
                <w:lang w:val="es-ES" w:eastAsia="en-US"/>
              </w:rPr>
            </w:pPr>
            <w:r w:rsidRPr="00DC12F3">
              <w:rPr>
                <w:rFonts w:asciiTheme="minorHAnsi" w:eastAsiaTheme="minorHAnsi" w:hAnsiTheme="minorHAnsi" w:cstheme="minorBidi"/>
                <w:color w:val="002060"/>
                <w:kern w:val="0"/>
                <w:sz w:val="18"/>
                <w:szCs w:val="18"/>
                <w:u w:val="single"/>
                <w:lang w:eastAsia="en-US"/>
              </w:rPr>
              <w:t>LL.</w:t>
            </w:r>
            <w:r w:rsidRPr="00DC12F3">
              <w:rPr>
                <w:rFonts w:asciiTheme="minorHAnsi" w:eastAsiaTheme="minorHAnsi" w:hAnsiTheme="minorHAnsi" w:cstheme="minorBidi"/>
                <w:color w:val="002060"/>
                <w:kern w:val="0"/>
                <w:sz w:val="18"/>
                <w:szCs w:val="18"/>
                <w:lang w:eastAsia="en-US"/>
              </w:rPr>
              <w:t>3.4.8. Lograr precisión y claridad en sus producciones escritas, mediante el uso de vocabulario según un determinado campo semántico</w:t>
            </w:r>
          </w:p>
          <w:p w:rsidR="00B83E77" w:rsidRPr="00DC12F3" w:rsidRDefault="00B83E77" w:rsidP="001F38E2">
            <w:pPr>
              <w:tabs>
                <w:tab w:val="clear" w:pos="708"/>
                <w:tab w:val="left" w:pos="924"/>
              </w:tabs>
              <w:suppressAutoHyphens w:val="0"/>
              <w:autoSpaceDE w:val="0"/>
              <w:autoSpaceDN w:val="0"/>
              <w:adjustRightInd w:val="0"/>
              <w:spacing w:after="200" w:line="276" w:lineRule="auto"/>
              <w:ind w:left="360"/>
              <w:contextualSpacing/>
              <w:jc w:val="both"/>
              <w:rPr>
                <w:rFonts w:asciiTheme="minorHAnsi" w:hAnsiTheme="minorHAnsi"/>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FA3D67" w:rsidRPr="00DC12F3" w:rsidRDefault="00FA3D67" w:rsidP="001F38E2">
            <w:pPr>
              <w:tabs>
                <w:tab w:val="clear" w:pos="708"/>
              </w:tabs>
              <w:suppressAutoHyphens w:val="0"/>
              <w:jc w:val="both"/>
              <w:rPr>
                <w:rFonts w:asciiTheme="minorHAnsi" w:hAnsiTheme="minorHAnsi"/>
                <w:b/>
                <w:bCs/>
                <w:color w:val="000000"/>
                <w:kern w:val="0"/>
                <w:sz w:val="18"/>
                <w:szCs w:val="18"/>
                <w:lang w:val="es-MX" w:eastAsia="es-EC"/>
              </w:rPr>
            </w:pPr>
            <w:r w:rsidRPr="00DC12F3">
              <w:rPr>
                <w:rFonts w:asciiTheme="minorHAnsi" w:hAnsiTheme="minorHAnsi"/>
                <w:b/>
                <w:bCs/>
                <w:color w:val="000000"/>
                <w:kern w:val="0"/>
                <w:sz w:val="18"/>
                <w:szCs w:val="18"/>
                <w:lang w:val="es-MX" w:eastAsia="es-EC"/>
              </w:rPr>
              <w:lastRenderedPageBreak/>
              <w:t>METODO INDUCTIVO</w:t>
            </w:r>
          </w:p>
          <w:p w:rsidR="00FA3D67" w:rsidRPr="00DC12F3" w:rsidRDefault="00FA3D67" w:rsidP="001F38E2">
            <w:pPr>
              <w:tabs>
                <w:tab w:val="clear" w:pos="708"/>
              </w:tabs>
              <w:suppressAutoHyphens w:val="0"/>
              <w:jc w:val="both"/>
              <w:rPr>
                <w:rFonts w:asciiTheme="minorHAnsi" w:hAnsiTheme="minorHAnsi"/>
                <w:b/>
                <w:bCs/>
                <w:color w:val="000000"/>
                <w:kern w:val="0"/>
                <w:sz w:val="18"/>
                <w:szCs w:val="18"/>
                <w:lang w:val="es-MX" w:eastAsia="es-EC"/>
              </w:rPr>
            </w:pPr>
          </w:p>
          <w:p w:rsidR="00FA3D67" w:rsidRPr="00DC12F3" w:rsidRDefault="00FA3D67" w:rsidP="001F38E2">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C12F3">
              <w:rPr>
                <w:rFonts w:asciiTheme="minorHAnsi" w:eastAsiaTheme="minorHAnsi" w:hAnsiTheme="minorHAnsi" w:cstheme="minorBidi"/>
                <w:b/>
                <w:color w:val="000000" w:themeColor="text1"/>
                <w:kern w:val="0"/>
                <w:sz w:val="18"/>
                <w:szCs w:val="18"/>
                <w:lang w:val="es-ES" w:eastAsia="en-US"/>
              </w:rPr>
              <w:t xml:space="preserve">Observación </w:t>
            </w:r>
          </w:p>
          <w:p w:rsidR="00FA3D67" w:rsidRPr="00DC12F3" w:rsidRDefault="00F6541A" w:rsidP="000050EB">
            <w:pPr>
              <w:tabs>
                <w:tab w:val="clear" w:pos="708"/>
              </w:tabs>
              <w:suppressAutoHyphens w:val="0"/>
              <w:spacing w:after="200" w:line="276" w:lineRule="auto"/>
              <w:jc w:val="both"/>
              <w:rPr>
                <w:rFonts w:asciiTheme="minorHAnsi" w:hAnsiTheme="minorHAnsi"/>
                <w:bCs/>
                <w:color w:val="000000" w:themeColor="text1"/>
                <w:kern w:val="0"/>
                <w:sz w:val="18"/>
                <w:szCs w:val="18"/>
                <w:lang w:val="es-MX" w:eastAsia="es-EC"/>
              </w:rPr>
            </w:pPr>
            <w:r w:rsidRPr="00DC12F3">
              <w:rPr>
                <w:rFonts w:asciiTheme="minorHAnsi" w:hAnsiTheme="minorHAnsi"/>
                <w:bCs/>
                <w:color w:val="000000" w:themeColor="text1"/>
                <w:kern w:val="0"/>
                <w:sz w:val="18"/>
                <w:szCs w:val="18"/>
                <w:lang w:val="es-MX" w:eastAsia="es-EC"/>
              </w:rPr>
              <w:t>Transcribir las preguntas de la entrevista pre-establecidas.</w:t>
            </w:r>
          </w:p>
          <w:p w:rsidR="00FA3D67" w:rsidRPr="00DC12F3" w:rsidRDefault="00FA3D67" w:rsidP="001F38E2">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C12F3">
              <w:rPr>
                <w:rFonts w:asciiTheme="minorHAnsi" w:eastAsiaTheme="minorHAnsi" w:hAnsiTheme="minorHAnsi" w:cstheme="minorBidi"/>
                <w:b/>
                <w:color w:val="000000" w:themeColor="text1"/>
                <w:kern w:val="0"/>
                <w:sz w:val="18"/>
                <w:szCs w:val="18"/>
                <w:lang w:val="es-ES" w:eastAsia="en-US"/>
              </w:rPr>
              <w:t xml:space="preserve">Experimentación </w:t>
            </w:r>
          </w:p>
          <w:p w:rsidR="00FA3D67" w:rsidRPr="00DC12F3" w:rsidRDefault="00F6541A" w:rsidP="000050EB">
            <w:pPr>
              <w:tabs>
                <w:tab w:val="clear" w:pos="708"/>
              </w:tabs>
              <w:suppressAutoHyphens w:val="0"/>
              <w:spacing w:after="200" w:line="276" w:lineRule="auto"/>
              <w:jc w:val="both"/>
              <w:rPr>
                <w:rFonts w:asciiTheme="minorHAnsi" w:eastAsiaTheme="minorHAnsi" w:hAnsiTheme="minorHAnsi" w:cstheme="minorBidi"/>
                <w:color w:val="000000" w:themeColor="text1"/>
                <w:kern w:val="0"/>
                <w:sz w:val="18"/>
                <w:szCs w:val="18"/>
                <w:lang w:val="es-MX" w:eastAsia="en-US"/>
              </w:rPr>
            </w:pPr>
            <w:r w:rsidRPr="00DC12F3">
              <w:rPr>
                <w:rFonts w:asciiTheme="minorHAnsi" w:eastAsiaTheme="minorHAnsi" w:hAnsiTheme="minorHAnsi" w:cstheme="minorBidi"/>
                <w:color w:val="000000" w:themeColor="text1"/>
                <w:kern w:val="0"/>
                <w:sz w:val="18"/>
                <w:szCs w:val="18"/>
                <w:lang w:val="es-MX" w:eastAsia="en-US"/>
              </w:rPr>
              <w:t>Revisar el texto y decidir cuáles</w:t>
            </w:r>
            <w:r w:rsidR="00E25A7B" w:rsidRPr="00DC12F3">
              <w:rPr>
                <w:rFonts w:asciiTheme="minorHAnsi" w:eastAsiaTheme="minorHAnsi" w:hAnsiTheme="minorHAnsi" w:cstheme="minorBidi"/>
                <w:color w:val="000000" w:themeColor="text1"/>
                <w:kern w:val="0"/>
                <w:sz w:val="18"/>
                <w:szCs w:val="18"/>
                <w:lang w:val="es-MX" w:eastAsia="en-US"/>
              </w:rPr>
              <w:t xml:space="preserve"> son las preguntas y respuestas planteadas.</w:t>
            </w:r>
          </w:p>
          <w:p w:rsidR="00E25A7B" w:rsidRPr="00DC12F3" w:rsidRDefault="00E25A7B" w:rsidP="001F38E2">
            <w:pPr>
              <w:tabs>
                <w:tab w:val="clear" w:pos="708"/>
              </w:tabs>
              <w:suppressAutoHyphens w:val="0"/>
              <w:spacing w:after="200" w:line="276" w:lineRule="auto"/>
              <w:contextualSpacing/>
              <w:jc w:val="both"/>
              <w:rPr>
                <w:rFonts w:asciiTheme="minorHAnsi" w:eastAsiaTheme="minorHAnsi" w:hAnsiTheme="minorHAnsi" w:cstheme="minorBidi"/>
                <w:color w:val="000000" w:themeColor="text1"/>
                <w:kern w:val="0"/>
                <w:sz w:val="18"/>
                <w:szCs w:val="18"/>
                <w:lang w:val="es-MX" w:eastAsia="en-US"/>
              </w:rPr>
            </w:pPr>
          </w:p>
          <w:p w:rsidR="00FA3D67" w:rsidRPr="00DC12F3" w:rsidRDefault="00FA3D67" w:rsidP="001F38E2">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C12F3">
              <w:rPr>
                <w:rFonts w:asciiTheme="minorHAnsi" w:eastAsiaTheme="minorHAnsi" w:hAnsiTheme="minorHAnsi" w:cstheme="minorBidi"/>
                <w:b/>
                <w:color w:val="000000" w:themeColor="text1"/>
                <w:kern w:val="0"/>
                <w:sz w:val="18"/>
                <w:szCs w:val="18"/>
                <w:lang w:val="es-ES" w:eastAsia="en-US"/>
              </w:rPr>
              <w:t xml:space="preserve">Comparación </w:t>
            </w:r>
          </w:p>
          <w:p w:rsidR="00FA3D67" w:rsidRPr="00DC12F3" w:rsidRDefault="00FA3D67" w:rsidP="000050EB">
            <w:pPr>
              <w:tabs>
                <w:tab w:val="clear" w:pos="708"/>
              </w:tabs>
              <w:suppressAutoHyphens w:val="0"/>
              <w:spacing w:after="200" w:line="276" w:lineRule="auto"/>
              <w:jc w:val="both"/>
              <w:rPr>
                <w:rFonts w:asciiTheme="minorHAnsi" w:eastAsiaTheme="minorHAnsi" w:hAnsiTheme="minorHAnsi" w:cstheme="minorBidi"/>
                <w:color w:val="000000" w:themeColor="text1"/>
                <w:kern w:val="0"/>
                <w:sz w:val="18"/>
                <w:szCs w:val="18"/>
                <w:lang w:val="es-ES" w:eastAsia="en-US"/>
              </w:rPr>
            </w:pPr>
            <w:r w:rsidRPr="00DC12F3">
              <w:rPr>
                <w:rFonts w:asciiTheme="minorHAnsi" w:eastAsiaTheme="minorHAnsi" w:hAnsiTheme="minorHAnsi" w:cstheme="minorBidi"/>
                <w:color w:val="000000" w:themeColor="text1"/>
                <w:kern w:val="0"/>
                <w:sz w:val="18"/>
                <w:szCs w:val="18"/>
                <w:lang w:val="es-MX" w:eastAsia="en-US"/>
              </w:rPr>
              <w:t>Establec</w:t>
            </w:r>
            <w:r w:rsidR="00E25A7B" w:rsidRPr="00DC12F3">
              <w:rPr>
                <w:rFonts w:asciiTheme="minorHAnsi" w:eastAsiaTheme="minorHAnsi" w:hAnsiTheme="minorHAnsi" w:cstheme="minorBidi"/>
                <w:color w:val="000000" w:themeColor="text1"/>
                <w:kern w:val="0"/>
                <w:sz w:val="18"/>
                <w:szCs w:val="18"/>
                <w:lang w:val="es-MX" w:eastAsia="en-US"/>
              </w:rPr>
              <w:t>er la importancia de la entrevista para conocer el valor que tienen las personas con respecto a la cultura ecuatoriana.</w:t>
            </w:r>
          </w:p>
          <w:p w:rsidR="00FA3D67" w:rsidRPr="00DC12F3" w:rsidRDefault="00FA3D67" w:rsidP="001F38E2">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C12F3">
              <w:rPr>
                <w:rFonts w:asciiTheme="minorHAnsi" w:eastAsiaTheme="minorHAnsi" w:hAnsiTheme="minorHAnsi" w:cstheme="minorBidi"/>
                <w:b/>
                <w:color w:val="000000" w:themeColor="text1"/>
                <w:kern w:val="0"/>
                <w:sz w:val="18"/>
                <w:szCs w:val="18"/>
                <w:lang w:val="es-ES" w:eastAsia="en-US"/>
              </w:rPr>
              <w:t xml:space="preserve">Abstracción </w:t>
            </w:r>
          </w:p>
          <w:p w:rsidR="00FA3D67" w:rsidRPr="00DC12F3" w:rsidRDefault="00FA3D67" w:rsidP="000050EB">
            <w:pPr>
              <w:tabs>
                <w:tab w:val="clear" w:pos="708"/>
              </w:tabs>
              <w:suppressAutoHyphens w:val="0"/>
              <w:spacing w:after="200" w:line="276" w:lineRule="auto"/>
              <w:jc w:val="both"/>
              <w:rPr>
                <w:rFonts w:asciiTheme="minorHAnsi" w:eastAsiaTheme="minorHAnsi" w:hAnsiTheme="minorHAnsi" w:cstheme="minorBidi"/>
                <w:color w:val="000000" w:themeColor="text1"/>
                <w:kern w:val="0"/>
                <w:sz w:val="18"/>
                <w:szCs w:val="18"/>
                <w:lang w:val="es-MX" w:eastAsia="en-US"/>
              </w:rPr>
            </w:pPr>
            <w:r w:rsidRPr="00DC12F3">
              <w:rPr>
                <w:rFonts w:asciiTheme="minorHAnsi" w:eastAsiaTheme="minorHAnsi" w:hAnsiTheme="minorHAnsi" w:cstheme="minorBidi"/>
                <w:color w:val="000000" w:themeColor="text1"/>
                <w:kern w:val="0"/>
                <w:sz w:val="18"/>
                <w:szCs w:val="18"/>
                <w:lang w:val="es-MX" w:eastAsia="en-US"/>
              </w:rPr>
              <w:t>Identificar las principales característica</w:t>
            </w:r>
            <w:r w:rsidR="00E25A7B" w:rsidRPr="00DC12F3">
              <w:rPr>
                <w:rFonts w:asciiTheme="minorHAnsi" w:eastAsiaTheme="minorHAnsi" w:hAnsiTheme="minorHAnsi" w:cstheme="minorBidi"/>
                <w:color w:val="000000" w:themeColor="text1"/>
                <w:kern w:val="0"/>
                <w:sz w:val="18"/>
                <w:szCs w:val="18"/>
                <w:lang w:val="es-MX" w:eastAsia="en-US"/>
              </w:rPr>
              <w:t>s y pasos de la entrevista y comparar con una noticia como medios de información.</w:t>
            </w:r>
          </w:p>
          <w:p w:rsidR="00FA3D67" w:rsidRPr="00DC12F3" w:rsidRDefault="00FA3D67" w:rsidP="001F38E2">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C12F3">
              <w:rPr>
                <w:rFonts w:asciiTheme="minorHAnsi" w:eastAsiaTheme="minorHAnsi" w:hAnsiTheme="minorHAnsi" w:cstheme="minorBidi"/>
                <w:b/>
                <w:color w:val="000000" w:themeColor="text1"/>
                <w:kern w:val="0"/>
                <w:sz w:val="18"/>
                <w:szCs w:val="18"/>
                <w:lang w:val="es-ES" w:eastAsia="en-US"/>
              </w:rPr>
              <w:lastRenderedPageBreak/>
              <w:t>Generalización</w:t>
            </w:r>
          </w:p>
          <w:p w:rsidR="00331E51" w:rsidRPr="00DC12F3" w:rsidRDefault="00331E51" w:rsidP="000050EB">
            <w:pPr>
              <w:tabs>
                <w:tab w:val="clear" w:pos="708"/>
              </w:tabs>
              <w:suppressAutoHyphens w:val="0"/>
              <w:jc w:val="both"/>
              <w:rPr>
                <w:rFonts w:asciiTheme="minorHAnsi" w:eastAsiaTheme="minorHAnsi" w:hAnsiTheme="minorHAnsi" w:cstheme="minorBidi"/>
                <w:color w:val="000000" w:themeColor="text1"/>
                <w:kern w:val="0"/>
                <w:sz w:val="18"/>
                <w:szCs w:val="18"/>
                <w:lang w:val="es-ES" w:eastAsia="en-US"/>
              </w:rPr>
            </w:pPr>
            <w:r w:rsidRPr="00DC12F3">
              <w:rPr>
                <w:rFonts w:asciiTheme="minorHAnsi" w:eastAsiaTheme="minorHAnsi" w:hAnsiTheme="minorHAnsi" w:cstheme="minorBidi"/>
                <w:color w:val="000000" w:themeColor="text1"/>
                <w:kern w:val="0"/>
                <w:sz w:val="18"/>
                <w:szCs w:val="18"/>
                <w:lang w:val="es-ES" w:eastAsia="en-US"/>
              </w:rPr>
              <w:t>Realizar la entrevista.</w:t>
            </w:r>
          </w:p>
          <w:p w:rsidR="00FA3D67" w:rsidRPr="00DC12F3" w:rsidRDefault="00E25A7B" w:rsidP="000050EB">
            <w:pPr>
              <w:tabs>
                <w:tab w:val="clear" w:pos="708"/>
              </w:tabs>
              <w:suppressAutoHyphens w:val="0"/>
              <w:spacing w:line="276" w:lineRule="auto"/>
              <w:jc w:val="both"/>
              <w:rPr>
                <w:rFonts w:asciiTheme="minorHAnsi" w:eastAsiaTheme="minorHAnsi" w:hAnsiTheme="minorHAnsi" w:cstheme="minorBidi"/>
                <w:color w:val="auto"/>
                <w:kern w:val="0"/>
                <w:sz w:val="18"/>
                <w:szCs w:val="18"/>
                <w:lang w:eastAsia="en-US"/>
              </w:rPr>
            </w:pPr>
            <w:r w:rsidRPr="00DC12F3">
              <w:rPr>
                <w:rFonts w:asciiTheme="minorHAnsi" w:eastAsiaTheme="minorHAnsi" w:hAnsiTheme="minorHAnsi" w:cstheme="minorBidi"/>
                <w:color w:val="auto"/>
                <w:kern w:val="0"/>
                <w:sz w:val="18"/>
                <w:szCs w:val="18"/>
                <w:lang w:eastAsia="en-US"/>
              </w:rPr>
              <w:t>Realiza</w:t>
            </w:r>
            <w:r w:rsidR="00AF0EBA" w:rsidRPr="00DC12F3">
              <w:rPr>
                <w:rFonts w:asciiTheme="minorHAnsi" w:eastAsiaTheme="minorHAnsi" w:hAnsiTheme="minorHAnsi" w:cstheme="minorBidi"/>
                <w:color w:val="auto"/>
                <w:kern w:val="0"/>
                <w:sz w:val="18"/>
                <w:szCs w:val="18"/>
                <w:lang w:eastAsia="en-US"/>
              </w:rPr>
              <w:t xml:space="preserve">r un  collage con noticias de culturas y tradiciones del Ecuador, </w:t>
            </w:r>
            <w:r w:rsidRPr="00DC12F3">
              <w:rPr>
                <w:rFonts w:asciiTheme="minorHAnsi" w:eastAsiaTheme="minorHAnsi" w:hAnsiTheme="minorHAnsi" w:cstheme="minorBidi"/>
                <w:color w:val="auto"/>
                <w:kern w:val="0"/>
                <w:sz w:val="18"/>
                <w:szCs w:val="18"/>
                <w:lang w:eastAsia="en-US"/>
              </w:rPr>
              <w:t>recortadas del periódico</w:t>
            </w:r>
            <w:r w:rsidR="00331E51" w:rsidRPr="00DC12F3">
              <w:rPr>
                <w:rFonts w:asciiTheme="minorHAnsi" w:eastAsiaTheme="minorHAnsi" w:hAnsiTheme="minorHAnsi" w:cstheme="minorBidi"/>
                <w:color w:val="auto"/>
                <w:kern w:val="0"/>
                <w:sz w:val="18"/>
                <w:szCs w:val="18"/>
                <w:lang w:eastAsia="en-US"/>
              </w:rPr>
              <w:t>, en clase</w:t>
            </w:r>
          </w:p>
          <w:p w:rsidR="00FA3D67" w:rsidRPr="00DC12F3" w:rsidRDefault="00FA3D67" w:rsidP="001F38E2">
            <w:pPr>
              <w:tabs>
                <w:tab w:val="clear" w:pos="708"/>
              </w:tabs>
              <w:suppressAutoHyphens w:val="0"/>
              <w:spacing w:after="200" w:line="276" w:lineRule="auto"/>
              <w:jc w:val="both"/>
              <w:rPr>
                <w:rFonts w:asciiTheme="minorHAnsi" w:hAnsiTheme="minorHAnsi"/>
                <w:b/>
                <w:color w:val="auto"/>
                <w:kern w:val="0"/>
                <w:sz w:val="18"/>
                <w:szCs w:val="18"/>
                <w:lang w:val="es-MX" w:eastAsia="es-EC"/>
              </w:rPr>
            </w:pPr>
          </w:p>
          <w:p w:rsidR="00FA3D67" w:rsidRPr="00DC12F3" w:rsidRDefault="00FA3D67" w:rsidP="001F38E2">
            <w:pPr>
              <w:tabs>
                <w:tab w:val="clear" w:pos="708"/>
              </w:tabs>
              <w:suppressAutoHyphens w:val="0"/>
              <w:spacing w:after="200" w:line="276" w:lineRule="auto"/>
              <w:jc w:val="both"/>
              <w:rPr>
                <w:rFonts w:asciiTheme="minorHAnsi" w:hAnsiTheme="minorHAnsi"/>
                <w:b/>
                <w:color w:val="auto"/>
                <w:kern w:val="0"/>
                <w:sz w:val="18"/>
                <w:szCs w:val="18"/>
                <w:lang w:val="es-MX" w:eastAsia="es-EC"/>
              </w:rPr>
            </w:pPr>
            <w:r w:rsidRPr="00DC12F3">
              <w:rPr>
                <w:rFonts w:asciiTheme="minorHAnsi" w:hAnsiTheme="minorHAnsi"/>
                <w:b/>
                <w:color w:val="auto"/>
                <w:kern w:val="0"/>
                <w:sz w:val="18"/>
                <w:szCs w:val="18"/>
                <w:lang w:val="es-MX" w:eastAsia="es-EC"/>
              </w:rPr>
              <w:t>CICLO EXPERIENCIAL</w:t>
            </w:r>
          </w:p>
          <w:p w:rsidR="00FA3D67" w:rsidRPr="00DC12F3" w:rsidRDefault="00FA3D67" w:rsidP="001F38E2">
            <w:pPr>
              <w:tabs>
                <w:tab w:val="clear" w:pos="708"/>
              </w:tabs>
              <w:suppressAutoHyphens w:val="0"/>
              <w:spacing w:after="200" w:line="276" w:lineRule="auto"/>
              <w:jc w:val="both"/>
              <w:rPr>
                <w:rFonts w:asciiTheme="minorHAnsi" w:eastAsiaTheme="minorHAnsi" w:hAnsiTheme="minorHAnsi" w:cstheme="minorBidi"/>
                <w:b/>
                <w:color w:val="auto"/>
                <w:kern w:val="0"/>
                <w:sz w:val="18"/>
                <w:szCs w:val="18"/>
                <w:lang w:val="es-ES" w:eastAsia="en-US"/>
              </w:rPr>
            </w:pPr>
            <w:r w:rsidRPr="00DC12F3">
              <w:rPr>
                <w:rFonts w:asciiTheme="minorHAnsi" w:hAnsiTheme="minorHAnsi"/>
                <w:b/>
                <w:bCs/>
                <w:color w:val="000000"/>
                <w:kern w:val="0"/>
                <w:sz w:val="18"/>
                <w:szCs w:val="18"/>
                <w:lang w:eastAsia="es-EC"/>
              </w:rPr>
              <w:t> </w:t>
            </w:r>
            <w:r w:rsidRPr="00DC12F3">
              <w:rPr>
                <w:rFonts w:asciiTheme="minorHAnsi" w:eastAsiaTheme="minorHAnsi" w:hAnsiTheme="minorHAnsi" w:cstheme="minorBidi"/>
                <w:b/>
                <w:color w:val="auto"/>
                <w:kern w:val="0"/>
                <w:sz w:val="18"/>
                <w:szCs w:val="18"/>
                <w:lang w:val="es-ES" w:eastAsia="en-US"/>
              </w:rPr>
              <w:t>EXPERIENCIA</w:t>
            </w:r>
          </w:p>
          <w:p w:rsidR="00FA3D67" w:rsidRPr="00DC12F3" w:rsidRDefault="00FA3D67"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Emplear adecuadamente las propiedades textuales y los elementos de la lengua en la producción de textos.</w:t>
            </w:r>
          </w:p>
          <w:p w:rsidR="00FA3D67" w:rsidRPr="00DC12F3" w:rsidRDefault="005D7CFF"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Utilizar los signos de puntuación (.), (,), (;) punto seguido y punto aparte para organizar la información del texto y comprender la intención de quien lo escribió frente</w:t>
            </w:r>
            <w:r w:rsidR="00540ADB" w:rsidRPr="00DC12F3">
              <w:rPr>
                <w:rFonts w:asciiTheme="minorHAnsi" w:eastAsiaTheme="minorHAnsi" w:hAnsiTheme="minorHAnsi" w:cstheme="minorBidi"/>
                <w:color w:val="auto"/>
                <w:kern w:val="0"/>
                <w:sz w:val="18"/>
                <w:szCs w:val="18"/>
                <w:lang w:val="es-MX" w:eastAsia="en-US"/>
              </w:rPr>
              <w:t xml:space="preserve"> al lector.</w:t>
            </w:r>
          </w:p>
          <w:p w:rsidR="00FA3D67" w:rsidRPr="00DC12F3" w:rsidRDefault="00FA3D67" w:rsidP="001F38E2">
            <w:pPr>
              <w:tabs>
                <w:tab w:val="clear" w:pos="708"/>
              </w:tabs>
              <w:suppressAutoHyphens w:val="0"/>
              <w:ind w:left="360"/>
              <w:contextualSpacing/>
              <w:jc w:val="both"/>
              <w:rPr>
                <w:rFonts w:asciiTheme="minorHAnsi" w:eastAsiaTheme="minorHAnsi" w:hAnsiTheme="minorHAnsi" w:cstheme="minorBidi"/>
                <w:color w:val="auto"/>
                <w:kern w:val="0"/>
                <w:sz w:val="18"/>
                <w:szCs w:val="18"/>
                <w:lang w:val="es-MX" w:eastAsia="en-US"/>
              </w:rPr>
            </w:pPr>
          </w:p>
          <w:p w:rsidR="00FA3D67" w:rsidRPr="00DC12F3" w:rsidRDefault="00FA3D67" w:rsidP="001F38E2">
            <w:pPr>
              <w:tabs>
                <w:tab w:val="clear" w:pos="708"/>
              </w:tabs>
              <w:suppressAutoHyphens w:val="0"/>
              <w:spacing w:after="200" w:line="276" w:lineRule="auto"/>
              <w:jc w:val="both"/>
              <w:rPr>
                <w:rFonts w:asciiTheme="minorHAnsi" w:eastAsiaTheme="minorHAnsi" w:hAnsiTheme="minorHAnsi" w:cstheme="minorBidi"/>
                <w:b/>
                <w:color w:val="auto"/>
                <w:kern w:val="0"/>
                <w:sz w:val="18"/>
                <w:szCs w:val="18"/>
                <w:lang w:val="es-ES" w:eastAsia="en-US"/>
              </w:rPr>
            </w:pPr>
            <w:r w:rsidRPr="00DC12F3">
              <w:rPr>
                <w:rFonts w:asciiTheme="minorHAnsi" w:eastAsiaTheme="minorHAnsi" w:hAnsiTheme="minorHAnsi" w:cstheme="minorBidi"/>
                <w:b/>
                <w:color w:val="auto"/>
                <w:kern w:val="0"/>
                <w:sz w:val="18"/>
                <w:szCs w:val="18"/>
                <w:lang w:val="es-ES" w:eastAsia="en-US"/>
              </w:rPr>
              <w:t>REFLEXIÓN</w:t>
            </w:r>
          </w:p>
          <w:p w:rsidR="00FA3D67" w:rsidRPr="00DC12F3" w:rsidRDefault="00540ADB"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ES" w:eastAsia="en-US"/>
              </w:rPr>
            </w:pPr>
            <w:r w:rsidRPr="00DC12F3">
              <w:rPr>
                <w:rFonts w:asciiTheme="minorHAnsi" w:eastAsiaTheme="minorHAnsi" w:hAnsiTheme="minorHAnsi" w:cstheme="minorBidi"/>
                <w:color w:val="auto"/>
                <w:kern w:val="0"/>
                <w:sz w:val="18"/>
                <w:szCs w:val="18"/>
                <w:lang w:val="es-ES" w:eastAsia="en-US"/>
              </w:rPr>
              <w:t>A través de una reseña “La marimba, el sonido del agua”</w:t>
            </w:r>
            <w:r w:rsidR="00FA3D67" w:rsidRPr="00DC12F3">
              <w:rPr>
                <w:rFonts w:asciiTheme="minorHAnsi" w:eastAsiaTheme="minorHAnsi" w:hAnsiTheme="minorHAnsi" w:cstheme="minorBidi"/>
                <w:color w:val="auto"/>
                <w:kern w:val="0"/>
                <w:sz w:val="18"/>
                <w:szCs w:val="18"/>
                <w:lang w:val="es-ES" w:eastAsia="en-US"/>
              </w:rPr>
              <w:t xml:space="preserve"> </w:t>
            </w:r>
            <w:r w:rsidRPr="00DC12F3">
              <w:rPr>
                <w:rFonts w:asciiTheme="minorHAnsi" w:eastAsiaTheme="minorHAnsi" w:hAnsiTheme="minorHAnsi" w:cstheme="minorBidi"/>
                <w:color w:val="auto"/>
                <w:kern w:val="0"/>
                <w:sz w:val="18"/>
                <w:szCs w:val="18"/>
                <w:lang w:val="es-ES" w:eastAsia="en-US"/>
              </w:rPr>
              <w:t xml:space="preserve"> Pág. 24</w:t>
            </w:r>
            <w:r w:rsidR="00331E51" w:rsidRPr="00DC12F3">
              <w:rPr>
                <w:rFonts w:asciiTheme="minorHAnsi" w:eastAsiaTheme="minorHAnsi" w:hAnsiTheme="minorHAnsi" w:cstheme="minorBidi"/>
                <w:color w:val="auto"/>
                <w:kern w:val="0"/>
                <w:sz w:val="18"/>
                <w:szCs w:val="18"/>
                <w:lang w:val="es-ES" w:eastAsia="en-US"/>
              </w:rPr>
              <w:t>- 25,</w:t>
            </w:r>
            <w:r w:rsidRPr="00DC12F3">
              <w:rPr>
                <w:rFonts w:asciiTheme="minorHAnsi" w:eastAsiaTheme="minorHAnsi" w:hAnsiTheme="minorHAnsi" w:cstheme="minorBidi"/>
                <w:color w:val="auto"/>
                <w:kern w:val="0"/>
                <w:sz w:val="18"/>
                <w:szCs w:val="18"/>
                <w:lang w:val="es-ES" w:eastAsia="en-US"/>
              </w:rPr>
              <w:t xml:space="preserve"> </w:t>
            </w:r>
            <w:r w:rsidR="00331E51" w:rsidRPr="00DC12F3">
              <w:rPr>
                <w:rFonts w:asciiTheme="minorHAnsi" w:eastAsiaTheme="minorHAnsi" w:hAnsiTheme="minorHAnsi" w:cstheme="minorBidi"/>
                <w:color w:val="auto"/>
                <w:kern w:val="0"/>
                <w:sz w:val="18"/>
                <w:szCs w:val="18"/>
                <w:lang w:val="es-ES" w:eastAsia="en-US"/>
              </w:rPr>
              <w:t xml:space="preserve">relacionar “Una marimba  con lo mestizo. </w:t>
            </w:r>
          </w:p>
          <w:p w:rsidR="00FA3D67" w:rsidRPr="00DC12F3" w:rsidRDefault="00331E51"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ES" w:eastAsia="en-US"/>
              </w:rPr>
            </w:pPr>
            <w:r w:rsidRPr="00DC12F3">
              <w:rPr>
                <w:rFonts w:asciiTheme="minorHAnsi" w:eastAsiaTheme="minorHAnsi" w:hAnsiTheme="minorHAnsi" w:cstheme="minorBidi"/>
                <w:color w:val="auto"/>
                <w:kern w:val="0"/>
                <w:sz w:val="18"/>
                <w:szCs w:val="18"/>
                <w:lang w:val="es-ES" w:eastAsia="en-US"/>
              </w:rPr>
              <w:t xml:space="preserve">Reconocer </w:t>
            </w:r>
            <w:r w:rsidR="00674E6D" w:rsidRPr="00DC12F3">
              <w:rPr>
                <w:rFonts w:asciiTheme="minorHAnsi" w:eastAsiaTheme="minorHAnsi" w:hAnsiTheme="minorHAnsi" w:cstheme="minorBidi"/>
                <w:color w:val="auto"/>
                <w:kern w:val="0"/>
                <w:sz w:val="18"/>
                <w:szCs w:val="18"/>
                <w:lang w:val="es-ES" w:eastAsia="en-US"/>
              </w:rPr>
              <w:t>la estructura de la reseña.</w:t>
            </w:r>
          </w:p>
          <w:p w:rsidR="00674E6D" w:rsidRPr="00DC12F3" w:rsidRDefault="00674E6D"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ES" w:eastAsia="en-US"/>
              </w:rPr>
            </w:pPr>
            <w:r w:rsidRPr="00DC12F3">
              <w:rPr>
                <w:rFonts w:asciiTheme="minorHAnsi" w:eastAsiaTheme="minorHAnsi" w:hAnsiTheme="minorHAnsi" w:cstheme="minorBidi"/>
                <w:color w:val="auto"/>
                <w:kern w:val="0"/>
                <w:sz w:val="18"/>
                <w:szCs w:val="18"/>
                <w:lang w:val="es-ES" w:eastAsia="en-US"/>
              </w:rPr>
              <w:t xml:space="preserve"> Conocer, ¿quién escribió la reseña sobre la marimba?</w:t>
            </w:r>
          </w:p>
          <w:p w:rsidR="00674E6D" w:rsidRPr="00DC12F3" w:rsidRDefault="00674E6D"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ES" w:eastAsia="en-US"/>
              </w:rPr>
            </w:pPr>
            <w:r w:rsidRPr="00DC12F3">
              <w:rPr>
                <w:rFonts w:asciiTheme="minorHAnsi" w:eastAsiaTheme="minorHAnsi" w:hAnsiTheme="minorHAnsi" w:cstheme="minorBidi"/>
                <w:color w:val="auto"/>
                <w:kern w:val="0"/>
                <w:sz w:val="18"/>
                <w:szCs w:val="18"/>
                <w:lang w:val="es-ES" w:eastAsia="en-US"/>
              </w:rPr>
              <w:t>Cuál fue la intención del periodista al escribir está reseña</w:t>
            </w:r>
            <w:proofErr w:type="gramStart"/>
            <w:r w:rsidRPr="00DC12F3">
              <w:rPr>
                <w:rFonts w:asciiTheme="minorHAnsi" w:eastAsiaTheme="minorHAnsi" w:hAnsiTheme="minorHAnsi" w:cstheme="minorBidi"/>
                <w:color w:val="auto"/>
                <w:kern w:val="0"/>
                <w:sz w:val="18"/>
                <w:szCs w:val="18"/>
                <w:lang w:val="es-ES" w:eastAsia="en-US"/>
              </w:rPr>
              <w:t>?</w:t>
            </w:r>
            <w:proofErr w:type="gramEnd"/>
          </w:p>
          <w:p w:rsidR="00674E6D" w:rsidRPr="00DC12F3" w:rsidRDefault="00674E6D" w:rsidP="001F38E2">
            <w:pPr>
              <w:tabs>
                <w:tab w:val="clear" w:pos="708"/>
              </w:tabs>
              <w:suppressAutoHyphens w:val="0"/>
              <w:spacing w:after="200" w:line="276" w:lineRule="auto"/>
              <w:ind w:left="360"/>
              <w:contextualSpacing/>
              <w:jc w:val="both"/>
              <w:rPr>
                <w:rFonts w:asciiTheme="minorHAnsi" w:eastAsiaTheme="minorHAnsi" w:hAnsiTheme="minorHAnsi" w:cstheme="minorBidi"/>
                <w:color w:val="auto"/>
                <w:kern w:val="0"/>
                <w:sz w:val="18"/>
                <w:szCs w:val="18"/>
                <w:lang w:val="es-ES" w:eastAsia="en-US"/>
              </w:rPr>
            </w:pPr>
          </w:p>
          <w:p w:rsidR="00FA3D67" w:rsidRPr="00DC12F3" w:rsidRDefault="00FA3D67" w:rsidP="001F38E2">
            <w:pPr>
              <w:tabs>
                <w:tab w:val="clear" w:pos="708"/>
              </w:tabs>
              <w:suppressAutoHyphens w:val="0"/>
              <w:jc w:val="both"/>
              <w:rPr>
                <w:rFonts w:asciiTheme="minorHAnsi" w:eastAsiaTheme="minorHAnsi" w:hAnsiTheme="minorHAnsi" w:cstheme="minorBidi"/>
                <w:b/>
                <w:color w:val="auto"/>
                <w:kern w:val="0"/>
                <w:sz w:val="18"/>
                <w:szCs w:val="18"/>
                <w:lang w:val="es-ES" w:eastAsia="en-US"/>
              </w:rPr>
            </w:pPr>
            <w:r w:rsidRPr="00DC12F3">
              <w:rPr>
                <w:rFonts w:asciiTheme="minorHAnsi" w:eastAsiaTheme="minorHAnsi" w:hAnsiTheme="minorHAnsi" w:cstheme="minorBidi"/>
                <w:b/>
                <w:color w:val="auto"/>
                <w:kern w:val="0"/>
                <w:sz w:val="18"/>
                <w:szCs w:val="18"/>
                <w:lang w:val="es-ES" w:eastAsia="en-US"/>
              </w:rPr>
              <w:lastRenderedPageBreak/>
              <w:t>CONCEPTUALIZACIÓN</w:t>
            </w:r>
          </w:p>
          <w:p w:rsidR="00FA3D67" w:rsidRPr="00DC12F3" w:rsidRDefault="00FA3D67"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Emplear adecuadamente las propiedades textuales y los elementos de la lengua en la producción de textos.</w:t>
            </w:r>
          </w:p>
          <w:p w:rsidR="00674E6D" w:rsidRPr="00DC12F3" w:rsidRDefault="00674E6D"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Realizar un organizador gráfico, identificando las diferencias entre noticia y reseña.</w:t>
            </w:r>
          </w:p>
          <w:p w:rsidR="00B77FA5" w:rsidRPr="00DC12F3" w:rsidRDefault="00B77FA5"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C12F3">
              <w:rPr>
                <w:rFonts w:asciiTheme="minorHAnsi" w:eastAsiaTheme="minorHAnsi" w:hAnsiTheme="minorHAnsi" w:cstheme="minorBidi"/>
                <w:color w:val="auto"/>
                <w:kern w:val="0"/>
                <w:sz w:val="18"/>
                <w:szCs w:val="18"/>
                <w:lang w:val="es-MX" w:eastAsia="en-US"/>
              </w:rPr>
              <w:t>Identifica las comi</w:t>
            </w:r>
            <w:r w:rsidR="000050EB" w:rsidRPr="00DC12F3">
              <w:rPr>
                <w:rFonts w:asciiTheme="minorHAnsi" w:eastAsiaTheme="minorHAnsi" w:hAnsiTheme="minorHAnsi" w:cstheme="minorBidi"/>
                <w:color w:val="auto"/>
                <w:kern w:val="0"/>
                <w:sz w:val="18"/>
                <w:szCs w:val="18"/>
                <w:lang w:val="es-MX" w:eastAsia="en-US"/>
              </w:rPr>
              <w:t>l</w:t>
            </w:r>
            <w:r w:rsidRPr="00DC12F3">
              <w:rPr>
                <w:rFonts w:asciiTheme="minorHAnsi" w:eastAsiaTheme="minorHAnsi" w:hAnsiTheme="minorHAnsi" w:cstheme="minorBidi"/>
                <w:color w:val="auto"/>
                <w:kern w:val="0"/>
                <w:sz w:val="18"/>
                <w:szCs w:val="18"/>
                <w:lang w:val="es-MX" w:eastAsia="en-US"/>
              </w:rPr>
              <w:t>las y las palabras compuestas en la reseña Pág. 25.</w:t>
            </w:r>
          </w:p>
          <w:p w:rsidR="00FA3D67" w:rsidRPr="00DC12F3" w:rsidRDefault="00FA3D67" w:rsidP="001F38E2">
            <w:pPr>
              <w:tabs>
                <w:tab w:val="clear" w:pos="708"/>
              </w:tabs>
              <w:suppressAutoHyphens w:val="0"/>
              <w:spacing w:after="200" w:line="276" w:lineRule="auto"/>
              <w:jc w:val="both"/>
              <w:rPr>
                <w:rFonts w:asciiTheme="minorHAnsi" w:eastAsiaTheme="minorHAnsi" w:hAnsiTheme="minorHAnsi" w:cstheme="minorBidi"/>
                <w:b/>
                <w:color w:val="auto"/>
                <w:kern w:val="0"/>
                <w:sz w:val="18"/>
                <w:szCs w:val="18"/>
                <w:lang w:val="es-ES" w:eastAsia="en-US"/>
              </w:rPr>
            </w:pPr>
          </w:p>
          <w:p w:rsidR="00FA3D67" w:rsidRPr="00DC12F3" w:rsidRDefault="00FA3D67" w:rsidP="001F38E2">
            <w:pPr>
              <w:tabs>
                <w:tab w:val="clear" w:pos="708"/>
              </w:tabs>
              <w:suppressAutoHyphens w:val="0"/>
              <w:spacing w:after="200" w:line="276" w:lineRule="auto"/>
              <w:jc w:val="both"/>
              <w:rPr>
                <w:rFonts w:asciiTheme="minorHAnsi" w:eastAsiaTheme="minorHAnsi" w:hAnsiTheme="minorHAnsi" w:cstheme="minorBidi"/>
                <w:b/>
                <w:color w:val="auto"/>
                <w:kern w:val="0"/>
                <w:sz w:val="18"/>
                <w:szCs w:val="18"/>
                <w:lang w:val="es-ES" w:eastAsia="en-US"/>
              </w:rPr>
            </w:pPr>
            <w:r w:rsidRPr="00DC12F3">
              <w:rPr>
                <w:rFonts w:asciiTheme="minorHAnsi" w:eastAsiaTheme="minorHAnsi" w:hAnsiTheme="minorHAnsi" w:cstheme="minorBidi"/>
                <w:b/>
                <w:color w:val="auto"/>
                <w:kern w:val="0"/>
                <w:sz w:val="18"/>
                <w:szCs w:val="18"/>
                <w:lang w:val="es-ES" w:eastAsia="en-US"/>
              </w:rPr>
              <w:t>APLICACIÓN</w:t>
            </w:r>
          </w:p>
          <w:p w:rsidR="001F38E2" w:rsidRPr="00DC12F3" w:rsidRDefault="00B77FA5" w:rsidP="000050EB">
            <w:pPr>
              <w:tabs>
                <w:tab w:val="clear" w:pos="708"/>
              </w:tabs>
              <w:suppressAutoHyphens w:val="0"/>
              <w:spacing w:after="200" w:line="276" w:lineRule="auto"/>
              <w:jc w:val="both"/>
              <w:rPr>
                <w:rFonts w:asciiTheme="minorHAnsi" w:hAnsiTheme="minorHAnsi"/>
                <w:b/>
                <w:bCs/>
                <w:color w:val="000000"/>
                <w:kern w:val="0"/>
                <w:sz w:val="18"/>
                <w:szCs w:val="18"/>
                <w:lang w:eastAsia="es-EC"/>
              </w:rPr>
            </w:pPr>
            <w:r w:rsidRPr="00DC12F3">
              <w:rPr>
                <w:rFonts w:asciiTheme="minorHAnsi" w:eastAsiaTheme="minorHAnsi" w:hAnsiTheme="minorHAnsi" w:cstheme="minorBidi"/>
                <w:color w:val="auto"/>
                <w:kern w:val="0"/>
                <w:sz w:val="18"/>
                <w:szCs w:val="18"/>
                <w:lang w:val="es-MX" w:eastAsia="en-US"/>
              </w:rPr>
              <w:t>Elabora un organizador gráfico</w:t>
            </w:r>
            <w:r w:rsidR="00FA3D67" w:rsidRPr="00DC12F3">
              <w:rPr>
                <w:rFonts w:asciiTheme="minorHAnsi" w:eastAsiaTheme="minorHAnsi" w:hAnsiTheme="minorHAnsi" w:cstheme="minorBidi"/>
                <w:color w:val="auto"/>
                <w:kern w:val="0"/>
                <w:sz w:val="18"/>
                <w:szCs w:val="18"/>
                <w:lang w:val="es-MX" w:eastAsia="en-US"/>
              </w:rPr>
              <w:t xml:space="preserve"> sobre los elementos de la </w:t>
            </w:r>
            <w:r w:rsidR="00FB0235" w:rsidRPr="00DC12F3">
              <w:rPr>
                <w:rFonts w:asciiTheme="minorHAnsi" w:eastAsiaTheme="minorHAnsi" w:hAnsiTheme="minorHAnsi" w:cstheme="minorBidi"/>
                <w:color w:val="auto"/>
                <w:kern w:val="0"/>
                <w:sz w:val="18"/>
                <w:szCs w:val="18"/>
                <w:lang w:val="es-MX" w:eastAsia="en-US"/>
              </w:rPr>
              <w:t>lengua estudiados en la unidad</w:t>
            </w:r>
            <w:r w:rsidR="00FA3D67" w:rsidRPr="00DC12F3">
              <w:rPr>
                <w:rFonts w:asciiTheme="minorHAnsi" w:eastAsiaTheme="minorHAnsi" w:hAnsiTheme="minorHAnsi" w:cstheme="minorBidi"/>
                <w:color w:val="auto"/>
                <w:kern w:val="0"/>
                <w:sz w:val="18"/>
                <w:szCs w:val="18"/>
                <w:lang w:val="es-MX" w:eastAsia="en-US"/>
              </w:rPr>
              <w:t xml:space="preserve"> y escribe el concepto de cada uno de ellos</w:t>
            </w:r>
          </w:p>
          <w:p w:rsidR="00FA3D67" w:rsidRPr="00DC12F3" w:rsidRDefault="00FA3D67" w:rsidP="000050EB">
            <w:pPr>
              <w:tabs>
                <w:tab w:val="clear" w:pos="708"/>
              </w:tabs>
              <w:suppressAutoHyphens w:val="0"/>
              <w:spacing w:after="200" w:line="276" w:lineRule="auto"/>
              <w:jc w:val="both"/>
              <w:rPr>
                <w:rFonts w:asciiTheme="minorHAnsi" w:hAnsiTheme="minorHAnsi"/>
                <w:b/>
                <w:bCs/>
                <w:color w:val="000000"/>
                <w:kern w:val="0"/>
                <w:sz w:val="18"/>
                <w:szCs w:val="18"/>
                <w:lang w:eastAsia="es-EC"/>
              </w:rPr>
            </w:pPr>
            <w:r w:rsidRPr="00DC12F3">
              <w:rPr>
                <w:rFonts w:asciiTheme="minorHAnsi" w:eastAsiaTheme="minorHAnsi" w:hAnsiTheme="minorHAnsi" w:cstheme="minorBidi"/>
                <w:color w:val="auto"/>
                <w:kern w:val="0"/>
                <w:sz w:val="18"/>
                <w:szCs w:val="18"/>
                <w:lang w:eastAsia="en-US"/>
              </w:rPr>
              <w:t>Elabora una l</w:t>
            </w:r>
            <w:r w:rsidR="00FB0235" w:rsidRPr="00DC12F3">
              <w:rPr>
                <w:rFonts w:asciiTheme="minorHAnsi" w:eastAsiaTheme="minorHAnsi" w:hAnsiTheme="minorHAnsi" w:cstheme="minorBidi"/>
                <w:color w:val="auto"/>
                <w:kern w:val="0"/>
                <w:sz w:val="18"/>
                <w:szCs w:val="18"/>
                <w:lang w:eastAsia="en-US"/>
              </w:rPr>
              <w:t xml:space="preserve">ista de conectores demostrativos. </w:t>
            </w:r>
          </w:p>
          <w:p w:rsidR="00FA3D67" w:rsidRPr="00DC12F3" w:rsidRDefault="00FA3D67" w:rsidP="000050EB">
            <w:pPr>
              <w:tabs>
                <w:tab w:val="clear" w:pos="708"/>
              </w:tabs>
              <w:suppressAutoHyphens w:val="0"/>
              <w:spacing w:after="200" w:line="276" w:lineRule="auto"/>
              <w:jc w:val="both"/>
              <w:rPr>
                <w:rFonts w:asciiTheme="minorHAnsi" w:hAnsiTheme="minorHAnsi"/>
                <w:b/>
                <w:bCs/>
                <w:color w:val="000000"/>
                <w:kern w:val="0"/>
                <w:sz w:val="18"/>
                <w:szCs w:val="18"/>
                <w:lang w:eastAsia="es-EC"/>
              </w:rPr>
            </w:pPr>
            <w:r w:rsidRPr="00DC12F3">
              <w:rPr>
                <w:rFonts w:asciiTheme="minorHAnsi" w:eastAsiaTheme="minorHAnsi" w:hAnsiTheme="minorHAnsi" w:cstheme="minorBidi"/>
                <w:color w:val="auto"/>
                <w:kern w:val="0"/>
                <w:sz w:val="18"/>
                <w:szCs w:val="18"/>
                <w:lang w:eastAsia="en-US"/>
              </w:rPr>
              <w:t xml:space="preserve">En </w:t>
            </w:r>
            <w:r w:rsidR="00FB0235" w:rsidRPr="00DC12F3">
              <w:rPr>
                <w:rFonts w:asciiTheme="minorHAnsi" w:eastAsiaTheme="minorHAnsi" w:hAnsiTheme="minorHAnsi" w:cstheme="minorBidi"/>
                <w:color w:val="auto"/>
                <w:kern w:val="0"/>
                <w:sz w:val="18"/>
                <w:szCs w:val="18"/>
                <w:lang w:eastAsia="en-US"/>
              </w:rPr>
              <w:t xml:space="preserve">la producción escrita de una reseña, utiliza: comillas, palabras compuestas y los signos de puntuación adecuados. </w:t>
            </w:r>
          </w:p>
          <w:p w:rsidR="00B83E77" w:rsidRDefault="00B83E77" w:rsidP="001F38E2">
            <w:pPr>
              <w:jc w:val="both"/>
              <w:rPr>
                <w:rFonts w:asciiTheme="minorHAnsi" w:hAnsiTheme="minorHAnsi"/>
                <w:color w:val="000000"/>
                <w:sz w:val="18"/>
                <w:szCs w:val="18"/>
                <w:lang w:eastAsia="es-EC"/>
              </w:rPr>
            </w:pPr>
          </w:p>
          <w:p w:rsidR="00DC12F3" w:rsidRDefault="00DC12F3" w:rsidP="001F38E2">
            <w:pPr>
              <w:jc w:val="both"/>
              <w:rPr>
                <w:rFonts w:asciiTheme="minorHAnsi" w:hAnsiTheme="minorHAnsi"/>
                <w:color w:val="000000"/>
                <w:sz w:val="18"/>
                <w:szCs w:val="18"/>
                <w:lang w:eastAsia="es-EC"/>
              </w:rPr>
            </w:pPr>
          </w:p>
          <w:p w:rsidR="00DC12F3" w:rsidRDefault="00DC12F3" w:rsidP="001F38E2">
            <w:pPr>
              <w:jc w:val="both"/>
              <w:rPr>
                <w:rFonts w:asciiTheme="minorHAnsi" w:hAnsiTheme="minorHAnsi"/>
                <w:color w:val="000000"/>
                <w:sz w:val="18"/>
                <w:szCs w:val="18"/>
                <w:lang w:eastAsia="es-EC"/>
              </w:rPr>
            </w:pPr>
          </w:p>
          <w:p w:rsidR="00DC12F3" w:rsidRDefault="00DC12F3" w:rsidP="001F38E2">
            <w:pPr>
              <w:jc w:val="both"/>
              <w:rPr>
                <w:rFonts w:asciiTheme="minorHAnsi" w:hAnsiTheme="minorHAnsi"/>
                <w:color w:val="000000"/>
                <w:sz w:val="18"/>
                <w:szCs w:val="18"/>
                <w:lang w:eastAsia="es-EC"/>
              </w:rPr>
            </w:pPr>
          </w:p>
          <w:p w:rsidR="00DC12F3" w:rsidRDefault="00DC12F3" w:rsidP="001F38E2">
            <w:pPr>
              <w:jc w:val="both"/>
              <w:rPr>
                <w:rFonts w:asciiTheme="minorHAnsi" w:hAnsiTheme="minorHAnsi"/>
                <w:color w:val="000000"/>
                <w:sz w:val="18"/>
                <w:szCs w:val="18"/>
                <w:lang w:eastAsia="es-EC"/>
              </w:rPr>
            </w:pPr>
          </w:p>
          <w:p w:rsidR="00DC12F3" w:rsidRDefault="00DC12F3" w:rsidP="001F38E2">
            <w:pPr>
              <w:jc w:val="both"/>
              <w:rPr>
                <w:rFonts w:asciiTheme="minorHAnsi" w:hAnsiTheme="minorHAnsi"/>
                <w:color w:val="000000"/>
                <w:sz w:val="18"/>
                <w:szCs w:val="18"/>
                <w:lang w:eastAsia="es-EC"/>
              </w:rPr>
            </w:pPr>
          </w:p>
          <w:p w:rsidR="00DC12F3" w:rsidRDefault="00DC12F3" w:rsidP="001F38E2">
            <w:pPr>
              <w:jc w:val="both"/>
              <w:rPr>
                <w:rFonts w:asciiTheme="minorHAnsi" w:hAnsiTheme="minorHAnsi"/>
                <w:color w:val="000000"/>
                <w:sz w:val="18"/>
                <w:szCs w:val="18"/>
                <w:lang w:eastAsia="es-EC"/>
              </w:rPr>
            </w:pPr>
          </w:p>
          <w:p w:rsidR="00DC12F3" w:rsidRPr="00DC12F3" w:rsidRDefault="00DC12F3" w:rsidP="001F38E2">
            <w:pPr>
              <w:jc w:val="both"/>
              <w:rPr>
                <w:rFonts w:asciiTheme="minorHAnsi" w:hAnsiTheme="minorHAnsi"/>
                <w:color w:val="000000"/>
                <w:sz w:val="18"/>
                <w:szCs w:val="18"/>
                <w:lang w:eastAsia="es-EC"/>
              </w:rPr>
            </w:pPr>
          </w:p>
        </w:tc>
        <w:tc>
          <w:tcPr>
            <w:tcW w:w="1833" w:type="dxa"/>
            <w:gridSpan w:val="3"/>
            <w:tcBorders>
              <w:top w:val="single" w:sz="4" w:space="0" w:color="auto"/>
              <w:left w:val="single" w:sz="8" w:space="0" w:color="auto"/>
              <w:bottom w:val="single" w:sz="4" w:space="0" w:color="auto"/>
              <w:right w:val="nil"/>
            </w:tcBorders>
          </w:tcPr>
          <w:p w:rsidR="00FA3D67" w:rsidRPr="00DC12F3" w:rsidRDefault="00FA3D67" w:rsidP="001F38E2">
            <w:pPr>
              <w:jc w:val="both"/>
              <w:rPr>
                <w:rFonts w:asciiTheme="minorHAnsi" w:hAnsiTheme="minorHAnsi"/>
                <w:bCs/>
                <w:color w:val="000000"/>
                <w:sz w:val="18"/>
                <w:szCs w:val="18"/>
                <w:lang w:eastAsia="es-EC"/>
              </w:rPr>
            </w:pPr>
          </w:p>
          <w:p w:rsidR="00FA3D67" w:rsidRPr="00DC12F3" w:rsidRDefault="00FA3D67"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Cuadernos</w:t>
            </w:r>
          </w:p>
          <w:p w:rsidR="00FA3D67" w:rsidRPr="00DC12F3" w:rsidRDefault="00FA3D67"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Textos del estudiante</w:t>
            </w:r>
          </w:p>
          <w:p w:rsidR="003B715B" w:rsidRPr="00DC12F3" w:rsidRDefault="003B715B"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Periódicos</w:t>
            </w:r>
          </w:p>
          <w:p w:rsidR="003B715B" w:rsidRPr="00DC12F3" w:rsidRDefault="003B715B"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Recortes de noticias.</w:t>
            </w:r>
          </w:p>
          <w:p w:rsidR="00B83E77" w:rsidRPr="00DC12F3" w:rsidRDefault="00B83E77"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p w:rsidR="001F38E2" w:rsidRPr="00DC12F3" w:rsidRDefault="001F38E2" w:rsidP="001F38E2">
            <w:pPr>
              <w:jc w:val="both"/>
              <w:rPr>
                <w:rFonts w:asciiTheme="minorHAnsi" w:hAnsiTheme="minorHAnsi"/>
                <w:color w:val="000000"/>
                <w:sz w:val="18"/>
                <w:szCs w:val="18"/>
                <w:lang w:eastAsia="es-EC"/>
              </w:rPr>
            </w:pPr>
          </w:p>
          <w:p w:rsidR="001F38E2" w:rsidRPr="00DC12F3" w:rsidRDefault="001F38E2" w:rsidP="001F38E2">
            <w:pPr>
              <w:jc w:val="both"/>
              <w:rPr>
                <w:rFonts w:asciiTheme="minorHAnsi" w:hAnsiTheme="minorHAnsi"/>
                <w:color w:val="000000"/>
                <w:sz w:val="18"/>
                <w:szCs w:val="18"/>
                <w:lang w:eastAsia="es-EC"/>
              </w:rPr>
            </w:pPr>
          </w:p>
          <w:p w:rsidR="001F38E2" w:rsidRPr="00DC12F3" w:rsidRDefault="001F38E2" w:rsidP="001F38E2">
            <w:pPr>
              <w:jc w:val="both"/>
              <w:rPr>
                <w:rFonts w:asciiTheme="minorHAnsi" w:hAnsiTheme="minorHAnsi"/>
                <w:color w:val="000000"/>
                <w:sz w:val="18"/>
                <w:szCs w:val="18"/>
                <w:lang w:eastAsia="es-EC"/>
              </w:rPr>
            </w:pPr>
          </w:p>
          <w:p w:rsidR="001F69D8" w:rsidRPr="00DC12F3" w:rsidRDefault="001F69D8"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 xml:space="preserve">Papelotes </w:t>
            </w:r>
          </w:p>
          <w:p w:rsidR="001F69D8" w:rsidRPr="00DC12F3" w:rsidRDefault="001F69D8"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 xml:space="preserve">Marcadores </w:t>
            </w:r>
          </w:p>
          <w:p w:rsidR="001F69D8" w:rsidRPr="00DC12F3" w:rsidRDefault="001F69D8"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 xml:space="preserve">Revistas </w:t>
            </w:r>
          </w:p>
          <w:p w:rsidR="001F69D8" w:rsidRPr="00DC12F3" w:rsidRDefault="001F69D8"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Cuadernos</w:t>
            </w:r>
          </w:p>
          <w:p w:rsidR="001F69D8" w:rsidRPr="00DC12F3" w:rsidRDefault="001F69D8"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 xml:space="preserve">Colores </w:t>
            </w:r>
          </w:p>
          <w:p w:rsidR="001F69D8" w:rsidRPr="00DC12F3" w:rsidRDefault="001F69D8" w:rsidP="000050EB">
            <w:pPr>
              <w:jc w:val="both"/>
              <w:rPr>
                <w:rFonts w:asciiTheme="minorHAnsi" w:hAnsiTheme="minorHAnsi"/>
                <w:b/>
                <w:bCs/>
                <w:color w:val="000000"/>
                <w:sz w:val="18"/>
                <w:szCs w:val="18"/>
                <w:lang w:eastAsia="es-EC"/>
              </w:rPr>
            </w:pPr>
            <w:r w:rsidRPr="00DC12F3">
              <w:rPr>
                <w:rFonts w:asciiTheme="minorHAnsi" w:hAnsiTheme="minorHAnsi"/>
                <w:bCs/>
                <w:color w:val="000000"/>
                <w:sz w:val="18"/>
                <w:szCs w:val="18"/>
                <w:lang w:eastAsia="es-EC"/>
              </w:rPr>
              <w:t>Textos del estudiante</w:t>
            </w:r>
          </w:p>
          <w:p w:rsidR="001F69D8" w:rsidRPr="00DC12F3" w:rsidRDefault="001F69D8" w:rsidP="001F38E2">
            <w:pPr>
              <w:jc w:val="both"/>
              <w:rPr>
                <w:rFonts w:asciiTheme="minorHAnsi" w:hAnsiTheme="minorHAns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tcPr>
          <w:p w:rsidR="00FA3D67" w:rsidRPr="00DC12F3" w:rsidRDefault="00FA3D67"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r w:rsidRPr="00DC12F3">
              <w:rPr>
                <w:rFonts w:asciiTheme="minorHAnsi" w:eastAsiaTheme="minorHAnsi" w:hAnsiTheme="minorHAnsi" w:cs="Calibri"/>
                <w:color w:val="auto"/>
                <w:kern w:val="0"/>
                <w:sz w:val="18"/>
                <w:szCs w:val="18"/>
                <w:lang w:val="es-ES" w:eastAsia="en-US"/>
              </w:rPr>
              <w:lastRenderedPageBreak/>
              <w:t>I.LL.3.4.1. Aplica sus conocimientos lingüísticos (léxicos, semánticos, sintácticos y fonológicos) en la decodificación y comprensión de textos, leyendo con fluidez y entonación en diversos contextos (familiares, escolares y sociales) y con diferentes propósitos (exponer, informar, narrar, compartir, etc.). (I.3., I.4.)</w:t>
            </w:r>
          </w:p>
          <w:p w:rsidR="00910205" w:rsidRPr="00DC12F3" w:rsidRDefault="00910205" w:rsidP="00910205">
            <w:pPr>
              <w:rPr>
                <w:rFonts w:asciiTheme="minorHAnsi" w:hAnsiTheme="minorHAnsi"/>
                <w:b/>
                <w:sz w:val="18"/>
                <w:szCs w:val="18"/>
                <w:lang w:eastAsia="en-US"/>
              </w:rPr>
            </w:pPr>
            <w:r w:rsidRPr="00DC12F3">
              <w:rPr>
                <w:rFonts w:asciiTheme="minorHAnsi" w:hAnsiTheme="minorHAnsi"/>
                <w:b/>
                <w:sz w:val="18"/>
                <w:szCs w:val="18"/>
                <w:lang w:eastAsia="en-US"/>
              </w:rPr>
              <w:t>INDICADOR DE LOGRO:</w:t>
            </w:r>
          </w:p>
          <w:p w:rsidR="00910205" w:rsidRPr="00DC12F3" w:rsidRDefault="00910205" w:rsidP="00910205">
            <w:pPr>
              <w:rPr>
                <w:rFonts w:asciiTheme="minorHAnsi" w:hAnsiTheme="minorHAnsi"/>
                <w:b/>
                <w:sz w:val="18"/>
                <w:szCs w:val="18"/>
                <w:lang w:eastAsia="en-US"/>
              </w:rPr>
            </w:pPr>
          </w:p>
          <w:p w:rsidR="00910205" w:rsidRPr="00DC12F3" w:rsidRDefault="002E004A" w:rsidP="00910205">
            <w:pPr>
              <w:rPr>
                <w:rFonts w:asciiTheme="minorHAnsi" w:hAnsiTheme="minorHAnsi"/>
                <w:sz w:val="18"/>
                <w:szCs w:val="18"/>
                <w:lang w:eastAsia="en-US"/>
              </w:rPr>
            </w:pPr>
            <w:r w:rsidRPr="00DC12F3">
              <w:rPr>
                <w:rFonts w:asciiTheme="minorHAnsi" w:hAnsiTheme="minorHAnsi"/>
                <w:sz w:val="18"/>
                <w:szCs w:val="18"/>
                <w:lang w:eastAsia="en-US"/>
              </w:rPr>
              <w:t>Realiza diferencias entre una noticia como medio de información y una entrevista periodística.</w:t>
            </w:r>
          </w:p>
          <w:p w:rsidR="00910205" w:rsidRPr="00DC12F3" w:rsidRDefault="00910205" w:rsidP="00910205">
            <w:pPr>
              <w:rPr>
                <w:rFonts w:asciiTheme="minorHAnsi" w:hAnsiTheme="minorHAnsi"/>
                <w:sz w:val="18"/>
                <w:szCs w:val="18"/>
                <w:lang w:eastAsia="en-US"/>
              </w:rPr>
            </w:pPr>
          </w:p>
          <w:p w:rsidR="00FA3D67" w:rsidRPr="00DC12F3" w:rsidRDefault="003B715B" w:rsidP="001F38E2">
            <w:pPr>
              <w:tabs>
                <w:tab w:val="clear" w:pos="708"/>
              </w:tabs>
              <w:suppressAutoHyphens w:val="0"/>
              <w:spacing w:after="200" w:line="276" w:lineRule="auto"/>
              <w:ind w:left="563"/>
              <w:contextualSpacing/>
              <w:jc w:val="both"/>
              <w:rPr>
                <w:rFonts w:asciiTheme="minorHAnsi" w:eastAsiaTheme="minorHAnsi" w:hAnsiTheme="minorHAnsi" w:cs="Calibri"/>
                <w:color w:val="auto"/>
                <w:kern w:val="0"/>
                <w:sz w:val="18"/>
                <w:szCs w:val="18"/>
                <w:lang w:val="es-ES" w:eastAsia="en-US"/>
              </w:rPr>
            </w:pPr>
            <w:r w:rsidRPr="00DC12F3">
              <w:rPr>
                <w:rFonts w:asciiTheme="minorHAnsi" w:eastAsiaTheme="minorHAnsi" w:hAnsiTheme="minorHAnsi" w:cs="Calibri"/>
                <w:color w:val="auto"/>
                <w:kern w:val="0"/>
                <w:sz w:val="18"/>
                <w:szCs w:val="18"/>
                <w:lang w:val="es-ES" w:eastAsia="en-US"/>
              </w:rPr>
              <w:t xml:space="preserve"> </w:t>
            </w:r>
          </w:p>
          <w:p w:rsidR="00FA3D67" w:rsidRPr="00DC12F3" w:rsidRDefault="002E004A"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r w:rsidRPr="00DC12F3">
              <w:rPr>
                <w:rFonts w:asciiTheme="minorHAnsi" w:eastAsiaTheme="minorHAnsi" w:hAnsiTheme="minorHAnsi" w:cs="Calibri"/>
                <w:color w:val="auto"/>
                <w:kern w:val="0"/>
                <w:sz w:val="18"/>
                <w:szCs w:val="18"/>
                <w:lang w:val="es-ES" w:eastAsia="en-US"/>
              </w:rPr>
              <w:t>Realizar un  collage con noticias de cultura y tradiciones del Ecuador recortadas de periódico.</w:t>
            </w:r>
          </w:p>
          <w:p w:rsidR="00FA3D67" w:rsidRPr="00DC12F3" w:rsidRDefault="00FA3D67"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FA3D67" w:rsidRPr="00DC12F3" w:rsidRDefault="00FA3D67"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FA3D67" w:rsidRDefault="00FA3D67"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DC12F3" w:rsidRPr="00DC12F3" w:rsidRDefault="00DC12F3"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1F38E2" w:rsidRPr="00DC12F3" w:rsidRDefault="001F38E2"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FA3D67" w:rsidRPr="00DC12F3" w:rsidRDefault="00FA3D67"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r w:rsidRPr="00DC12F3">
              <w:rPr>
                <w:rFonts w:asciiTheme="minorHAnsi" w:eastAsiaTheme="minorHAnsi" w:hAnsiTheme="minorHAnsi" w:cs="Calibri"/>
                <w:color w:val="auto"/>
                <w:kern w:val="0"/>
                <w:sz w:val="18"/>
                <w:szCs w:val="18"/>
                <w:lang w:val="es-ES" w:eastAsia="en-US"/>
              </w:rPr>
              <w:t>I.LL.3.6.1. Produce textos narrativos, descriptivos, expositivos e instructivos; autorregula la escritura mediante la aplicación del proceso de escritura y el uso de estrategias y procesos de pensamiento; organiza ideas en párrafos con unidad de sentido, con precisión y claridad; utiliza un vocabulario, según un determinado campo semántico y elementos gramaticales apropiados, y se apoya en el empleo de diferentes formatos, recursos y materiales, incluidas las TIC, en las situaciones comunicativas que lo requieran. (I.2., I.4.)</w:t>
            </w:r>
          </w:p>
          <w:p w:rsidR="00402A23" w:rsidRPr="00DC12F3" w:rsidRDefault="00402A23" w:rsidP="00402A23">
            <w:pPr>
              <w:rPr>
                <w:rFonts w:asciiTheme="minorHAnsi" w:hAnsiTheme="minorHAnsi"/>
                <w:b/>
                <w:sz w:val="18"/>
                <w:szCs w:val="18"/>
                <w:lang w:eastAsia="en-US"/>
              </w:rPr>
            </w:pPr>
            <w:r w:rsidRPr="00DC12F3">
              <w:rPr>
                <w:rFonts w:asciiTheme="minorHAnsi" w:hAnsiTheme="minorHAnsi"/>
                <w:b/>
                <w:sz w:val="18"/>
                <w:szCs w:val="18"/>
                <w:lang w:eastAsia="en-US"/>
              </w:rPr>
              <w:t>INDICADOR DE LOGRO:</w:t>
            </w:r>
          </w:p>
          <w:p w:rsidR="00402A23" w:rsidRPr="00DC12F3" w:rsidRDefault="00402A23"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402A23" w:rsidRPr="00DC12F3" w:rsidRDefault="00402A23"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r w:rsidRPr="00DC12F3">
              <w:rPr>
                <w:rFonts w:asciiTheme="minorHAnsi" w:eastAsiaTheme="minorHAnsi" w:hAnsiTheme="minorHAnsi" w:cs="Calibri"/>
                <w:color w:val="auto"/>
                <w:kern w:val="0"/>
                <w:sz w:val="18"/>
                <w:szCs w:val="18"/>
                <w:lang w:val="es-ES" w:eastAsia="en-US"/>
              </w:rPr>
              <w:t>Identificar la intención del periodista al escribir la reseña sobre “La marimba y el sonido de agua”</w:t>
            </w:r>
          </w:p>
          <w:p w:rsidR="00402A23" w:rsidRPr="00DC12F3" w:rsidRDefault="00402A23"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r w:rsidRPr="00DC12F3">
              <w:rPr>
                <w:rFonts w:asciiTheme="minorHAnsi" w:eastAsiaTheme="minorHAnsi" w:hAnsiTheme="minorHAnsi" w:cs="Calibri"/>
                <w:color w:val="auto"/>
                <w:kern w:val="0"/>
                <w:sz w:val="18"/>
                <w:szCs w:val="18"/>
                <w:lang w:val="es-ES" w:eastAsia="en-US"/>
              </w:rPr>
              <w:t>Identificar las diferencias entre noticia y reseña.</w:t>
            </w:r>
          </w:p>
          <w:p w:rsidR="00402A23" w:rsidRPr="00DC12F3" w:rsidRDefault="009A65F3"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r w:rsidRPr="00DC12F3">
              <w:rPr>
                <w:rFonts w:asciiTheme="minorHAnsi" w:eastAsiaTheme="minorHAnsi" w:hAnsiTheme="minorHAnsi" w:cs="Calibri"/>
                <w:color w:val="auto"/>
                <w:kern w:val="0"/>
                <w:sz w:val="18"/>
                <w:szCs w:val="18"/>
                <w:lang w:val="es-ES" w:eastAsia="en-US"/>
              </w:rPr>
              <w:t>Realizar una reseña, utilizando los conectores adecuados como también la utilización de comillas y palabras compuestas.</w:t>
            </w:r>
          </w:p>
          <w:p w:rsidR="00FA3D67" w:rsidRPr="00DC12F3" w:rsidRDefault="00FA3D67"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FA3D67" w:rsidRPr="00DC12F3" w:rsidRDefault="00FA3D67"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FA3D67" w:rsidRPr="00DC12F3" w:rsidRDefault="00FA3D67"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FA3D67" w:rsidRPr="00DC12F3" w:rsidRDefault="00FA3D67"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B83E77" w:rsidRPr="00DC12F3" w:rsidRDefault="00B83E77" w:rsidP="001F38E2">
            <w:pPr>
              <w:tabs>
                <w:tab w:val="clear" w:pos="708"/>
              </w:tabs>
              <w:suppressAutoHyphens w:val="0"/>
              <w:spacing w:after="200" w:line="276" w:lineRule="auto"/>
              <w:ind w:left="563"/>
              <w:contextualSpacing/>
              <w:jc w:val="both"/>
              <w:rPr>
                <w:rFonts w:asciiTheme="minorHAnsi" w:hAnsiTheme="minorHAnsi"/>
                <w:color w:val="000000"/>
                <w:sz w:val="18"/>
                <w:szCs w:val="18"/>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B83E77" w:rsidRPr="00DC12F3" w:rsidRDefault="00FA3D67" w:rsidP="001F38E2">
            <w:pPr>
              <w:jc w:val="both"/>
              <w:rPr>
                <w:rFonts w:asciiTheme="minorHAnsi" w:hAnsiTheme="minorHAnsi"/>
                <w:color w:val="000000"/>
                <w:sz w:val="18"/>
                <w:szCs w:val="18"/>
                <w:lang w:eastAsia="es-EC"/>
              </w:rPr>
            </w:pPr>
            <w:r w:rsidRPr="00DC12F3">
              <w:rPr>
                <w:rFonts w:asciiTheme="minorHAnsi" w:hAnsiTheme="minorHAnsi"/>
                <w:b/>
                <w:color w:val="000000"/>
                <w:sz w:val="18"/>
                <w:szCs w:val="18"/>
                <w:lang w:eastAsia="es-EC"/>
              </w:rPr>
              <w:lastRenderedPageBreak/>
              <w:t>Técnica:</w:t>
            </w:r>
            <w:r w:rsidRPr="00DC12F3">
              <w:rPr>
                <w:rFonts w:asciiTheme="minorHAnsi" w:hAnsiTheme="minorHAnsi"/>
                <w:color w:val="000000"/>
                <w:sz w:val="18"/>
                <w:szCs w:val="18"/>
                <w:lang w:eastAsia="es-EC"/>
              </w:rPr>
              <w:t xml:space="preserve"> Observación</w:t>
            </w:r>
          </w:p>
          <w:p w:rsidR="00FA3D67" w:rsidRPr="00DC12F3" w:rsidRDefault="00FA3D67" w:rsidP="001F38E2">
            <w:pPr>
              <w:jc w:val="both"/>
              <w:rPr>
                <w:rFonts w:asciiTheme="minorHAnsi" w:hAnsiTheme="minorHAnsi"/>
                <w:color w:val="000000"/>
                <w:sz w:val="18"/>
                <w:szCs w:val="18"/>
                <w:lang w:eastAsia="es-EC"/>
              </w:rPr>
            </w:pPr>
            <w:r w:rsidRPr="00DC12F3">
              <w:rPr>
                <w:rFonts w:asciiTheme="minorHAnsi" w:hAnsiTheme="minorHAnsi"/>
                <w:b/>
                <w:color w:val="000000"/>
                <w:sz w:val="18"/>
                <w:szCs w:val="18"/>
                <w:lang w:eastAsia="es-EC"/>
              </w:rPr>
              <w:t>Instrumento</w:t>
            </w:r>
            <w:r w:rsidRPr="00DC12F3">
              <w:rPr>
                <w:rFonts w:asciiTheme="minorHAnsi" w:hAnsiTheme="minorHAnsi"/>
                <w:color w:val="000000"/>
                <w:sz w:val="18"/>
                <w:szCs w:val="18"/>
                <w:lang w:eastAsia="es-EC"/>
              </w:rPr>
              <w:t>: Escala numérica</w:t>
            </w:r>
          </w:p>
          <w:p w:rsidR="001F69D8" w:rsidRPr="00DC12F3" w:rsidRDefault="001F69D8" w:rsidP="001F38E2">
            <w:pPr>
              <w:jc w:val="both"/>
              <w:rPr>
                <w:rFonts w:asciiTheme="minorHAnsi" w:hAnsiTheme="minorHAnsi"/>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Default="001F69D8" w:rsidP="001F38E2">
            <w:pPr>
              <w:jc w:val="both"/>
              <w:rPr>
                <w:rFonts w:asciiTheme="minorHAnsi" w:hAnsiTheme="minorHAnsi"/>
                <w:b/>
                <w:color w:val="000000"/>
                <w:sz w:val="18"/>
                <w:szCs w:val="18"/>
                <w:lang w:eastAsia="es-EC"/>
              </w:rPr>
            </w:pPr>
          </w:p>
          <w:p w:rsidR="00DC12F3" w:rsidRPr="00DC12F3" w:rsidRDefault="00DC12F3"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402A23" w:rsidRPr="00DC12F3" w:rsidRDefault="00402A23" w:rsidP="001F38E2">
            <w:pPr>
              <w:jc w:val="both"/>
              <w:rPr>
                <w:rFonts w:asciiTheme="minorHAnsi" w:hAnsiTheme="minorHAnsi"/>
                <w:b/>
                <w:color w:val="000000"/>
                <w:sz w:val="18"/>
                <w:szCs w:val="18"/>
                <w:lang w:eastAsia="es-EC"/>
              </w:rPr>
            </w:pPr>
          </w:p>
          <w:p w:rsidR="000050EB" w:rsidRPr="00DC12F3" w:rsidRDefault="000050EB" w:rsidP="001F38E2">
            <w:pPr>
              <w:jc w:val="both"/>
              <w:rPr>
                <w:rFonts w:asciiTheme="minorHAnsi" w:hAnsiTheme="minorHAnsi"/>
                <w:b/>
                <w:color w:val="000000"/>
                <w:sz w:val="18"/>
                <w:szCs w:val="18"/>
                <w:lang w:eastAsia="es-EC"/>
              </w:rPr>
            </w:pPr>
          </w:p>
          <w:p w:rsidR="000050EB" w:rsidRPr="00DC12F3" w:rsidRDefault="000050EB"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r w:rsidRPr="00DC12F3">
              <w:rPr>
                <w:rFonts w:asciiTheme="minorHAnsi" w:hAnsiTheme="minorHAnsi"/>
                <w:b/>
                <w:color w:val="000000"/>
                <w:sz w:val="18"/>
                <w:szCs w:val="18"/>
                <w:lang w:eastAsia="es-EC"/>
              </w:rPr>
              <w:t xml:space="preserve">Técnica: </w:t>
            </w:r>
            <w:r w:rsidRPr="00DC12F3">
              <w:rPr>
                <w:rFonts w:asciiTheme="minorHAnsi" w:hAnsiTheme="minorHAnsi"/>
                <w:color w:val="000000"/>
                <w:sz w:val="18"/>
                <w:szCs w:val="18"/>
                <w:lang w:eastAsia="es-EC"/>
              </w:rPr>
              <w:t>Observación</w:t>
            </w:r>
          </w:p>
          <w:p w:rsidR="001F69D8" w:rsidRPr="00DC12F3" w:rsidRDefault="001F69D8" w:rsidP="001F38E2">
            <w:pPr>
              <w:jc w:val="both"/>
              <w:rPr>
                <w:rFonts w:asciiTheme="minorHAnsi" w:hAnsiTheme="minorHAnsi"/>
                <w:b/>
                <w:color w:val="000000"/>
                <w:sz w:val="18"/>
                <w:szCs w:val="18"/>
                <w:lang w:eastAsia="es-EC"/>
              </w:rPr>
            </w:pPr>
            <w:r w:rsidRPr="00DC12F3">
              <w:rPr>
                <w:rFonts w:asciiTheme="minorHAnsi" w:hAnsiTheme="minorHAnsi"/>
                <w:b/>
                <w:color w:val="000000"/>
                <w:sz w:val="18"/>
                <w:szCs w:val="18"/>
                <w:lang w:eastAsia="es-EC"/>
              </w:rPr>
              <w:t xml:space="preserve">Instrumento: </w:t>
            </w:r>
            <w:r w:rsidRPr="00DC12F3">
              <w:rPr>
                <w:rFonts w:asciiTheme="minorHAnsi" w:hAnsiTheme="minorHAnsi"/>
                <w:color w:val="000000"/>
                <w:sz w:val="18"/>
                <w:szCs w:val="18"/>
                <w:lang w:eastAsia="es-EC"/>
              </w:rPr>
              <w:t>Escala numérica</w:t>
            </w: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b/>
                <w:color w:val="000000"/>
                <w:sz w:val="18"/>
                <w:szCs w:val="18"/>
                <w:lang w:eastAsia="es-EC"/>
              </w:rPr>
            </w:pPr>
          </w:p>
          <w:p w:rsidR="000050EB" w:rsidRPr="00DC12F3" w:rsidRDefault="000050EB" w:rsidP="001F38E2">
            <w:pPr>
              <w:jc w:val="both"/>
              <w:rPr>
                <w:rFonts w:asciiTheme="minorHAnsi" w:hAnsiTheme="minorHAnsi"/>
                <w:b/>
                <w:color w:val="000000"/>
                <w:sz w:val="18"/>
                <w:szCs w:val="18"/>
                <w:lang w:eastAsia="es-EC"/>
              </w:rPr>
            </w:pPr>
          </w:p>
          <w:p w:rsidR="000050EB" w:rsidRPr="00DC12F3" w:rsidRDefault="000050EB" w:rsidP="001F38E2">
            <w:pPr>
              <w:jc w:val="both"/>
              <w:rPr>
                <w:rFonts w:asciiTheme="minorHAnsi" w:hAnsiTheme="minorHAnsi"/>
                <w:b/>
                <w:color w:val="000000"/>
                <w:sz w:val="18"/>
                <w:szCs w:val="18"/>
                <w:lang w:eastAsia="es-EC"/>
              </w:rPr>
            </w:pPr>
          </w:p>
          <w:p w:rsidR="001F69D8" w:rsidRPr="00DC12F3" w:rsidRDefault="001F69D8" w:rsidP="001F38E2">
            <w:pPr>
              <w:jc w:val="both"/>
              <w:rPr>
                <w:rFonts w:asciiTheme="minorHAnsi" w:hAnsiTheme="minorHAnsi"/>
                <w:color w:val="000000"/>
                <w:sz w:val="18"/>
                <w:szCs w:val="18"/>
                <w:lang w:eastAsia="es-EC"/>
              </w:rPr>
            </w:pPr>
          </w:p>
        </w:tc>
      </w:tr>
      <w:tr w:rsidR="00FA3D67" w:rsidRPr="00DC12F3" w:rsidTr="00FA3D67">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FA3D67" w:rsidRPr="00DC12F3"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
                <w:bCs/>
                <w:color w:val="auto"/>
                <w:kern w:val="0"/>
                <w:sz w:val="18"/>
                <w:szCs w:val="18"/>
                <w:lang w:val="es-ES" w:eastAsia="en-US"/>
              </w:rPr>
            </w:pPr>
            <w:r w:rsidRPr="00DC12F3">
              <w:rPr>
                <w:rFonts w:asciiTheme="minorHAnsi" w:eastAsiaTheme="minorHAnsi" w:hAnsiTheme="minorHAnsi" w:cs="Calibri"/>
                <w:b/>
                <w:bCs/>
                <w:color w:val="auto"/>
                <w:kern w:val="0"/>
                <w:sz w:val="18"/>
                <w:szCs w:val="18"/>
                <w:lang w:val="es-ES" w:eastAsia="en-US"/>
              </w:rPr>
              <w:lastRenderedPageBreak/>
              <w:t>Bloque: Literatura</w:t>
            </w:r>
          </w:p>
          <w:p w:rsidR="00FA3D67" w:rsidRPr="00DC12F3" w:rsidRDefault="00FA3D67" w:rsidP="000050EB">
            <w:pPr>
              <w:tabs>
                <w:tab w:val="clear" w:pos="708"/>
                <w:tab w:val="left" w:pos="3420"/>
              </w:tabs>
              <w:suppressAutoHyphens w:val="0"/>
              <w:spacing w:after="200" w:line="276" w:lineRule="auto"/>
              <w:contextualSpacing/>
              <w:jc w:val="both"/>
              <w:rPr>
                <w:rFonts w:asciiTheme="minorHAnsi" w:eastAsiaTheme="minorHAnsi" w:hAnsiTheme="minorHAnsi" w:cstheme="minorBidi"/>
                <w:color w:val="auto"/>
                <w:kern w:val="0"/>
                <w:sz w:val="18"/>
                <w:szCs w:val="18"/>
                <w:lang w:eastAsia="en-US"/>
              </w:rPr>
            </w:pPr>
            <w:r w:rsidRPr="00DC12F3">
              <w:rPr>
                <w:rFonts w:asciiTheme="minorHAnsi" w:eastAsiaTheme="minorHAnsi" w:hAnsiTheme="minorHAnsi" w:cstheme="minorBidi"/>
                <w:color w:val="C00000"/>
                <w:kern w:val="0"/>
                <w:sz w:val="18"/>
                <w:szCs w:val="18"/>
                <w:lang w:eastAsia="en-US"/>
              </w:rPr>
              <w:t>LL.3.5.6. Recrear textos literarios leídos o escuchados mediante el uso de diversos medios y recursos (incluidas las TIC).</w:t>
            </w:r>
          </w:p>
          <w:p w:rsidR="00FA3D67" w:rsidRPr="00DC12F3" w:rsidRDefault="00FA3D67" w:rsidP="001F38E2">
            <w:pPr>
              <w:jc w:val="both"/>
              <w:rPr>
                <w:rFonts w:asciiTheme="minorHAnsi" w:hAnsiTheme="minorHAnsi"/>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1F69D8" w:rsidRPr="00DC12F3" w:rsidRDefault="001F69D8" w:rsidP="001F38E2">
            <w:pPr>
              <w:tabs>
                <w:tab w:val="clear" w:pos="708"/>
              </w:tabs>
              <w:suppressAutoHyphens w:val="0"/>
              <w:spacing w:after="200" w:line="276" w:lineRule="auto"/>
              <w:jc w:val="both"/>
              <w:rPr>
                <w:rFonts w:asciiTheme="minorHAnsi" w:hAnsiTheme="minorHAnsi"/>
                <w:b/>
                <w:color w:val="auto"/>
                <w:kern w:val="0"/>
                <w:sz w:val="18"/>
                <w:szCs w:val="18"/>
                <w:lang w:val="es-MX" w:eastAsia="es-EC"/>
              </w:rPr>
            </w:pPr>
            <w:r w:rsidRPr="00DC12F3">
              <w:rPr>
                <w:rFonts w:asciiTheme="minorHAnsi" w:hAnsiTheme="minorHAnsi"/>
                <w:b/>
                <w:color w:val="auto"/>
                <w:kern w:val="0"/>
                <w:sz w:val="18"/>
                <w:szCs w:val="18"/>
                <w:lang w:val="es-MX" w:eastAsia="es-EC"/>
              </w:rPr>
              <w:t>Método Global de Lectura</w:t>
            </w:r>
          </w:p>
          <w:p w:rsidR="001F69D8" w:rsidRPr="00DC12F3" w:rsidRDefault="001F69D8" w:rsidP="001F38E2">
            <w:pPr>
              <w:tabs>
                <w:tab w:val="clear" w:pos="708"/>
              </w:tabs>
              <w:suppressAutoHyphens w:val="0"/>
              <w:spacing w:line="276" w:lineRule="auto"/>
              <w:jc w:val="both"/>
              <w:rPr>
                <w:rFonts w:asciiTheme="minorHAnsi" w:hAnsiTheme="minorHAnsi"/>
                <w:b/>
                <w:color w:val="auto"/>
                <w:kern w:val="0"/>
                <w:sz w:val="18"/>
                <w:szCs w:val="18"/>
                <w:lang w:val="es-ES" w:eastAsia="es-EC"/>
              </w:rPr>
            </w:pPr>
            <w:r w:rsidRPr="00DC12F3">
              <w:rPr>
                <w:rFonts w:asciiTheme="minorHAnsi" w:hAnsiTheme="minorHAnsi"/>
                <w:b/>
                <w:color w:val="auto"/>
                <w:kern w:val="0"/>
                <w:sz w:val="18"/>
                <w:szCs w:val="18"/>
                <w:lang w:val="es-ES" w:eastAsia="es-EC"/>
              </w:rPr>
              <w:t>Imitación</w:t>
            </w:r>
          </w:p>
          <w:p w:rsidR="001F69D8" w:rsidRPr="00DC12F3" w:rsidRDefault="00E60816" w:rsidP="000050EB">
            <w:pPr>
              <w:tabs>
                <w:tab w:val="clear" w:pos="708"/>
              </w:tabs>
              <w:suppressAutoHyphens w:val="0"/>
              <w:spacing w:after="200" w:line="276" w:lineRule="auto"/>
              <w:jc w:val="both"/>
              <w:rPr>
                <w:rFonts w:asciiTheme="minorHAnsi" w:hAnsiTheme="minorHAnsi"/>
                <w:color w:val="auto"/>
                <w:kern w:val="0"/>
                <w:sz w:val="18"/>
                <w:szCs w:val="18"/>
                <w:lang w:val="es-ES" w:eastAsia="es-EC"/>
              </w:rPr>
            </w:pPr>
            <w:r w:rsidRPr="00DC12F3">
              <w:rPr>
                <w:rFonts w:asciiTheme="minorHAnsi" w:hAnsiTheme="minorHAnsi"/>
                <w:color w:val="auto"/>
                <w:kern w:val="0"/>
                <w:sz w:val="18"/>
                <w:szCs w:val="18"/>
                <w:lang w:val="es-ES" w:eastAsia="es-EC"/>
              </w:rPr>
              <w:t>Iniciar con la lectur</w:t>
            </w:r>
            <w:r w:rsidR="000050EB" w:rsidRPr="00DC12F3">
              <w:rPr>
                <w:rFonts w:asciiTheme="minorHAnsi" w:hAnsiTheme="minorHAnsi"/>
                <w:color w:val="auto"/>
                <w:kern w:val="0"/>
                <w:sz w:val="18"/>
                <w:szCs w:val="18"/>
                <w:lang w:val="es-ES" w:eastAsia="es-EC"/>
              </w:rPr>
              <w:t>a</w:t>
            </w:r>
            <w:r w:rsidRPr="00DC12F3">
              <w:rPr>
                <w:rFonts w:asciiTheme="minorHAnsi" w:hAnsiTheme="minorHAnsi"/>
                <w:color w:val="auto"/>
                <w:kern w:val="0"/>
                <w:sz w:val="18"/>
                <w:szCs w:val="18"/>
                <w:lang w:val="es-ES" w:eastAsia="es-EC"/>
              </w:rPr>
              <w:t xml:space="preserve"> </w:t>
            </w:r>
            <w:r w:rsidRPr="00DC12F3">
              <w:rPr>
                <w:rFonts w:asciiTheme="minorHAnsi" w:hAnsiTheme="minorHAnsi"/>
                <w:sz w:val="18"/>
                <w:szCs w:val="18"/>
              </w:rPr>
              <w:t xml:space="preserve">:   “ El niño que amaba las estrellas” de Francisco Delgado </w:t>
            </w:r>
            <w:r w:rsidR="001F69D8" w:rsidRPr="00DC12F3">
              <w:rPr>
                <w:rFonts w:asciiTheme="minorHAnsi" w:hAnsiTheme="minorHAnsi"/>
                <w:color w:val="auto"/>
                <w:kern w:val="0"/>
                <w:sz w:val="18"/>
                <w:szCs w:val="18"/>
                <w:lang w:val="es-ES" w:eastAsia="es-EC"/>
              </w:rPr>
              <w:t>con la respectiva entonació</w:t>
            </w:r>
            <w:r w:rsidRPr="00DC12F3">
              <w:rPr>
                <w:rFonts w:asciiTheme="minorHAnsi" w:hAnsiTheme="minorHAnsi"/>
                <w:color w:val="auto"/>
                <w:kern w:val="0"/>
                <w:sz w:val="18"/>
                <w:szCs w:val="18"/>
                <w:lang w:val="es-ES" w:eastAsia="es-EC"/>
              </w:rPr>
              <w:t xml:space="preserve">n de voz, </w:t>
            </w:r>
          </w:p>
          <w:p w:rsidR="001F69D8" w:rsidRPr="00DC12F3" w:rsidRDefault="001F69D8" w:rsidP="001F38E2">
            <w:pPr>
              <w:tabs>
                <w:tab w:val="clear" w:pos="708"/>
              </w:tabs>
              <w:suppressAutoHyphens w:val="0"/>
              <w:spacing w:line="276" w:lineRule="auto"/>
              <w:jc w:val="both"/>
              <w:rPr>
                <w:rFonts w:asciiTheme="minorHAnsi" w:hAnsiTheme="minorHAnsi"/>
                <w:b/>
                <w:color w:val="auto"/>
                <w:kern w:val="0"/>
                <w:sz w:val="18"/>
                <w:szCs w:val="18"/>
                <w:lang w:val="es-ES" w:eastAsia="es-EC"/>
              </w:rPr>
            </w:pPr>
            <w:r w:rsidRPr="00DC12F3">
              <w:rPr>
                <w:rFonts w:asciiTheme="minorHAnsi" w:hAnsiTheme="minorHAnsi"/>
                <w:b/>
                <w:color w:val="auto"/>
                <w:kern w:val="0"/>
                <w:sz w:val="18"/>
                <w:szCs w:val="18"/>
                <w:lang w:val="es-ES" w:eastAsia="es-EC"/>
              </w:rPr>
              <w:t>Elaboración</w:t>
            </w:r>
          </w:p>
          <w:p w:rsidR="001F69D8" w:rsidRPr="00DC12F3" w:rsidRDefault="001F69D8" w:rsidP="000050EB">
            <w:pPr>
              <w:tabs>
                <w:tab w:val="clear" w:pos="708"/>
              </w:tabs>
              <w:suppressAutoHyphens w:val="0"/>
              <w:spacing w:after="200" w:line="276" w:lineRule="auto"/>
              <w:jc w:val="both"/>
              <w:rPr>
                <w:rFonts w:asciiTheme="minorHAnsi" w:hAnsiTheme="minorHAnsi"/>
                <w:color w:val="auto"/>
                <w:kern w:val="0"/>
                <w:sz w:val="18"/>
                <w:szCs w:val="18"/>
                <w:lang w:val="es-ES" w:eastAsia="es-EC"/>
              </w:rPr>
            </w:pPr>
            <w:r w:rsidRPr="00DC12F3">
              <w:rPr>
                <w:rFonts w:asciiTheme="minorHAnsi" w:hAnsiTheme="minorHAnsi"/>
                <w:color w:val="auto"/>
                <w:kern w:val="0"/>
                <w:sz w:val="18"/>
                <w:szCs w:val="18"/>
                <w:lang w:val="es-ES" w:eastAsia="es-EC"/>
              </w:rPr>
              <w:t>Elaborar técnicas de síntesis y resumen para que el estudiante pueda deducir ideas principales, secundarias, ubicar escenarios  y personajes.</w:t>
            </w:r>
          </w:p>
          <w:p w:rsidR="001F69D8" w:rsidRPr="00DC12F3" w:rsidRDefault="001F69D8" w:rsidP="001F38E2">
            <w:pPr>
              <w:tabs>
                <w:tab w:val="clear" w:pos="708"/>
              </w:tabs>
              <w:suppressAutoHyphens w:val="0"/>
              <w:spacing w:line="276" w:lineRule="auto"/>
              <w:jc w:val="both"/>
              <w:rPr>
                <w:rFonts w:asciiTheme="minorHAnsi" w:hAnsiTheme="minorHAnsi"/>
                <w:b/>
                <w:color w:val="auto"/>
                <w:kern w:val="0"/>
                <w:sz w:val="18"/>
                <w:szCs w:val="18"/>
                <w:lang w:val="es-ES" w:eastAsia="es-EC"/>
              </w:rPr>
            </w:pPr>
            <w:r w:rsidRPr="00DC12F3">
              <w:rPr>
                <w:rFonts w:asciiTheme="minorHAnsi" w:hAnsiTheme="minorHAnsi"/>
                <w:b/>
                <w:color w:val="auto"/>
                <w:kern w:val="0"/>
                <w:sz w:val="18"/>
                <w:szCs w:val="18"/>
                <w:lang w:val="es-ES" w:eastAsia="es-EC"/>
              </w:rPr>
              <w:t>Producción</w:t>
            </w:r>
          </w:p>
          <w:p w:rsidR="00FA3D67" w:rsidRPr="00DC12F3" w:rsidRDefault="00E60816" w:rsidP="000050EB">
            <w:pPr>
              <w:jc w:val="both"/>
              <w:rPr>
                <w:rFonts w:asciiTheme="minorHAnsi" w:hAnsiTheme="minorHAnsi"/>
                <w:color w:val="000000"/>
                <w:sz w:val="18"/>
                <w:szCs w:val="18"/>
                <w:lang w:eastAsia="es-EC"/>
              </w:rPr>
            </w:pPr>
            <w:r w:rsidRPr="00DC12F3">
              <w:rPr>
                <w:rFonts w:asciiTheme="minorHAnsi" w:hAnsiTheme="minorHAnsi"/>
                <w:color w:val="auto"/>
                <w:kern w:val="0"/>
                <w:sz w:val="18"/>
                <w:szCs w:val="18"/>
                <w:lang w:val="es-ES" w:eastAsia="es-EC"/>
              </w:rPr>
              <w:t xml:space="preserve">Realiza un pequeño resumen y un dibujo relacionado a lo leído. </w:t>
            </w:r>
          </w:p>
        </w:tc>
        <w:tc>
          <w:tcPr>
            <w:tcW w:w="1833" w:type="dxa"/>
            <w:gridSpan w:val="3"/>
            <w:tcBorders>
              <w:top w:val="single" w:sz="4" w:space="0" w:color="auto"/>
              <w:left w:val="single" w:sz="8" w:space="0" w:color="auto"/>
              <w:bottom w:val="single" w:sz="4" w:space="0" w:color="auto"/>
              <w:right w:val="nil"/>
            </w:tcBorders>
          </w:tcPr>
          <w:p w:rsidR="001F69D8" w:rsidRPr="00DC12F3" w:rsidRDefault="001F69D8"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Cuadernos</w:t>
            </w:r>
          </w:p>
          <w:p w:rsidR="001F69D8" w:rsidRPr="00DC12F3" w:rsidRDefault="0083763A" w:rsidP="000050EB">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Carpeta de ejercicios de lectura comprensiva.</w:t>
            </w:r>
            <w:r w:rsidR="001F69D8" w:rsidRPr="00DC12F3">
              <w:rPr>
                <w:rFonts w:asciiTheme="minorHAnsi" w:hAnsiTheme="minorHAnsi"/>
                <w:bCs/>
                <w:color w:val="000000"/>
                <w:sz w:val="18"/>
                <w:szCs w:val="18"/>
                <w:lang w:eastAsia="es-EC"/>
              </w:rPr>
              <w:t xml:space="preserve"> </w:t>
            </w:r>
          </w:p>
          <w:p w:rsidR="001F69D8" w:rsidRPr="00DC12F3" w:rsidRDefault="001F69D8" w:rsidP="000050EB">
            <w:pPr>
              <w:jc w:val="both"/>
              <w:rPr>
                <w:rFonts w:asciiTheme="minorHAnsi" w:hAnsiTheme="minorHAnsi"/>
                <w:b/>
                <w:bCs/>
                <w:color w:val="000000"/>
                <w:sz w:val="18"/>
                <w:szCs w:val="18"/>
                <w:lang w:eastAsia="es-EC"/>
              </w:rPr>
            </w:pPr>
            <w:r w:rsidRPr="00DC12F3">
              <w:rPr>
                <w:rFonts w:asciiTheme="minorHAnsi" w:hAnsiTheme="minorHAnsi"/>
                <w:bCs/>
                <w:color w:val="000000"/>
                <w:sz w:val="18"/>
                <w:szCs w:val="18"/>
                <w:lang w:eastAsia="es-EC"/>
              </w:rPr>
              <w:t>Textos del estudiante</w:t>
            </w:r>
          </w:p>
          <w:p w:rsidR="00FA3D67" w:rsidRPr="00DC12F3" w:rsidRDefault="00FA3D67" w:rsidP="001F38E2">
            <w:pPr>
              <w:jc w:val="both"/>
              <w:rPr>
                <w:rFonts w:asciiTheme="minorHAnsi" w:hAnsiTheme="minorHAnsi"/>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tcPr>
          <w:p w:rsidR="001F69D8" w:rsidRPr="00DC12F3" w:rsidRDefault="001F69D8"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r w:rsidRPr="00DC12F3">
              <w:rPr>
                <w:rFonts w:asciiTheme="minorHAnsi" w:eastAsiaTheme="minorHAnsi" w:hAnsiTheme="minorHAnsi" w:cs="Calibri"/>
                <w:color w:val="auto"/>
                <w:kern w:val="0"/>
                <w:sz w:val="18"/>
                <w:szCs w:val="18"/>
                <w:lang w:val="es-ES" w:eastAsia="en-US"/>
              </w:rPr>
              <w:t>I.LL.3.6.1. Produce textos narrativos, descriptivos, expositivos e instructivos; autorregula la escritura mediante la aplicación del proceso de escritura y el uso de estrategias y procesos de pensamiento; organiza ideas en párrafos con unidad de sentido, con precisión y claridad; utiliza un vocabulario, según un determinado campo semántico y elementos gramaticales apropiados, y se apoya en el empleo de diferentes formatos, recursos y materiales, incluidas las TIC, en las situaciones comunicativas que lo requieran. (I.2., I.4.)</w:t>
            </w:r>
          </w:p>
          <w:p w:rsidR="00E55C41" w:rsidRPr="00DC12F3" w:rsidRDefault="00E55C41" w:rsidP="00E55C41">
            <w:pPr>
              <w:rPr>
                <w:rFonts w:asciiTheme="minorHAnsi" w:hAnsiTheme="minorHAnsi"/>
                <w:b/>
                <w:sz w:val="18"/>
                <w:szCs w:val="18"/>
                <w:lang w:eastAsia="en-US"/>
              </w:rPr>
            </w:pPr>
            <w:r w:rsidRPr="00DC12F3">
              <w:rPr>
                <w:rFonts w:asciiTheme="minorHAnsi" w:hAnsiTheme="minorHAnsi"/>
                <w:b/>
                <w:sz w:val="18"/>
                <w:szCs w:val="18"/>
                <w:lang w:eastAsia="en-US"/>
              </w:rPr>
              <w:t>INDICADOR DE LOGRO:</w:t>
            </w:r>
          </w:p>
          <w:p w:rsidR="00E55C41" w:rsidRPr="00DC12F3" w:rsidRDefault="00E55C41" w:rsidP="00E55C41">
            <w:pPr>
              <w:rPr>
                <w:rFonts w:asciiTheme="minorHAnsi" w:hAnsiTheme="minorHAnsi"/>
                <w:b/>
                <w:sz w:val="18"/>
                <w:szCs w:val="18"/>
                <w:lang w:eastAsia="en-US"/>
              </w:rPr>
            </w:pPr>
          </w:p>
          <w:p w:rsidR="00E55C41" w:rsidRPr="00DC12F3" w:rsidRDefault="00E55C41"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r w:rsidRPr="00DC12F3">
              <w:rPr>
                <w:rFonts w:asciiTheme="minorHAnsi" w:eastAsiaTheme="minorHAnsi" w:hAnsiTheme="minorHAnsi" w:cs="Calibri"/>
                <w:color w:val="auto"/>
                <w:kern w:val="0"/>
                <w:sz w:val="18"/>
                <w:szCs w:val="18"/>
                <w:lang w:val="es-ES" w:eastAsia="en-US"/>
              </w:rPr>
              <w:t xml:space="preserve">Argumentar el resumen de los tres primeros capítulos del texto de lectura  “El niño que amaba las estrellas” de Francisco Delgado u presentar en diapositivas. </w:t>
            </w:r>
          </w:p>
          <w:p w:rsidR="00FA3D67" w:rsidRPr="00DC12F3" w:rsidRDefault="00FA3D67" w:rsidP="001F38E2">
            <w:pPr>
              <w:jc w:val="both"/>
              <w:rPr>
                <w:rFonts w:asciiTheme="minorHAnsi" w:hAnsiTheme="minorHAnsi"/>
                <w:color w:val="000000"/>
                <w:sz w:val="18"/>
                <w:szCs w:val="18"/>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1F69D8" w:rsidRPr="00DC12F3" w:rsidRDefault="001F69D8" w:rsidP="001F38E2">
            <w:pPr>
              <w:jc w:val="both"/>
              <w:rPr>
                <w:rFonts w:asciiTheme="minorHAnsi" w:hAnsiTheme="minorHAnsi"/>
                <w:b/>
                <w:color w:val="000000"/>
                <w:sz w:val="18"/>
                <w:szCs w:val="18"/>
                <w:lang w:eastAsia="es-EC"/>
              </w:rPr>
            </w:pPr>
            <w:r w:rsidRPr="00DC12F3">
              <w:rPr>
                <w:rFonts w:asciiTheme="minorHAnsi" w:hAnsiTheme="minorHAnsi"/>
                <w:b/>
                <w:color w:val="000000"/>
                <w:sz w:val="18"/>
                <w:szCs w:val="18"/>
                <w:lang w:eastAsia="es-EC"/>
              </w:rPr>
              <w:t xml:space="preserve">Técnica: </w:t>
            </w:r>
            <w:r w:rsidRPr="00DC12F3">
              <w:rPr>
                <w:rFonts w:asciiTheme="minorHAnsi" w:hAnsiTheme="minorHAnsi"/>
                <w:color w:val="000000"/>
                <w:sz w:val="18"/>
                <w:szCs w:val="18"/>
                <w:lang w:eastAsia="es-EC"/>
              </w:rPr>
              <w:t>Observación</w:t>
            </w:r>
          </w:p>
          <w:p w:rsidR="00FA3D67" w:rsidRPr="00DC12F3" w:rsidRDefault="001F69D8" w:rsidP="001F38E2">
            <w:pPr>
              <w:jc w:val="both"/>
              <w:rPr>
                <w:rFonts w:asciiTheme="minorHAnsi" w:hAnsiTheme="minorHAnsi"/>
                <w:color w:val="000000"/>
                <w:sz w:val="18"/>
                <w:szCs w:val="18"/>
                <w:lang w:eastAsia="es-EC"/>
              </w:rPr>
            </w:pPr>
            <w:r w:rsidRPr="00DC12F3">
              <w:rPr>
                <w:rFonts w:asciiTheme="minorHAnsi" w:hAnsiTheme="minorHAnsi"/>
                <w:b/>
                <w:color w:val="000000"/>
                <w:sz w:val="18"/>
                <w:szCs w:val="18"/>
                <w:lang w:eastAsia="es-EC"/>
              </w:rPr>
              <w:t xml:space="preserve">Instrumento: </w:t>
            </w:r>
            <w:r w:rsidRPr="00DC12F3">
              <w:rPr>
                <w:rFonts w:asciiTheme="minorHAnsi" w:hAnsiTheme="minorHAnsi"/>
                <w:color w:val="000000"/>
                <w:sz w:val="18"/>
                <w:szCs w:val="18"/>
                <w:lang w:eastAsia="es-EC"/>
              </w:rPr>
              <w:t>Escala numérica</w:t>
            </w:r>
          </w:p>
        </w:tc>
      </w:tr>
      <w:tr w:rsidR="00B83E77" w:rsidRPr="00DC12F3" w:rsidTr="000525EB">
        <w:trPr>
          <w:trHeight w:val="312"/>
        </w:trPr>
        <w:tc>
          <w:tcPr>
            <w:tcW w:w="15379" w:type="dxa"/>
            <w:gridSpan w:val="23"/>
            <w:tcBorders>
              <w:top w:val="single" w:sz="4" w:space="0" w:color="auto"/>
              <w:left w:val="single" w:sz="4" w:space="0" w:color="auto"/>
              <w:bottom w:val="single" w:sz="4" w:space="0" w:color="auto"/>
              <w:right w:val="single" w:sz="4" w:space="0" w:color="auto"/>
            </w:tcBorders>
            <w:vAlign w:val="center"/>
            <w:hideMark/>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3. ADAPTACIONES CURRICULARES</w:t>
            </w:r>
          </w:p>
        </w:tc>
      </w:tr>
      <w:tr w:rsidR="00B83E77" w:rsidRPr="00DC12F3"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Especificación de la adaptación  a ser aplicada</w:t>
            </w:r>
          </w:p>
        </w:tc>
      </w:tr>
      <w:tr w:rsidR="00B83E77" w:rsidRPr="00DC12F3"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B83E77" w:rsidRPr="00DC12F3" w:rsidRDefault="00B83E77" w:rsidP="001F38E2">
            <w:pPr>
              <w:jc w:val="both"/>
              <w:rPr>
                <w:rFonts w:asciiTheme="minorHAnsi" w:hAnsiTheme="minorHAnsi"/>
                <w:color w:val="000000"/>
                <w:sz w:val="18"/>
                <w:szCs w:val="18"/>
                <w:lang w:eastAsia="es-EC"/>
              </w:rPr>
            </w:pPr>
            <w:r w:rsidRPr="00DC12F3">
              <w:rPr>
                <w:rFonts w:asciiTheme="minorHAnsi" w:hAnsiTheme="minorHAnsi"/>
                <w:color w:val="000000"/>
                <w:sz w:val="18"/>
                <w:szCs w:val="18"/>
                <w:lang w:eastAsia="es-EC"/>
              </w:rPr>
              <w:t xml:space="preserve"> </w:t>
            </w:r>
          </w:p>
          <w:p w:rsidR="00B83E77" w:rsidRPr="00DC12F3" w:rsidRDefault="00B83E77" w:rsidP="001F38E2">
            <w:pPr>
              <w:jc w:val="both"/>
              <w:rPr>
                <w:rFonts w:asciiTheme="minorHAnsi" w:hAnsiTheme="minorHAnsi"/>
                <w:color w:val="000000"/>
                <w:sz w:val="18"/>
                <w:szCs w:val="18"/>
                <w:lang w:eastAsia="es-EC"/>
              </w:rPr>
            </w:pPr>
          </w:p>
        </w:tc>
        <w:tc>
          <w:tcPr>
            <w:tcW w:w="9546" w:type="dxa"/>
            <w:gridSpan w:val="15"/>
            <w:tcBorders>
              <w:top w:val="single" w:sz="4" w:space="0" w:color="auto"/>
              <w:left w:val="single" w:sz="4" w:space="0" w:color="auto"/>
              <w:bottom w:val="single" w:sz="4" w:space="0" w:color="auto"/>
              <w:right w:val="single" w:sz="4" w:space="0" w:color="auto"/>
            </w:tcBorders>
          </w:tcPr>
          <w:p w:rsidR="00B83E77" w:rsidRPr="00DC12F3" w:rsidRDefault="00B83E77" w:rsidP="001F38E2">
            <w:pPr>
              <w:jc w:val="both"/>
              <w:rPr>
                <w:rFonts w:asciiTheme="minorHAnsi" w:hAnsiTheme="minorHAnsi"/>
                <w:color w:val="000000"/>
                <w:sz w:val="18"/>
                <w:szCs w:val="18"/>
                <w:lang w:eastAsia="es-EC"/>
              </w:rPr>
            </w:pPr>
          </w:p>
        </w:tc>
      </w:tr>
      <w:tr w:rsidR="00B83E77" w:rsidRPr="00DC12F3"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REVISADO</w:t>
            </w:r>
          </w:p>
        </w:tc>
        <w:tc>
          <w:tcPr>
            <w:tcW w:w="4867" w:type="dxa"/>
            <w:gridSpan w:val="10"/>
            <w:tcBorders>
              <w:top w:val="single" w:sz="4" w:space="0" w:color="auto"/>
              <w:left w:val="nil"/>
              <w:bottom w:val="single" w:sz="4" w:space="0" w:color="auto"/>
              <w:right w:val="single" w:sz="4" w:space="0" w:color="auto"/>
            </w:tcBorders>
            <w:vAlign w:val="center"/>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APROBADO</w:t>
            </w:r>
          </w:p>
        </w:tc>
      </w:tr>
      <w:tr w:rsidR="00B83E77" w:rsidRPr="00DC12F3"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DC12F3" w:rsidRDefault="00B83E77" w:rsidP="001F38E2">
            <w:pPr>
              <w:jc w:val="both"/>
              <w:rPr>
                <w:rFonts w:asciiTheme="minorHAnsi" w:hAnsiTheme="minorHAnsi"/>
                <w:bCs/>
                <w:color w:val="auto"/>
                <w:sz w:val="18"/>
                <w:szCs w:val="18"/>
                <w:lang w:eastAsia="es-EC"/>
              </w:rPr>
            </w:pPr>
            <w:r w:rsidRPr="00DC12F3">
              <w:rPr>
                <w:rFonts w:asciiTheme="minorHAnsi" w:hAnsiTheme="minorHAnsi"/>
                <w:b/>
                <w:bCs/>
                <w:color w:val="000000"/>
                <w:sz w:val="18"/>
                <w:szCs w:val="18"/>
                <w:lang w:eastAsia="es-EC"/>
              </w:rPr>
              <w:t>Docente</w:t>
            </w:r>
            <w:r w:rsidR="009C2AA4" w:rsidRPr="00DC12F3">
              <w:rPr>
                <w:rFonts w:asciiTheme="minorHAnsi" w:hAnsiTheme="minorHAnsi"/>
                <w:bCs/>
                <w:color w:val="000000"/>
                <w:sz w:val="18"/>
                <w:szCs w:val="18"/>
                <w:lang w:eastAsia="es-EC"/>
              </w:rPr>
              <w:t>:</w:t>
            </w:r>
            <w:r w:rsidR="002106F3">
              <w:rPr>
                <w:rFonts w:asciiTheme="minorHAnsi" w:hAnsiTheme="minorHAnsi"/>
                <w:bCs/>
                <w:color w:val="auto"/>
                <w:sz w:val="18"/>
                <w:szCs w:val="18"/>
                <w:lang w:eastAsia="es-EC"/>
              </w:rPr>
              <w:t xml:space="preserve"> Lic. Adriana Báez</w:t>
            </w:r>
          </w:p>
        </w:tc>
        <w:tc>
          <w:tcPr>
            <w:tcW w:w="4679" w:type="dxa"/>
            <w:gridSpan w:val="5"/>
            <w:tcBorders>
              <w:top w:val="single" w:sz="4" w:space="0" w:color="auto"/>
              <w:left w:val="nil"/>
              <w:bottom w:val="single" w:sz="4" w:space="0" w:color="auto"/>
              <w:right w:val="single" w:sz="8" w:space="0" w:color="000000"/>
            </w:tcBorders>
            <w:noWrap/>
            <w:hideMark/>
          </w:tcPr>
          <w:p w:rsidR="00B83E77" w:rsidRPr="00DC12F3" w:rsidRDefault="00FF74F1" w:rsidP="001F38E2">
            <w:pPr>
              <w:jc w:val="both"/>
              <w:rPr>
                <w:rFonts w:asciiTheme="minorHAnsi" w:hAnsiTheme="minorHAnsi"/>
                <w:bCs/>
                <w:color w:val="000000"/>
                <w:sz w:val="18"/>
                <w:szCs w:val="18"/>
                <w:lang w:eastAsia="es-EC"/>
              </w:rPr>
            </w:pPr>
            <w:r w:rsidRPr="00DC12F3">
              <w:rPr>
                <w:rFonts w:asciiTheme="minorHAnsi" w:hAnsiTheme="minorHAnsi"/>
                <w:b/>
                <w:bCs/>
                <w:color w:val="000000"/>
                <w:sz w:val="18"/>
                <w:szCs w:val="18"/>
                <w:lang w:eastAsia="es-EC"/>
              </w:rPr>
              <w:t xml:space="preserve">Coordinador/a del área: </w:t>
            </w:r>
            <w:r w:rsidRPr="00DC12F3">
              <w:rPr>
                <w:rFonts w:asciiTheme="minorHAnsi" w:hAnsiTheme="minorHAnsi"/>
                <w:bCs/>
                <w:color w:val="000000"/>
                <w:sz w:val="18"/>
                <w:szCs w:val="18"/>
                <w:lang w:eastAsia="es-EC"/>
              </w:rPr>
              <w:t>Lic. Patricia Guanín</w:t>
            </w:r>
          </w:p>
        </w:tc>
        <w:tc>
          <w:tcPr>
            <w:tcW w:w="4867" w:type="dxa"/>
            <w:gridSpan w:val="10"/>
            <w:tcBorders>
              <w:top w:val="single" w:sz="4" w:space="0" w:color="auto"/>
              <w:left w:val="nil"/>
              <w:bottom w:val="single" w:sz="4" w:space="0" w:color="auto"/>
              <w:right w:val="single" w:sz="4" w:space="0" w:color="auto"/>
            </w:tcBorders>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 xml:space="preserve">Vicerrectorado./coordinación </w:t>
            </w:r>
            <w:r w:rsidR="004B558F" w:rsidRPr="00DC12F3">
              <w:rPr>
                <w:rFonts w:asciiTheme="minorHAnsi" w:hAnsiTheme="minorHAnsi"/>
                <w:b/>
                <w:bCs/>
                <w:color w:val="000000"/>
                <w:sz w:val="18"/>
                <w:szCs w:val="18"/>
                <w:lang w:eastAsia="es-EC"/>
              </w:rPr>
              <w:t>pedagógica</w:t>
            </w:r>
          </w:p>
          <w:p w:rsidR="00FF74F1" w:rsidRPr="00DC12F3" w:rsidRDefault="00FF74F1" w:rsidP="001F38E2">
            <w:pPr>
              <w:jc w:val="both"/>
              <w:rPr>
                <w:rFonts w:asciiTheme="minorHAnsi" w:hAnsiTheme="minorHAnsi"/>
                <w:bCs/>
                <w:color w:val="000000"/>
                <w:sz w:val="18"/>
                <w:szCs w:val="18"/>
                <w:lang w:eastAsia="es-EC"/>
              </w:rPr>
            </w:pPr>
            <w:r w:rsidRPr="00DC12F3">
              <w:rPr>
                <w:rFonts w:asciiTheme="minorHAnsi" w:hAnsiTheme="minorHAnsi"/>
                <w:bCs/>
                <w:color w:val="000000"/>
                <w:sz w:val="18"/>
                <w:szCs w:val="18"/>
                <w:lang w:eastAsia="es-EC"/>
              </w:rPr>
              <w:t xml:space="preserve">Lic. </w:t>
            </w:r>
            <w:r w:rsidR="00651BC2" w:rsidRPr="00DC12F3">
              <w:rPr>
                <w:rFonts w:asciiTheme="minorHAnsi" w:hAnsiTheme="minorHAnsi"/>
                <w:bCs/>
                <w:color w:val="000000"/>
                <w:sz w:val="18"/>
                <w:szCs w:val="18"/>
                <w:lang w:eastAsia="es-EC"/>
              </w:rPr>
              <w:t>Elizabeth Vargas</w:t>
            </w:r>
          </w:p>
        </w:tc>
      </w:tr>
      <w:tr w:rsidR="00B83E77" w:rsidRPr="00DC12F3"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DC12F3" w:rsidRDefault="00B83E77" w:rsidP="002106F3">
            <w:pPr>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Firma:</w:t>
            </w:r>
            <w:r w:rsidR="002106F3">
              <w:rPr>
                <w:rFonts w:asciiTheme="minorHAnsi" w:hAnsiTheme="minorHAnsi"/>
                <w:b/>
                <w:bCs/>
                <w:color w:val="000000"/>
                <w:sz w:val="18"/>
                <w:szCs w:val="18"/>
                <w:lang w:eastAsia="es-EC"/>
              </w:rPr>
              <w:t xml:space="preserve">                                 </w:t>
            </w:r>
            <w:r w:rsidR="002106F3">
              <w:rPr>
                <w:noProof/>
                <w:lang w:eastAsia="es-EC"/>
              </w:rPr>
              <w:drawing>
                <wp:inline distT="0" distB="0" distL="0" distR="0" wp14:anchorId="0EDB482B" wp14:editId="0D6C4A07">
                  <wp:extent cx="955040" cy="551282"/>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8439" t="4190" r="43446" b="77211"/>
                          <a:stretch/>
                        </pic:blipFill>
                        <pic:spPr bwMode="auto">
                          <a:xfrm>
                            <a:off x="0" y="0"/>
                            <a:ext cx="959289" cy="553735"/>
                          </a:xfrm>
                          <a:prstGeom prst="rect">
                            <a:avLst/>
                          </a:prstGeom>
                          <a:ln>
                            <a:noFill/>
                          </a:ln>
                          <a:extLst>
                            <a:ext uri="{53640926-AAD7-44D8-BBD7-CCE9431645EC}">
                              <a14:shadowObscured xmlns:a14="http://schemas.microsoft.com/office/drawing/2010/main"/>
                            </a:ext>
                          </a:extLst>
                        </pic:spPr>
                      </pic:pic>
                    </a:graphicData>
                  </a:graphic>
                </wp:inline>
              </w:drawing>
            </w:r>
          </w:p>
          <w:p w:rsidR="00651BC2" w:rsidRPr="00DC12F3" w:rsidRDefault="00651BC2" w:rsidP="001F38E2">
            <w:pPr>
              <w:jc w:val="both"/>
              <w:rPr>
                <w:rFonts w:asciiTheme="minorHAnsi" w:hAnsiTheme="minorHAnsi"/>
                <w:b/>
                <w:bCs/>
                <w:color w:val="000000"/>
                <w:sz w:val="18"/>
                <w:szCs w:val="18"/>
                <w:lang w:eastAsia="es-EC"/>
              </w:rPr>
            </w:pP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Firma:</w:t>
            </w:r>
          </w:p>
          <w:p w:rsidR="00B33286" w:rsidRPr="00DC12F3" w:rsidRDefault="00B33286" w:rsidP="001F38E2">
            <w:pPr>
              <w:jc w:val="both"/>
              <w:rPr>
                <w:rFonts w:asciiTheme="minorHAnsi" w:hAnsiTheme="minorHAnsi"/>
                <w:b/>
                <w:bCs/>
                <w:color w:val="000000"/>
                <w:sz w:val="18"/>
                <w:szCs w:val="18"/>
                <w:lang w:eastAsia="es-EC"/>
              </w:rPr>
            </w:pPr>
            <w:r w:rsidRPr="00B33286">
              <w:rPr>
                <w:rFonts w:asciiTheme="minorHAnsi" w:hAnsiTheme="minorHAnsi"/>
                <w:b/>
                <w:bCs/>
                <w:noProof/>
                <w:color w:val="000000"/>
                <w:sz w:val="18"/>
                <w:szCs w:val="18"/>
                <w:lang w:eastAsia="es-EC"/>
              </w:rPr>
              <w:drawing>
                <wp:inline distT="0" distB="0" distL="0" distR="0">
                  <wp:extent cx="1704975" cy="546735"/>
                  <wp:effectExtent l="0" t="0" r="9525" b="5715"/>
                  <wp:docPr id="1" name="Imagen 1"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AN MERIZALDE\Desktop\firma jess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6428" cy="547201"/>
                          </a:xfrm>
                          <a:prstGeom prst="rect">
                            <a:avLst/>
                          </a:prstGeom>
                          <a:noFill/>
                          <a:ln>
                            <a:noFill/>
                          </a:ln>
                        </pic:spPr>
                      </pic:pic>
                    </a:graphicData>
                  </a:graphic>
                </wp:inline>
              </w:drawing>
            </w:r>
            <w:bookmarkStart w:id="0" w:name="_GoBack"/>
            <w:bookmarkEnd w:id="0"/>
          </w:p>
        </w:tc>
        <w:tc>
          <w:tcPr>
            <w:tcW w:w="4867" w:type="dxa"/>
            <w:gridSpan w:val="10"/>
            <w:tcBorders>
              <w:top w:val="single" w:sz="4" w:space="0" w:color="auto"/>
              <w:left w:val="nil"/>
              <w:bottom w:val="single" w:sz="4" w:space="0" w:color="auto"/>
              <w:right w:val="single" w:sz="4" w:space="0" w:color="auto"/>
            </w:tcBorders>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Firma:</w:t>
            </w:r>
          </w:p>
        </w:tc>
      </w:tr>
      <w:tr w:rsidR="00B83E77" w:rsidRPr="00DC12F3"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DC12F3" w:rsidRDefault="009C2AA4"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Fecha: Viernes, 10</w:t>
            </w:r>
            <w:r w:rsidR="00651BC2" w:rsidRPr="00DC12F3">
              <w:rPr>
                <w:rFonts w:asciiTheme="minorHAnsi" w:hAnsiTheme="minorHAnsi"/>
                <w:b/>
                <w:bCs/>
                <w:color w:val="000000"/>
                <w:sz w:val="18"/>
                <w:szCs w:val="18"/>
                <w:lang w:eastAsia="es-EC"/>
              </w:rPr>
              <w:t xml:space="preserve"> de septiembre del 2016</w:t>
            </w:r>
          </w:p>
        </w:tc>
        <w:tc>
          <w:tcPr>
            <w:tcW w:w="4679" w:type="dxa"/>
            <w:gridSpan w:val="5"/>
            <w:tcBorders>
              <w:top w:val="single" w:sz="4" w:space="0" w:color="auto"/>
              <w:left w:val="nil"/>
              <w:bottom w:val="single" w:sz="4" w:space="0" w:color="auto"/>
              <w:right w:val="single" w:sz="8" w:space="0" w:color="000000"/>
            </w:tcBorders>
            <w:noWrap/>
            <w:hideMark/>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Fecha:</w:t>
            </w:r>
            <w:r w:rsidR="009C2AA4" w:rsidRPr="00DC12F3">
              <w:rPr>
                <w:rFonts w:asciiTheme="minorHAnsi" w:hAnsiTheme="minorHAnsi"/>
                <w:b/>
                <w:bCs/>
                <w:color w:val="000000"/>
                <w:sz w:val="18"/>
                <w:szCs w:val="18"/>
                <w:lang w:eastAsia="es-EC"/>
              </w:rPr>
              <w:t xml:space="preserve"> Viernes, 10</w:t>
            </w:r>
            <w:r w:rsidR="00651BC2" w:rsidRPr="00DC12F3">
              <w:rPr>
                <w:rFonts w:asciiTheme="minorHAnsi" w:hAnsiTheme="minorHAnsi"/>
                <w:b/>
                <w:bCs/>
                <w:color w:val="000000"/>
                <w:sz w:val="18"/>
                <w:szCs w:val="18"/>
                <w:lang w:eastAsia="es-EC"/>
              </w:rPr>
              <w:t xml:space="preserve"> de septiembre del 2016</w:t>
            </w:r>
          </w:p>
        </w:tc>
        <w:tc>
          <w:tcPr>
            <w:tcW w:w="4867" w:type="dxa"/>
            <w:gridSpan w:val="10"/>
            <w:tcBorders>
              <w:top w:val="single" w:sz="4" w:space="0" w:color="auto"/>
              <w:left w:val="nil"/>
              <w:bottom w:val="single" w:sz="4" w:space="0" w:color="auto"/>
              <w:right w:val="single" w:sz="4" w:space="0" w:color="auto"/>
            </w:tcBorders>
          </w:tcPr>
          <w:p w:rsidR="00B83E77" w:rsidRPr="00DC12F3" w:rsidRDefault="00B83E77" w:rsidP="001F38E2">
            <w:pPr>
              <w:jc w:val="both"/>
              <w:rPr>
                <w:rFonts w:asciiTheme="minorHAnsi" w:hAnsiTheme="minorHAnsi"/>
                <w:b/>
                <w:bCs/>
                <w:color w:val="000000"/>
                <w:sz w:val="18"/>
                <w:szCs w:val="18"/>
                <w:lang w:eastAsia="es-EC"/>
              </w:rPr>
            </w:pPr>
            <w:r w:rsidRPr="00DC12F3">
              <w:rPr>
                <w:rFonts w:asciiTheme="minorHAnsi" w:hAnsiTheme="minorHAnsi"/>
                <w:b/>
                <w:bCs/>
                <w:color w:val="000000"/>
                <w:sz w:val="18"/>
                <w:szCs w:val="18"/>
                <w:lang w:eastAsia="es-EC"/>
              </w:rPr>
              <w:t>Fecha:</w:t>
            </w:r>
            <w:r w:rsidR="009C2AA4" w:rsidRPr="00DC12F3">
              <w:rPr>
                <w:rFonts w:asciiTheme="minorHAnsi" w:hAnsiTheme="minorHAnsi"/>
                <w:b/>
                <w:bCs/>
                <w:color w:val="000000"/>
                <w:sz w:val="18"/>
                <w:szCs w:val="18"/>
                <w:lang w:eastAsia="es-EC"/>
              </w:rPr>
              <w:t xml:space="preserve"> Viernes, 10</w:t>
            </w:r>
            <w:r w:rsidR="00651BC2" w:rsidRPr="00DC12F3">
              <w:rPr>
                <w:rFonts w:asciiTheme="minorHAnsi" w:hAnsiTheme="minorHAnsi"/>
                <w:b/>
                <w:bCs/>
                <w:color w:val="000000"/>
                <w:sz w:val="18"/>
                <w:szCs w:val="18"/>
                <w:lang w:eastAsia="es-EC"/>
              </w:rPr>
              <w:t xml:space="preserve"> de septiembre del 2016</w:t>
            </w:r>
          </w:p>
        </w:tc>
      </w:tr>
    </w:tbl>
    <w:p w:rsidR="00E00A2A" w:rsidRPr="00DC12F3" w:rsidRDefault="00E00A2A" w:rsidP="001F38E2">
      <w:pPr>
        <w:jc w:val="both"/>
        <w:rPr>
          <w:rFonts w:asciiTheme="minorHAnsi" w:hAnsiTheme="minorHAnsi"/>
          <w:sz w:val="18"/>
          <w:szCs w:val="18"/>
        </w:rPr>
      </w:pPr>
    </w:p>
    <w:sectPr w:rsidR="00E00A2A" w:rsidRPr="00DC12F3"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405" w:rsidRDefault="002D0405" w:rsidP="00E107B8">
      <w:r>
        <w:separator/>
      </w:r>
    </w:p>
  </w:endnote>
  <w:endnote w:type="continuationSeparator" w:id="0">
    <w:p w:rsidR="002D0405" w:rsidRDefault="002D0405"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Aller Light">
    <w:altName w:val="Aller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405" w:rsidRDefault="002D0405" w:rsidP="00E107B8">
      <w:r>
        <w:separator/>
      </w:r>
    </w:p>
  </w:footnote>
  <w:footnote w:type="continuationSeparator" w:id="0">
    <w:p w:rsidR="002D0405" w:rsidRDefault="002D0405"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1E6E"/>
    <w:multiLevelType w:val="hybridMultilevel"/>
    <w:tmpl w:val="2F3EEA30"/>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3545FE3"/>
    <w:multiLevelType w:val="hybridMultilevel"/>
    <w:tmpl w:val="C812F8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AA37A5"/>
    <w:multiLevelType w:val="hybridMultilevel"/>
    <w:tmpl w:val="F470379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0DF35BAD"/>
    <w:multiLevelType w:val="hybridMultilevel"/>
    <w:tmpl w:val="700CD67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1A8056A"/>
    <w:multiLevelType w:val="hybridMultilevel"/>
    <w:tmpl w:val="B26AFB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34C051D"/>
    <w:multiLevelType w:val="hybridMultilevel"/>
    <w:tmpl w:val="24D69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D31DFA"/>
    <w:multiLevelType w:val="hybridMultilevel"/>
    <w:tmpl w:val="7C2C2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9B57889"/>
    <w:multiLevelType w:val="hybridMultilevel"/>
    <w:tmpl w:val="76005BD4"/>
    <w:lvl w:ilvl="0" w:tplc="300A000F">
      <w:start w:val="2"/>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nsid w:val="1D242F9A"/>
    <w:multiLevelType w:val="hybridMultilevel"/>
    <w:tmpl w:val="16E2357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nsid w:val="1F2C1239"/>
    <w:multiLevelType w:val="hybridMultilevel"/>
    <w:tmpl w:val="B080A1FE"/>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32738B7"/>
    <w:multiLevelType w:val="hybridMultilevel"/>
    <w:tmpl w:val="B08430D8"/>
    <w:lvl w:ilvl="0" w:tplc="0C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nsid w:val="2D930D79"/>
    <w:multiLevelType w:val="hybridMultilevel"/>
    <w:tmpl w:val="2EC23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4">
    <w:nsid w:val="3C3F7F48"/>
    <w:multiLevelType w:val="hybridMultilevel"/>
    <w:tmpl w:val="77CA08DA"/>
    <w:lvl w:ilvl="0" w:tplc="0C0A0001">
      <w:start w:val="1"/>
      <w:numFmt w:val="bullet"/>
      <w:lvlText w:val=""/>
      <w:lvlJc w:val="left"/>
      <w:pPr>
        <w:ind w:left="1283" w:hanging="360"/>
      </w:pPr>
      <w:rPr>
        <w:rFonts w:ascii="Symbol" w:hAnsi="Symbol" w:hint="default"/>
      </w:rPr>
    </w:lvl>
    <w:lvl w:ilvl="1" w:tplc="0C0A0003" w:tentative="1">
      <w:start w:val="1"/>
      <w:numFmt w:val="bullet"/>
      <w:lvlText w:val="o"/>
      <w:lvlJc w:val="left"/>
      <w:pPr>
        <w:ind w:left="2003" w:hanging="360"/>
      </w:pPr>
      <w:rPr>
        <w:rFonts w:ascii="Courier New" w:hAnsi="Courier New" w:cs="Courier New" w:hint="default"/>
      </w:rPr>
    </w:lvl>
    <w:lvl w:ilvl="2" w:tplc="0C0A0005" w:tentative="1">
      <w:start w:val="1"/>
      <w:numFmt w:val="bullet"/>
      <w:lvlText w:val=""/>
      <w:lvlJc w:val="left"/>
      <w:pPr>
        <w:ind w:left="2723" w:hanging="360"/>
      </w:pPr>
      <w:rPr>
        <w:rFonts w:ascii="Wingdings" w:hAnsi="Wingdings" w:hint="default"/>
      </w:rPr>
    </w:lvl>
    <w:lvl w:ilvl="3" w:tplc="0C0A0001" w:tentative="1">
      <w:start w:val="1"/>
      <w:numFmt w:val="bullet"/>
      <w:lvlText w:val=""/>
      <w:lvlJc w:val="left"/>
      <w:pPr>
        <w:ind w:left="3443" w:hanging="360"/>
      </w:pPr>
      <w:rPr>
        <w:rFonts w:ascii="Symbol" w:hAnsi="Symbol" w:hint="default"/>
      </w:rPr>
    </w:lvl>
    <w:lvl w:ilvl="4" w:tplc="0C0A0003" w:tentative="1">
      <w:start w:val="1"/>
      <w:numFmt w:val="bullet"/>
      <w:lvlText w:val="o"/>
      <w:lvlJc w:val="left"/>
      <w:pPr>
        <w:ind w:left="4163" w:hanging="360"/>
      </w:pPr>
      <w:rPr>
        <w:rFonts w:ascii="Courier New" w:hAnsi="Courier New" w:cs="Courier New" w:hint="default"/>
      </w:rPr>
    </w:lvl>
    <w:lvl w:ilvl="5" w:tplc="0C0A0005" w:tentative="1">
      <w:start w:val="1"/>
      <w:numFmt w:val="bullet"/>
      <w:lvlText w:val=""/>
      <w:lvlJc w:val="left"/>
      <w:pPr>
        <w:ind w:left="4883" w:hanging="360"/>
      </w:pPr>
      <w:rPr>
        <w:rFonts w:ascii="Wingdings" w:hAnsi="Wingdings" w:hint="default"/>
      </w:rPr>
    </w:lvl>
    <w:lvl w:ilvl="6" w:tplc="0C0A0001" w:tentative="1">
      <w:start w:val="1"/>
      <w:numFmt w:val="bullet"/>
      <w:lvlText w:val=""/>
      <w:lvlJc w:val="left"/>
      <w:pPr>
        <w:ind w:left="5603" w:hanging="360"/>
      </w:pPr>
      <w:rPr>
        <w:rFonts w:ascii="Symbol" w:hAnsi="Symbol" w:hint="default"/>
      </w:rPr>
    </w:lvl>
    <w:lvl w:ilvl="7" w:tplc="0C0A0003" w:tentative="1">
      <w:start w:val="1"/>
      <w:numFmt w:val="bullet"/>
      <w:lvlText w:val="o"/>
      <w:lvlJc w:val="left"/>
      <w:pPr>
        <w:ind w:left="6323" w:hanging="360"/>
      </w:pPr>
      <w:rPr>
        <w:rFonts w:ascii="Courier New" w:hAnsi="Courier New" w:cs="Courier New" w:hint="default"/>
      </w:rPr>
    </w:lvl>
    <w:lvl w:ilvl="8" w:tplc="0C0A0005" w:tentative="1">
      <w:start w:val="1"/>
      <w:numFmt w:val="bullet"/>
      <w:lvlText w:val=""/>
      <w:lvlJc w:val="left"/>
      <w:pPr>
        <w:ind w:left="7043" w:hanging="360"/>
      </w:pPr>
      <w:rPr>
        <w:rFonts w:ascii="Wingdings" w:hAnsi="Wingdings" w:hint="default"/>
      </w:rPr>
    </w:lvl>
  </w:abstractNum>
  <w:abstractNum w:abstractNumId="15">
    <w:nsid w:val="3C7C2301"/>
    <w:multiLevelType w:val="hybridMultilevel"/>
    <w:tmpl w:val="1E367AF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nsid w:val="48966F58"/>
    <w:multiLevelType w:val="hybridMultilevel"/>
    <w:tmpl w:val="583C537A"/>
    <w:lvl w:ilvl="0" w:tplc="300A000B">
      <w:start w:val="1"/>
      <w:numFmt w:val="bullet"/>
      <w:lvlText w:val=""/>
      <w:lvlJc w:val="left"/>
      <w:pPr>
        <w:ind w:left="563"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nsid w:val="4B6F3955"/>
    <w:multiLevelType w:val="hybridMultilevel"/>
    <w:tmpl w:val="4420DC78"/>
    <w:lvl w:ilvl="0" w:tplc="0C0A0001">
      <w:start w:val="1"/>
      <w:numFmt w:val="bullet"/>
      <w:lvlText w:val=""/>
      <w:lvlJc w:val="left"/>
      <w:pPr>
        <w:ind w:left="1283" w:hanging="360"/>
      </w:pPr>
      <w:rPr>
        <w:rFonts w:ascii="Symbol" w:hAnsi="Symbol" w:hint="default"/>
      </w:rPr>
    </w:lvl>
    <w:lvl w:ilvl="1" w:tplc="0C0A0003" w:tentative="1">
      <w:start w:val="1"/>
      <w:numFmt w:val="bullet"/>
      <w:lvlText w:val="o"/>
      <w:lvlJc w:val="left"/>
      <w:pPr>
        <w:ind w:left="2003" w:hanging="360"/>
      </w:pPr>
      <w:rPr>
        <w:rFonts w:ascii="Courier New" w:hAnsi="Courier New" w:cs="Courier New" w:hint="default"/>
      </w:rPr>
    </w:lvl>
    <w:lvl w:ilvl="2" w:tplc="0C0A0005" w:tentative="1">
      <w:start w:val="1"/>
      <w:numFmt w:val="bullet"/>
      <w:lvlText w:val=""/>
      <w:lvlJc w:val="left"/>
      <w:pPr>
        <w:ind w:left="2723" w:hanging="360"/>
      </w:pPr>
      <w:rPr>
        <w:rFonts w:ascii="Wingdings" w:hAnsi="Wingdings" w:hint="default"/>
      </w:rPr>
    </w:lvl>
    <w:lvl w:ilvl="3" w:tplc="0C0A0001" w:tentative="1">
      <w:start w:val="1"/>
      <w:numFmt w:val="bullet"/>
      <w:lvlText w:val=""/>
      <w:lvlJc w:val="left"/>
      <w:pPr>
        <w:ind w:left="3443" w:hanging="360"/>
      </w:pPr>
      <w:rPr>
        <w:rFonts w:ascii="Symbol" w:hAnsi="Symbol" w:hint="default"/>
      </w:rPr>
    </w:lvl>
    <w:lvl w:ilvl="4" w:tplc="0C0A0003" w:tentative="1">
      <w:start w:val="1"/>
      <w:numFmt w:val="bullet"/>
      <w:lvlText w:val="o"/>
      <w:lvlJc w:val="left"/>
      <w:pPr>
        <w:ind w:left="4163" w:hanging="360"/>
      </w:pPr>
      <w:rPr>
        <w:rFonts w:ascii="Courier New" w:hAnsi="Courier New" w:cs="Courier New" w:hint="default"/>
      </w:rPr>
    </w:lvl>
    <w:lvl w:ilvl="5" w:tplc="0C0A0005" w:tentative="1">
      <w:start w:val="1"/>
      <w:numFmt w:val="bullet"/>
      <w:lvlText w:val=""/>
      <w:lvlJc w:val="left"/>
      <w:pPr>
        <w:ind w:left="4883" w:hanging="360"/>
      </w:pPr>
      <w:rPr>
        <w:rFonts w:ascii="Wingdings" w:hAnsi="Wingdings" w:hint="default"/>
      </w:rPr>
    </w:lvl>
    <w:lvl w:ilvl="6" w:tplc="0C0A0001" w:tentative="1">
      <w:start w:val="1"/>
      <w:numFmt w:val="bullet"/>
      <w:lvlText w:val=""/>
      <w:lvlJc w:val="left"/>
      <w:pPr>
        <w:ind w:left="5603" w:hanging="360"/>
      </w:pPr>
      <w:rPr>
        <w:rFonts w:ascii="Symbol" w:hAnsi="Symbol" w:hint="default"/>
      </w:rPr>
    </w:lvl>
    <w:lvl w:ilvl="7" w:tplc="0C0A0003" w:tentative="1">
      <w:start w:val="1"/>
      <w:numFmt w:val="bullet"/>
      <w:lvlText w:val="o"/>
      <w:lvlJc w:val="left"/>
      <w:pPr>
        <w:ind w:left="6323" w:hanging="360"/>
      </w:pPr>
      <w:rPr>
        <w:rFonts w:ascii="Courier New" w:hAnsi="Courier New" w:cs="Courier New" w:hint="default"/>
      </w:rPr>
    </w:lvl>
    <w:lvl w:ilvl="8" w:tplc="0C0A0005" w:tentative="1">
      <w:start w:val="1"/>
      <w:numFmt w:val="bullet"/>
      <w:lvlText w:val=""/>
      <w:lvlJc w:val="left"/>
      <w:pPr>
        <w:ind w:left="7043" w:hanging="360"/>
      </w:pPr>
      <w:rPr>
        <w:rFonts w:ascii="Wingdings" w:hAnsi="Wingdings" w:hint="default"/>
      </w:rPr>
    </w:lvl>
  </w:abstractNum>
  <w:abstractNum w:abstractNumId="18">
    <w:nsid w:val="4BF250FC"/>
    <w:multiLevelType w:val="hybridMultilevel"/>
    <w:tmpl w:val="43DA62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C5A5599"/>
    <w:multiLevelType w:val="hybridMultilevel"/>
    <w:tmpl w:val="CB2CD7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4E3D3848"/>
    <w:multiLevelType w:val="hybridMultilevel"/>
    <w:tmpl w:val="C88C4B9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50AD4793"/>
    <w:multiLevelType w:val="hybridMultilevel"/>
    <w:tmpl w:val="2D70A33A"/>
    <w:lvl w:ilvl="0" w:tplc="0C0A0001">
      <w:start w:val="1"/>
      <w:numFmt w:val="bullet"/>
      <w:lvlText w:val=""/>
      <w:lvlJc w:val="left"/>
      <w:pPr>
        <w:ind w:left="1283" w:hanging="360"/>
      </w:pPr>
      <w:rPr>
        <w:rFonts w:ascii="Symbol" w:hAnsi="Symbol" w:hint="default"/>
      </w:rPr>
    </w:lvl>
    <w:lvl w:ilvl="1" w:tplc="0C0A0003" w:tentative="1">
      <w:start w:val="1"/>
      <w:numFmt w:val="bullet"/>
      <w:lvlText w:val="o"/>
      <w:lvlJc w:val="left"/>
      <w:pPr>
        <w:ind w:left="2003" w:hanging="360"/>
      </w:pPr>
      <w:rPr>
        <w:rFonts w:ascii="Courier New" w:hAnsi="Courier New" w:cs="Courier New" w:hint="default"/>
      </w:rPr>
    </w:lvl>
    <w:lvl w:ilvl="2" w:tplc="0C0A0005" w:tentative="1">
      <w:start w:val="1"/>
      <w:numFmt w:val="bullet"/>
      <w:lvlText w:val=""/>
      <w:lvlJc w:val="left"/>
      <w:pPr>
        <w:ind w:left="2723" w:hanging="360"/>
      </w:pPr>
      <w:rPr>
        <w:rFonts w:ascii="Wingdings" w:hAnsi="Wingdings" w:hint="default"/>
      </w:rPr>
    </w:lvl>
    <w:lvl w:ilvl="3" w:tplc="0C0A0001" w:tentative="1">
      <w:start w:val="1"/>
      <w:numFmt w:val="bullet"/>
      <w:lvlText w:val=""/>
      <w:lvlJc w:val="left"/>
      <w:pPr>
        <w:ind w:left="3443" w:hanging="360"/>
      </w:pPr>
      <w:rPr>
        <w:rFonts w:ascii="Symbol" w:hAnsi="Symbol" w:hint="default"/>
      </w:rPr>
    </w:lvl>
    <w:lvl w:ilvl="4" w:tplc="0C0A0003" w:tentative="1">
      <w:start w:val="1"/>
      <w:numFmt w:val="bullet"/>
      <w:lvlText w:val="o"/>
      <w:lvlJc w:val="left"/>
      <w:pPr>
        <w:ind w:left="4163" w:hanging="360"/>
      </w:pPr>
      <w:rPr>
        <w:rFonts w:ascii="Courier New" w:hAnsi="Courier New" w:cs="Courier New" w:hint="default"/>
      </w:rPr>
    </w:lvl>
    <w:lvl w:ilvl="5" w:tplc="0C0A0005" w:tentative="1">
      <w:start w:val="1"/>
      <w:numFmt w:val="bullet"/>
      <w:lvlText w:val=""/>
      <w:lvlJc w:val="left"/>
      <w:pPr>
        <w:ind w:left="4883" w:hanging="360"/>
      </w:pPr>
      <w:rPr>
        <w:rFonts w:ascii="Wingdings" w:hAnsi="Wingdings" w:hint="default"/>
      </w:rPr>
    </w:lvl>
    <w:lvl w:ilvl="6" w:tplc="0C0A0001" w:tentative="1">
      <w:start w:val="1"/>
      <w:numFmt w:val="bullet"/>
      <w:lvlText w:val=""/>
      <w:lvlJc w:val="left"/>
      <w:pPr>
        <w:ind w:left="5603" w:hanging="360"/>
      </w:pPr>
      <w:rPr>
        <w:rFonts w:ascii="Symbol" w:hAnsi="Symbol" w:hint="default"/>
      </w:rPr>
    </w:lvl>
    <w:lvl w:ilvl="7" w:tplc="0C0A0003" w:tentative="1">
      <w:start w:val="1"/>
      <w:numFmt w:val="bullet"/>
      <w:lvlText w:val="o"/>
      <w:lvlJc w:val="left"/>
      <w:pPr>
        <w:ind w:left="6323" w:hanging="360"/>
      </w:pPr>
      <w:rPr>
        <w:rFonts w:ascii="Courier New" w:hAnsi="Courier New" w:cs="Courier New" w:hint="default"/>
      </w:rPr>
    </w:lvl>
    <w:lvl w:ilvl="8" w:tplc="0C0A0005" w:tentative="1">
      <w:start w:val="1"/>
      <w:numFmt w:val="bullet"/>
      <w:lvlText w:val=""/>
      <w:lvlJc w:val="left"/>
      <w:pPr>
        <w:ind w:left="7043" w:hanging="360"/>
      </w:pPr>
      <w:rPr>
        <w:rFonts w:ascii="Wingdings" w:hAnsi="Wingdings" w:hint="default"/>
      </w:rPr>
    </w:lvl>
  </w:abstractNum>
  <w:abstractNum w:abstractNumId="22">
    <w:nsid w:val="51086A48"/>
    <w:multiLevelType w:val="hybridMultilevel"/>
    <w:tmpl w:val="20FE256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56891A9A"/>
    <w:multiLevelType w:val="hybridMultilevel"/>
    <w:tmpl w:val="638C4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97C2BD4"/>
    <w:multiLevelType w:val="hybridMultilevel"/>
    <w:tmpl w:val="3DE87E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A843BBF"/>
    <w:multiLevelType w:val="hybridMultilevel"/>
    <w:tmpl w:val="6E7641B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5B5C15A1"/>
    <w:multiLevelType w:val="hybridMultilevel"/>
    <w:tmpl w:val="EE7A4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EC02539"/>
    <w:multiLevelType w:val="hybridMultilevel"/>
    <w:tmpl w:val="6B1A34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5FB73821"/>
    <w:multiLevelType w:val="hybridMultilevel"/>
    <w:tmpl w:val="021410B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nsid w:val="6047482B"/>
    <w:multiLevelType w:val="hybridMultilevel"/>
    <w:tmpl w:val="AA62055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nsid w:val="6E866979"/>
    <w:multiLevelType w:val="hybridMultilevel"/>
    <w:tmpl w:val="A47CD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191283C"/>
    <w:multiLevelType w:val="hybridMultilevel"/>
    <w:tmpl w:val="605E58D0"/>
    <w:lvl w:ilvl="0" w:tplc="0C0A0001">
      <w:start w:val="1"/>
      <w:numFmt w:val="bullet"/>
      <w:lvlText w:val=""/>
      <w:lvlJc w:val="left"/>
      <w:pPr>
        <w:ind w:left="1283" w:hanging="360"/>
      </w:pPr>
      <w:rPr>
        <w:rFonts w:ascii="Symbol" w:hAnsi="Symbol" w:hint="default"/>
      </w:rPr>
    </w:lvl>
    <w:lvl w:ilvl="1" w:tplc="0C0A0003" w:tentative="1">
      <w:start w:val="1"/>
      <w:numFmt w:val="bullet"/>
      <w:lvlText w:val="o"/>
      <w:lvlJc w:val="left"/>
      <w:pPr>
        <w:ind w:left="2003" w:hanging="360"/>
      </w:pPr>
      <w:rPr>
        <w:rFonts w:ascii="Courier New" w:hAnsi="Courier New" w:cs="Courier New" w:hint="default"/>
      </w:rPr>
    </w:lvl>
    <w:lvl w:ilvl="2" w:tplc="0C0A0005" w:tentative="1">
      <w:start w:val="1"/>
      <w:numFmt w:val="bullet"/>
      <w:lvlText w:val=""/>
      <w:lvlJc w:val="left"/>
      <w:pPr>
        <w:ind w:left="2723" w:hanging="360"/>
      </w:pPr>
      <w:rPr>
        <w:rFonts w:ascii="Wingdings" w:hAnsi="Wingdings" w:hint="default"/>
      </w:rPr>
    </w:lvl>
    <w:lvl w:ilvl="3" w:tplc="0C0A0001" w:tentative="1">
      <w:start w:val="1"/>
      <w:numFmt w:val="bullet"/>
      <w:lvlText w:val=""/>
      <w:lvlJc w:val="left"/>
      <w:pPr>
        <w:ind w:left="3443" w:hanging="360"/>
      </w:pPr>
      <w:rPr>
        <w:rFonts w:ascii="Symbol" w:hAnsi="Symbol" w:hint="default"/>
      </w:rPr>
    </w:lvl>
    <w:lvl w:ilvl="4" w:tplc="0C0A0003" w:tentative="1">
      <w:start w:val="1"/>
      <w:numFmt w:val="bullet"/>
      <w:lvlText w:val="o"/>
      <w:lvlJc w:val="left"/>
      <w:pPr>
        <w:ind w:left="4163" w:hanging="360"/>
      </w:pPr>
      <w:rPr>
        <w:rFonts w:ascii="Courier New" w:hAnsi="Courier New" w:cs="Courier New" w:hint="default"/>
      </w:rPr>
    </w:lvl>
    <w:lvl w:ilvl="5" w:tplc="0C0A0005" w:tentative="1">
      <w:start w:val="1"/>
      <w:numFmt w:val="bullet"/>
      <w:lvlText w:val=""/>
      <w:lvlJc w:val="left"/>
      <w:pPr>
        <w:ind w:left="4883" w:hanging="360"/>
      </w:pPr>
      <w:rPr>
        <w:rFonts w:ascii="Wingdings" w:hAnsi="Wingdings" w:hint="default"/>
      </w:rPr>
    </w:lvl>
    <w:lvl w:ilvl="6" w:tplc="0C0A0001" w:tentative="1">
      <w:start w:val="1"/>
      <w:numFmt w:val="bullet"/>
      <w:lvlText w:val=""/>
      <w:lvlJc w:val="left"/>
      <w:pPr>
        <w:ind w:left="5603" w:hanging="360"/>
      </w:pPr>
      <w:rPr>
        <w:rFonts w:ascii="Symbol" w:hAnsi="Symbol" w:hint="default"/>
      </w:rPr>
    </w:lvl>
    <w:lvl w:ilvl="7" w:tplc="0C0A0003" w:tentative="1">
      <w:start w:val="1"/>
      <w:numFmt w:val="bullet"/>
      <w:lvlText w:val="o"/>
      <w:lvlJc w:val="left"/>
      <w:pPr>
        <w:ind w:left="6323" w:hanging="360"/>
      </w:pPr>
      <w:rPr>
        <w:rFonts w:ascii="Courier New" w:hAnsi="Courier New" w:cs="Courier New" w:hint="default"/>
      </w:rPr>
    </w:lvl>
    <w:lvl w:ilvl="8" w:tplc="0C0A0005" w:tentative="1">
      <w:start w:val="1"/>
      <w:numFmt w:val="bullet"/>
      <w:lvlText w:val=""/>
      <w:lvlJc w:val="left"/>
      <w:pPr>
        <w:ind w:left="7043" w:hanging="360"/>
      </w:pPr>
      <w:rPr>
        <w:rFonts w:ascii="Wingdings" w:hAnsi="Wingdings" w:hint="default"/>
      </w:rPr>
    </w:lvl>
  </w:abstractNum>
  <w:abstractNum w:abstractNumId="32">
    <w:nsid w:val="726604E4"/>
    <w:multiLevelType w:val="hybridMultilevel"/>
    <w:tmpl w:val="6E80A7EE"/>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3">
    <w:nsid w:val="756F035D"/>
    <w:multiLevelType w:val="hybridMultilevel"/>
    <w:tmpl w:val="32E021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79E33C4A"/>
    <w:multiLevelType w:val="hybridMultilevel"/>
    <w:tmpl w:val="912609C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5">
    <w:nsid w:val="7EF2619F"/>
    <w:multiLevelType w:val="hybridMultilevel"/>
    <w:tmpl w:val="D944C72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6">
    <w:nsid w:val="7FD97E8C"/>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10"/>
  </w:num>
  <w:num w:numId="2">
    <w:abstractNumId w:val="13"/>
  </w:num>
  <w:num w:numId="3">
    <w:abstractNumId w:val="27"/>
  </w:num>
  <w:num w:numId="4">
    <w:abstractNumId w:val="16"/>
  </w:num>
  <w:num w:numId="5">
    <w:abstractNumId w:val="2"/>
  </w:num>
  <w:num w:numId="6">
    <w:abstractNumId w:val="35"/>
  </w:num>
  <w:num w:numId="7">
    <w:abstractNumId w:val="0"/>
  </w:num>
  <w:num w:numId="8">
    <w:abstractNumId w:val="11"/>
  </w:num>
  <w:num w:numId="9">
    <w:abstractNumId w:val="34"/>
  </w:num>
  <w:num w:numId="10">
    <w:abstractNumId w:val="36"/>
  </w:num>
  <w:num w:numId="11">
    <w:abstractNumId w:val="28"/>
  </w:num>
  <w:num w:numId="12">
    <w:abstractNumId w:val="7"/>
  </w:num>
  <w:num w:numId="13">
    <w:abstractNumId w:val="8"/>
  </w:num>
  <w:num w:numId="14">
    <w:abstractNumId w:val="33"/>
  </w:num>
  <w:num w:numId="15">
    <w:abstractNumId w:val="32"/>
  </w:num>
  <w:num w:numId="16">
    <w:abstractNumId w:val="9"/>
  </w:num>
  <w:num w:numId="17">
    <w:abstractNumId w:val="19"/>
  </w:num>
  <w:num w:numId="18">
    <w:abstractNumId w:val="15"/>
  </w:num>
  <w:num w:numId="19">
    <w:abstractNumId w:val="29"/>
  </w:num>
  <w:num w:numId="20">
    <w:abstractNumId w:val="20"/>
  </w:num>
  <w:num w:numId="21">
    <w:abstractNumId w:val="4"/>
  </w:num>
  <w:num w:numId="22">
    <w:abstractNumId w:val="1"/>
  </w:num>
  <w:num w:numId="23">
    <w:abstractNumId w:val="5"/>
  </w:num>
  <w:num w:numId="24">
    <w:abstractNumId w:val="24"/>
  </w:num>
  <w:num w:numId="25">
    <w:abstractNumId w:val="18"/>
  </w:num>
  <w:num w:numId="26">
    <w:abstractNumId w:val="25"/>
  </w:num>
  <w:num w:numId="27">
    <w:abstractNumId w:val="23"/>
  </w:num>
  <w:num w:numId="28">
    <w:abstractNumId w:val="22"/>
  </w:num>
  <w:num w:numId="29">
    <w:abstractNumId w:val="26"/>
  </w:num>
  <w:num w:numId="30">
    <w:abstractNumId w:val="6"/>
  </w:num>
  <w:num w:numId="31">
    <w:abstractNumId w:val="31"/>
  </w:num>
  <w:num w:numId="32">
    <w:abstractNumId w:val="12"/>
  </w:num>
  <w:num w:numId="33">
    <w:abstractNumId w:val="30"/>
  </w:num>
  <w:num w:numId="34">
    <w:abstractNumId w:val="21"/>
  </w:num>
  <w:num w:numId="35">
    <w:abstractNumId w:val="14"/>
  </w:num>
  <w:num w:numId="36">
    <w:abstractNumId w:val="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050EB"/>
    <w:rsid w:val="000333DE"/>
    <w:rsid w:val="000525EB"/>
    <w:rsid w:val="00087C71"/>
    <w:rsid w:val="000A04CC"/>
    <w:rsid w:val="000A38B9"/>
    <w:rsid w:val="00132327"/>
    <w:rsid w:val="001A4199"/>
    <w:rsid w:val="001F38E2"/>
    <w:rsid w:val="001F69D8"/>
    <w:rsid w:val="002106F3"/>
    <w:rsid w:val="00212F16"/>
    <w:rsid w:val="0022511A"/>
    <w:rsid w:val="002D0405"/>
    <w:rsid w:val="002E004A"/>
    <w:rsid w:val="003130ED"/>
    <w:rsid w:val="00331E51"/>
    <w:rsid w:val="00366A39"/>
    <w:rsid w:val="00381E69"/>
    <w:rsid w:val="00397B5F"/>
    <w:rsid w:val="003B715B"/>
    <w:rsid w:val="003C3683"/>
    <w:rsid w:val="003F3367"/>
    <w:rsid w:val="00402A23"/>
    <w:rsid w:val="00437110"/>
    <w:rsid w:val="004B558F"/>
    <w:rsid w:val="0052630C"/>
    <w:rsid w:val="00540ADB"/>
    <w:rsid w:val="005633B2"/>
    <w:rsid w:val="005C0479"/>
    <w:rsid w:val="005D7CFF"/>
    <w:rsid w:val="00607B2B"/>
    <w:rsid w:val="00651BC2"/>
    <w:rsid w:val="00663FAA"/>
    <w:rsid w:val="00674E6D"/>
    <w:rsid w:val="00684338"/>
    <w:rsid w:val="00697D33"/>
    <w:rsid w:val="006A305C"/>
    <w:rsid w:val="006B0509"/>
    <w:rsid w:val="006B1521"/>
    <w:rsid w:val="00740AC3"/>
    <w:rsid w:val="0077593C"/>
    <w:rsid w:val="00810FA5"/>
    <w:rsid w:val="00815014"/>
    <w:rsid w:val="0083763A"/>
    <w:rsid w:val="00850F3D"/>
    <w:rsid w:val="008D2473"/>
    <w:rsid w:val="00910205"/>
    <w:rsid w:val="00916777"/>
    <w:rsid w:val="0093548D"/>
    <w:rsid w:val="00946C75"/>
    <w:rsid w:val="009672C5"/>
    <w:rsid w:val="00980C53"/>
    <w:rsid w:val="009A65F3"/>
    <w:rsid w:val="009C22F6"/>
    <w:rsid w:val="009C2AA4"/>
    <w:rsid w:val="009D12E7"/>
    <w:rsid w:val="009F5908"/>
    <w:rsid w:val="00AB2E08"/>
    <w:rsid w:val="00AC3389"/>
    <w:rsid w:val="00AF0EBA"/>
    <w:rsid w:val="00B258AF"/>
    <w:rsid w:val="00B33286"/>
    <w:rsid w:val="00B36DD4"/>
    <w:rsid w:val="00B41B31"/>
    <w:rsid w:val="00B64D85"/>
    <w:rsid w:val="00B67D35"/>
    <w:rsid w:val="00B77FA5"/>
    <w:rsid w:val="00B83E77"/>
    <w:rsid w:val="00B924B5"/>
    <w:rsid w:val="00BB391D"/>
    <w:rsid w:val="00BD4282"/>
    <w:rsid w:val="00BE530C"/>
    <w:rsid w:val="00BE7717"/>
    <w:rsid w:val="00C57EA3"/>
    <w:rsid w:val="00C618F0"/>
    <w:rsid w:val="00C86A1D"/>
    <w:rsid w:val="00CD02D7"/>
    <w:rsid w:val="00CD4C95"/>
    <w:rsid w:val="00D020CA"/>
    <w:rsid w:val="00D85B12"/>
    <w:rsid w:val="00DC12F3"/>
    <w:rsid w:val="00DF7E9F"/>
    <w:rsid w:val="00E00A2A"/>
    <w:rsid w:val="00E107B8"/>
    <w:rsid w:val="00E16ABC"/>
    <w:rsid w:val="00E25A7B"/>
    <w:rsid w:val="00E27A4B"/>
    <w:rsid w:val="00E40F91"/>
    <w:rsid w:val="00E55C41"/>
    <w:rsid w:val="00E60816"/>
    <w:rsid w:val="00EB69D6"/>
    <w:rsid w:val="00EC789B"/>
    <w:rsid w:val="00F00716"/>
    <w:rsid w:val="00F30481"/>
    <w:rsid w:val="00F41EC7"/>
    <w:rsid w:val="00F6541A"/>
    <w:rsid w:val="00FA3D67"/>
    <w:rsid w:val="00FB0235"/>
    <w:rsid w:val="00FB60FA"/>
    <w:rsid w:val="00FE7C7D"/>
    <w:rsid w:val="00FF74F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026483-D321-4013-8386-CCEC5D36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0">
    <w:name w:val="Pa10"/>
    <w:basedOn w:val="Normal"/>
    <w:next w:val="Normal"/>
    <w:uiPriority w:val="99"/>
    <w:rsid w:val="00D020CA"/>
    <w:pPr>
      <w:tabs>
        <w:tab w:val="clear" w:pos="708"/>
      </w:tabs>
      <w:suppressAutoHyphens w:val="0"/>
      <w:autoSpaceDE w:val="0"/>
      <w:autoSpaceDN w:val="0"/>
      <w:adjustRightInd w:val="0"/>
      <w:spacing w:line="171" w:lineRule="atLeast"/>
    </w:pPr>
    <w:rPr>
      <w:rFonts w:ascii="Gotham" w:eastAsiaTheme="minorHAnsi" w:hAnsi="Gotham" w:cstheme="minorBidi"/>
      <w:color w:val="auto"/>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509DF-12F6-49C9-95DF-13D7806E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2151</Words>
  <Characters>11832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2016-10-26T22:04:00Z</dcterms:created>
  <dcterms:modified xsi:type="dcterms:W3CDTF">2016-10-26T22:04:00Z</dcterms:modified>
</cp:coreProperties>
</file>