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30ED" w:rsidRPr="00DA5CD0" w:rsidRDefault="009C3F62" w:rsidP="001F38E2">
      <w:pPr>
        <w:tabs>
          <w:tab w:val="left" w:pos="924"/>
        </w:tabs>
        <w:autoSpaceDE w:val="0"/>
        <w:autoSpaceDN w:val="0"/>
        <w:adjustRightInd w:val="0"/>
        <w:spacing w:before="240" w:after="240"/>
        <w:jc w:val="both"/>
        <w:rPr>
          <w:rFonts w:asciiTheme="minorHAnsi" w:hAnsiTheme="minorHAnsi" w:cs="Arial"/>
          <w:b/>
          <w:sz w:val="18"/>
          <w:szCs w:val="18"/>
        </w:rPr>
      </w:pPr>
      <w:r w:rsidRPr="00DA5CD0">
        <w:rPr>
          <w:rFonts w:asciiTheme="minorHAnsi" w:hAnsiTheme="minorHAnsi" w:cs="Arial"/>
          <w:b/>
          <w:sz w:val="18"/>
          <w:szCs w:val="18"/>
        </w:rPr>
        <w:t xml:space="preserve">                                                                                                                      </w:t>
      </w:r>
      <w:r w:rsidR="002C710A" w:rsidRPr="00DA5CD0">
        <w:rPr>
          <w:rFonts w:asciiTheme="minorHAnsi" w:hAnsiTheme="minorHAnsi" w:cs="Arial"/>
          <w:b/>
          <w:sz w:val="18"/>
          <w:szCs w:val="18"/>
        </w:rPr>
        <w:t xml:space="preserve">    </w:t>
      </w:r>
      <w:r w:rsidRPr="00DA5CD0">
        <w:rPr>
          <w:rFonts w:asciiTheme="minorHAnsi" w:hAnsiTheme="minorHAnsi" w:cs="Arial"/>
          <w:b/>
          <w:sz w:val="18"/>
          <w:szCs w:val="18"/>
        </w:rPr>
        <w:t xml:space="preserve"> </w:t>
      </w:r>
      <w:r w:rsidR="003130ED" w:rsidRPr="00DA5CD0">
        <w:rPr>
          <w:rFonts w:asciiTheme="minorHAnsi" w:hAnsiTheme="minorHAnsi" w:cs="Arial"/>
          <w:b/>
          <w:sz w:val="18"/>
          <w:szCs w:val="18"/>
        </w:rPr>
        <w:t xml:space="preserve"> PLANIFICACIÓN </w:t>
      </w:r>
      <w:r w:rsidR="00B41B31" w:rsidRPr="00DA5CD0">
        <w:rPr>
          <w:rFonts w:asciiTheme="minorHAnsi" w:hAnsiTheme="minorHAnsi" w:cs="Arial"/>
          <w:b/>
          <w:sz w:val="18"/>
          <w:szCs w:val="18"/>
        </w:rPr>
        <w:t xml:space="preserve">DE UNIDAD </w:t>
      </w:r>
      <w:r w:rsidR="003130ED" w:rsidRPr="00DA5CD0">
        <w:rPr>
          <w:rFonts w:asciiTheme="minorHAnsi" w:hAnsiTheme="minorHAnsi" w:cs="Arial"/>
          <w:b/>
          <w:sz w:val="18"/>
          <w:szCs w:val="18"/>
        </w:rPr>
        <w:t xml:space="preserve">POR DESTREZAS CON CRITERIOS DE DESEMPEÑO </w:t>
      </w:r>
    </w:p>
    <w:tbl>
      <w:tblPr>
        <w:tblW w:w="15379" w:type="dxa"/>
        <w:tblLayout w:type="fixed"/>
        <w:tblCellMar>
          <w:left w:w="70" w:type="dxa"/>
          <w:right w:w="70" w:type="dxa"/>
        </w:tblCellMar>
        <w:tblLook w:val="04A0" w:firstRow="1" w:lastRow="0" w:firstColumn="1" w:lastColumn="0" w:noHBand="0" w:noVBand="1"/>
      </w:tblPr>
      <w:tblGrid>
        <w:gridCol w:w="1224"/>
        <w:gridCol w:w="406"/>
        <w:gridCol w:w="985"/>
        <w:gridCol w:w="147"/>
        <w:gridCol w:w="505"/>
        <w:gridCol w:w="2086"/>
        <w:gridCol w:w="387"/>
        <w:gridCol w:w="93"/>
        <w:gridCol w:w="1547"/>
        <w:gridCol w:w="193"/>
        <w:gridCol w:w="1569"/>
        <w:gridCol w:w="1268"/>
        <w:gridCol w:w="102"/>
        <w:gridCol w:w="190"/>
        <w:gridCol w:w="129"/>
        <w:gridCol w:w="1171"/>
        <w:gridCol w:w="165"/>
        <w:gridCol w:w="110"/>
        <w:gridCol w:w="693"/>
        <w:gridCol w:w="1107"/>
        <w:gridCol w:w="27"/>
        <w:gridCol w:w="1253"/>
        <w:gridCol w:w="22"/>
      </w:tblGrid>
      <w:tr w:rsidR="006B1521" w:rsidRPr="00DA5CD0" w:rsidTr="000525EB">
        <w:trPr>
          <w:gridAfter w:val="1"/>
          <w:wAfter w:w="22" w:type="dxa"/>
          <w:trHeight w:val="725"/>
        </w:trPr>
        <w:tc>
          <w:tcPr>
            <w:tcW w:w="3267" w:type="dxa"/>
            <w:gridSpan w:val="5"/>
            <w:tcBorders>
              <w:top w:val="single" w:sz="8" w:space="0" w:color="auto"/>
              <w:left w:val="single" w:sz="8" w:space="0" w:color="auto"/>
              <w:bottom w:val="single" w:sz="8" w:space="0" w:color="000000"/>
              <w:right w:val="single" w:sz="4" w:space="0" w:color="auto"/>
            </w:tcBorders>
            <w:noWrap/>
            <w:vAlign w:val="center"/>
            <w:hideMark/>
          </w:tcPr>
          <w:p w:rsidR="006B1521" w:rsidRPr="00DA5CD0" w:rsidRDefault="006B1521" w:rsidP="001F38E2">
            <w:pPr>
              <w:jc w:val="both"/>
              <w:rPr>
                <w:rFonts w:asciiTheme="minorHAnsi" w:hAnsiTheme="minorHAnsi"/>
                <w:b/>
                <w:bCs/>
                <w:color w:val="000000"/>
                <w:sz w:val="18"/>
                <w:szCs w:val="18"/>
                <w:lang w:eastAsia="es-EC"/>
              </w:rPr>
            </w:pPr>
            <w:r w:rsidRPr="00DA5CD0">
              <w:rPr>
                <w:rFonts w:asciiTheme="minorHAnsi" w:hAnsiTheme="minorHAnsi"/>
                <w:noProof/>
                <w:sz w:val="18"/>
                <w:szCs w:val="18"/>
                <w:lang w:eastAsia="es-EC"/>
              </w:rPr>
              <w:drawing>
                <wp:inline distT="0" distB="0" distL="0" distR="0" wp14:anchorId="71E5AC69" wp14:editId="13142937">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9010" w:type="dxa"/>
            <w:gridSpan w:val="13"/>
            <w:tcBorders>
              <w:top w:val="single" w:sz="8" w:space="0" w:color="auto"/>
              <w:left w:val="single" w:sz="4" w:space="0" w:color="auto"/>
              <w:bottom w:val="nil"/>
              <w:right w:val="single" w:sz="8" w:space="0" w:color="000000"/>
            </w:tcBorders>
            <w:vAlign w:val="center"/>
            <w:hideMark/>
          </w:tcPr>
          <w:p w:rsidR="006B1521" w:rsidRPr="00DA5CD0" w:rsidRDefault="002C710A" w:rsidP="001F38E2">
            <w:pPr>
              <w:tabs>
                <w:tab w:val="left" w:pos="924"/>
              </w:tabs>
              <w:autoSpaceDE w:val="0"/>
              <w:autoSpaceDN w:val="0"/>
              <w:adjustRightInd w:val="0"/>
              <w:jc w:val="center"/>
              <w:rPr>
                <w:rFonts w:asciiTheme="minorHAnsi" w:hAnsiTheme="minorHAnsi" w:cs="Calibri"/>
                <w:b/>
                <w:bCs/>
                <w:sz w:val="18"/>
                <w:szCs w:val="18"/>
                <w:lang w:val="es-ES"/>
              </w:rPr>
            </w:pPr>
            <w:r w:rsidRPr="00DA5CD0">
              <w:rPr>
                <w:rFonts w:asciiTheme="minorHAnsi" w:hAnsiTheme="minorHAnsi" w:cs="Calibri"/>
                <w:b/>
                <w:bCs/>
                <w:sz w:val="18"/>
                <w:szCs w:val="18"/>
                <w:lang w:val="es-ES"/>
              </w:rPr>
              <w:t xml:space="preserve">   </w:t>
            </w:r>
            <w:r w:rsidR="006B1521" w:rsidRPr="00DA5CD0">
              <w:rPr>
                <w:rFonts w:asciiTheme="minorHAnsi" w:hAnsiTheme="minorHAnsi" w:cs="Calibri"/>
                <w:b/>
                <w:bCs/>
                <w:sz w:val="18"/>
                <w:szCs w:val="18"/>
                <w:lang w:val="es-ES"/>
              </w:rPr>
              <w:t>UNIDAD EDUCATIVA PARTICULAR  LA SALLE-CONOCOTO</w:t>
            </w:r>
          </w:p>
          <w:p w:rsidR="006B1521" w:rsidRPr="00DA5CD0" w:rsidRDefault="002C710A" w:rsidP="001F38E2">
            <w:pPr>
              <w:jc w:val="center"/>
              <w:rPr>
                <w:rFonts w:asciiTheme="minorHAnsi" w:hAnsiTheme="minorHAnsi"/>
                <w:b/>
                <w:bCs/>
                <w:color w:val="auto"/>
                <w:sz w:val="18"/>
                <w:szCs w:val="18"/>
                <w:lang w:eastAsia="es-EC"/>
              </w:rPr>
            </w:pPr>
            <w:r w:rsidRPr="00DA5CD0">
              <w:rPr>
                <w:rFonts w:asciiTheme="minorHAnsi" w:hAnsiTheme="minorHAnsi" w:cs="Calibri"/>
                <w:b/>
                <w:bCs/>
                <w:sz w:val="18"/>
                <w:szCs w:val="18"/>
                <w:lang w:val="es-ES"/>
              </w:rPr>
              <w:t xml:space="preserve">       </w:t>
            </w:r>
            <w:r w:rsidR="006B1521" w:rsidRPr="00DA5CD0">
              <w:rPr>
                <w:rFonts w:asciiTheme="minorHAnsi" w:hAnsiTheme="minorHAnsi" w:cs="Calibri"/>
                <w:b/>
                <w:bCs/>
                <w:sz w:val="18"/>
                <w:szCs w:val="18"/>
                <w:lang w:val="es-ES"/>
              </w:rPr>
              <w:t>“Una llamada, muchas voces”</w:t>
            </w:r>
          </w:p>
        </w:tc>
        <w:tc>
          <w:tcPr>
            <w:tcW w:w="3080" w:type="dxa"/>
            <w:gridSpan w:val="4"/>
            <w:tcBorders>
              <w:top w:val="single" w:sz="8" w:space="0" w:color="auto"/>
              <w:left w:val="single" w:sz="8" w:space="0" w:color="000000"/>
              <w:bottom w:val="nil"/>
              <w:right w:val="single" w:sz="8" w:space="0" w:color="auto"/>
            </w:tcBorders>
            <w:noWrap/>
            <w:vAlign w:val="bottom"/>
            <w:hideMark/>
          </w:tcPr>
          <w:p w:rsidR="006B1521" w:rsidRPr="00DA5CD0" w:rsidRDefault="006B1521" w:rsidP="001F38E2">
            <w:pPr>
              <w:jc w:val="both"/>
              <w:rPr>
                <w:rFonts w:asciiTheme="minorHAnsi" w:hAnsiTheme="minorHAnsi"/>
                <w:b/>
                <w:bCs/>
                <w:color w:val="auto"/>
                <w:sz w:val="18"/>
                <w:szCs w:val="18"/>
                <w:lang w:eastAsia="es-EC"/>
              </w:rPr>
            </w:pPr>
            <w:r w:rsidRPr="00DA5CD0">
              <w:rPr>
                <w:rFonts w:asciiTheme="minorHAnsi" w:hAnsiTheme="minorHAnsi"/>
                <w:b/>
                <w:bCs/>
                <w:color w:val="auto"/>
                <w:sz w:val="18"/>
                <w:szCs w:val="18"/>
                <w:lang w:eastAsia="es-EC"/>
              </w:rPr>
              <w:t>AÑO LECTIVO   2016 - 2017</w:t>
            </w:r>
          </w:p>
        </w:tc>
      </w:tr>
      <w:tr w:rsidR="006B1521" w:rsidRPr="00DA5CD0" w:rsidTr="00B83E77">
        <w:trPr>
          <w:gridAfter w:val="1"/>
          <w:wAfter w:w="22" w:type="dxa"/>
          <w:trHeight w:val="408"/>
        </w:trPr>
        <w:tc>
          <w:tcPr>
            <w:tcW w:w="15357" w:type="dxa"/>
            <w:gridSpan w:val="22"/>
            <w:tcBorders>
              <w:top w:val="single" w:sz="8" w:space="0" w:color="auto"/>
              <w:left w:val="single" w:sz="8" w:space="0" w:color="auto"/>
              <w:bottom w:val="single" w:sz="8" w:space="0" w:color="auto"/>
              <w:right w:val="single" w:sz="8" w:space="0" w:color="000000"/>
            </w:tcBorders>
            <w:vAlign w:val="center"/>
            <w:hideMark/>
          </w:tcPr>
          <w:p w:rsidR="006B1521" w:rsidRPr="00DA5CD0" w:rsidRDefault="009C3F62"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 xml:space="preserve">                                                                                                                                            </w:t>
            </w:r>
            <w:r w:rsidR="006B1521" w:rsidRPr="00DA5CD0">
              <w:rPr>
                <w:rFonts w:asciiTheme="minorHAnsi" w:hAnsiTheme="minorHAnsi"/>
                <w:b/>
                <w:bCs/>
                <w:color w:val="000000"/>
                <w:sz w:val="18"/>
                <w:szCs w:val="18"/>
                <w:lang w:eastAsia="es-EC"/>
              </w:rPr>
              <w:t xml:space="preserve">PLAN DE  DESTREZAS CON CRITERIO DE DESEMPEÑO  </w:t>
            </w:r>
            <w:r w:rsidR="006B1521" w:rsidRPr="00DA5CD0">
              <w:rPr>
                <w:rFonts w:asciiTheme="minorHAnsi" w:hAnsiTheme="minorHAnsi"/>
                <w:color w:val="000000"/>
                <w:sz w:val="18"/>
                <w:szCs w:val="18"/>
                <w:lang w:eastAsia="es-EC"/>
              </w:rPr>
              <w:t xml:space="preserve">                                                                                                                                                                                  </w:t>
            </w:r>
          </w:p>
        </w:tc>
      </w:tr>
      <w:tr w:rsidR="006B1521" w:rsidRPr="00DA5CD0" w:rsidTr="00B83E77">
        <w:trPr>
          <w:gridAfter w:val="1"/>
          <w:wAfter w:w="22" w:type="dxa"/>
          <w:trHeight w:val="309"/>
        </w:trPr>
        <w:tc>
          <w:tcPr>
            <w:tcW w:w="15357" w:type="dxa"/>
            <w:gridSpan w:val="22"/>
            <w:tcBorders>
              <w:top w:val="single" w:sz="8" w:space="0" w:color="auto"/>
              <w:left w:val="single" w:sz="8" w:space="0" w:color="auto"/>
              <w:bottom w:val="nil"/>
              <w:right w:val="single" w:sz="8" w:space="0" w:color="000000"/>
            </w:tcBorders>
            <w:vAlign w:val="center"/>
            <w:hideMark/>
          </w:tcPr>
          <w:p w:rsidR="006B1521" w:rsidRPr="00DA5CD0" w:rsidRDefault="006B1521" w:rsidP="001F38E2">
            <w:pPr>
              <w:pStyle w:val="Prrafodelista"/>
              <w:numPr>
                <w:ilvl w:val="0"/>
                <w:numId w:val="2"/>
              </w:num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DATOS INFORMATIVOS:</w:t>
            </w:r>
          </w:p>
        </w:tc>
      </w:tr>
      <w:tr w:rsidR="006B1521" w:rsidRPr="00DA5CD0" w:rsidTr="00366A39">
        <w:trPr>
          <w:gridAfter w:val="1"/>
          <w:wAfter w:w="22" w:type="dxa"/>
          <w:trHeight w:val="354"/>
        </w:trPr>
        <w:tc>
          <w:tcPr>
            <w:tcW w:w="1224" w:type="dxa"/>
            <w:tcBorders>
              <w:top w:val="single" w:sz="4" w:space="0" w:color="auto"/>
              <w:left w:val="single" w:sz="8" w:space="0" w:color="auto"/>
              <w:bottom w:val="single" w:sz="4" w:space="0" w:color="auto"/>
              <w:right w:val="single" w:sz="4" w:space="0" w:color="auto"/>
            </w:tcBorders>
            <w:hideMark/>
          </w:tcPr>
          <w:p w:rsidR="006B1521" w:rsidRPr="00DA5CD0" w:rsidRDefault="006B1521" w:rsidP="001F38E2">
            <w:pPr>
              <w:jc w:val="both"/>
              <w:rPr>
                <w:rFonts w:asciiTheme="minorHAnsi" w:hAnsiTheme="minorHAnsi"/>
                <w:b/>
                <w:bCs/>
                <w:color w:val="auto"/>
                <w:sz w:val="18"/>
                <w:szCs w:val="18"/>
                <w:lang w:eastAsia="es-EC"/>
              </w:rPr>
            </w:pPr>
            <w:r w:rsidRPr="00DA5CD0">
              <w:rPr>
                <w:rFonts w:asciiTheme="minorHAnsi" w:hAnsiTheme="minorHAnsi"/>
                <w:b/>
                <w:bCs/>
                <w:color w:val="auto"/>
                <w:sz w:val="18"/>
                <w:szCs w:val="18"/>
                <w:lang w:eastAsia="es-EC"/>
              </w:rPr>
              <w:t xml:space="preserve">Docente: </w:t>
            </w:r>
          </w:p>
        </w:tc>
        <w:tc>
          <w:tcPr>
            <w:tcW w:w="4129" w:type="dxa"/>
            <w:gridSpan w:val="5"/>
            <w:tcBorders>
              <w:top w:val="single" w:sz="4" w:space="0" w:color="auto"/>
              <w:left w:val="single" w:sz="8" w:space="0" w:color="auto"/>
              <w:bottom w:val="single" w:sz="4" w:space="0" w:color="auto"/>
              <w:right w:val="single" w:sz="4" w:space="0" w:color="000000"/>
            </w:tcBorders>
            <w:hideMark/>
          </w:tcPr>
          <w:p w:rsidR="006B1521" w:rsidRPr="00DA5CD0" w:rsidRDefault="00946C75" w:rsidP="001F38E2">
            <w:pPr>
              <w:jc w:val="both"/>
              <w:rPr>
                <w:rFonts w:asciiTheme="minorHAnsi" w:hAnsiTheme="minorHAnsi"/>
                <w:bCs/>
                <w:color w:val="auto"/>
                <w:sz w:val="18"/>
                <w:szCs w:val="18"/>
                <w:lang w:eastAsia="es-EC"/>
              </w:rPr>
            </w:pPr>
            <w:r w:rsidRPr="00DA5CD0">
              <w:rPr>
                <w:rFonts w:asciiTheme="minorHAnsi" w:hAnsiTheme="minorHAnsi"/>
                <w:bCs/>
                <w:color w:val="auto"/>
                <w:sz w:val="18"/>
                <w:szCs w:val="18"/>
                <w:lang w:eastAsia="es-EC"/>
              </w:rPr>
              <w:t xml:space="preserve"> Lic. Adriana Báe</w:t>
            </w:r>
            <w:r w:rsidR="0093548D" w:rsidRPr="00DA5CD0">
              <w:rPr>
                <w:rFonts w:asciiTheme="minorHAnsi" w:hAnsiTheme="minorHAnsi"/>
                <w:bCs/>
                <w:color w:val="auto"/>
                <w:sz w:val="18"/>
                <w:szCs w:val="18"/>
                <w:lang w:eastAsia="es-EC"/>
              </w:rPr>
              <w:t>z</w:t>
            </w:r>
          </w:p>
        </w:tc>
        <w:tc>
          <w:tcPr>
            <w:tcW w:w="2027" w:type="dxa"/>
            <w:gridSpan w:val="3"/>
            <w:tcBorders>
              <w:top w:val="single" w:sz="4" w:space="0" w:color="auto"/>
              <w:left w:val="single" w:sz="8" w:space="0" w:color="auto"/>
              <w:bottom w:val="single" w:sz="4" w:space="0" w:color="auto"/>
              <w:right w:val="single" w:sz="4" w:space="0" w:color="000000"/>
            </w:tcBorders>
            <w:hideMark/>
          </w:tcPr>
          <w:p w:rsidR="006B1521" w:rsidRPr="00DA5CD0" w:rsidRDefault="006B1521" w:rsidP="001F38E2">
            <w:pPr>
              <w:jc w:val="both"/>
              <w:rPr>
                <w:rFonts w:asciiTheme="minorHAnsi" w:hAnsiTheme="minorHAnsi"/>
                <w:b/>
                <w:bCs/>
                <w:color w:val="auto"/>
                <w:sz w:val="18"/>
                <w:szCs w:val="18"/>
                <w:lang w:eastAsia="es-EC"/>
              </w:rPr>
            </w:pPr>
            <w:r w:rsidRPr="00DA5CD0">
              <w:rPr>
                <w:rFonts w:asciiTheme="minorHAnsi" w:hAnsiTheme="minorHAnsi"/>
                <w:b/>
                <w:bCs/>
                <w:color w:val="auto"/>
                <w:sz w:val="18"/>
                <w:szCs w:val="18"/>
                <w:lang w:eastAsia="es-EC"/>
              </w:rPr>
              <w:t>Área/asignatura:  </w:t>
            </w:r>
          </w:p>
        </w:tc>
        <w:tc>
          <w:tcPr>
            <w:tcW w:w="3030" w:type="dxa"/>
            <w:gridSpan w:val="3"/>
            <w:tcBorders>
              <w:top w:val="single" w:sz="4" w:space="0" w:color="auto"/>
              <w:left w:val="single" w:sz="4" w:space="0" w:color="auto"/>
              <w:bottom w:val="single" w:sz="4" w:space="0" w:color="auto"/>
              <w:right w:val="single" w:sz="4" w:space="0" w:color="000000"/>
            </w:tcBorders>
          </w:tcPr>
          <w:p w:rsidR="006B1521" w:rsidRPr="00DA5CD0" w:rsidRDefault="00366A39" w:rsidP="001F38E2">
            <w:pPr>
              <w:jc w:val="both"/>
              <w:rPr>
                <w:rFonts w:asciiTheme="minorHAnsi" w:hAnsiTheme="minorHAnsi"/>
                <w:bCs/>
                <w:color w:val="auto"/>
                <w:sz w:val="18"/>
                <w:szCs w:val="18"/>
                <w:lang w:eastAsia="es-EC"/>
              </w:rPr>
            </w:pPr>
            <w:r w:rsidRPr="00DA5CD0">
              <w:rPr>
                <w:rFonts w:asciiTheme="minorHAnsi" w:hAnsiTheme="minorHAnsi"/>
                <w:bCs/>
                <w:color w:val="auto"/>
                <w:sz w:val="18"/>
                <w:szCs w:val="18"/>
                <w:lang w:eastAsia="es-EC"/>
              </w:rPr>
              <w:t>Lengua y Literatura</w:t>
            </w:r>
          </w:p>
        </w:tc>
        <w:tc>
          <w:tcPr>
            <w:tcW w:w="1592" w:type="dxa"/>
            <w:gridSpan w:val="4"/>
            <w:tcBorders>
              <w:top w:val="single" w:sz="4" w:space="0" w:color="auto"/>
              <w:left w:val="nil"/>
              <w:bottom w:val="nil"/>
              <w:right w:val="single" w:sz="4" w:space="0" w:color="auto"/>
            </w:tcBorders>
            <w:hideMark/>
          </w:tcPr>
          <w:p w:rsidR="006B1521" w:rsidRPr="00DA5CD0" w:rsidRDefault="006B1521" w:rsidP="001F38E2">
            <w:pPr>
              <w:jc w:val="both"/>
              <w:rPr>
                <w:rFonts w:asciiTheme="minorHAnsi" w:hAnsiTheme="minorHAnsi"/>
                <w:b/>
                <w:bCs/>
                <w:color w:val="auto"/>
                <w:sz w:val="18"/>
                <w:szCs w:val="18"/>
                <w:lang w:eastAsia="es-EC"/>
              </w:rPr>
            </w:pPr>
            <w:r w:rsidRPr="00DA5CD0">
              <w:rPr>
                <w:rFonts w:asciiTheme="minorHAnsi" w:hAnsiTheme="minorHAnsi"/>
                <w:b/>
                <w:bCs/>
                <w:color w:val="auto"/>
                <w:sz w:val="18"/>
                <w:szCs w:val="18"/>
                <w:lang w:eastAsia="es-EC"/>
              </w:rPr>
              <w:t xml:space="preserve">Grado/Curso: </w:t>
            </w:r>
          </w:p>
        </w:tc>
        <w:tc>
          <w:tcPr>
            <w:tcW w:w="968" w:type="dxa"/>
            <w:gridSpan w:val="3"/>
            <w:tcBorders>
              <w:top w:val="single" w:sz="4" w:space="0" w:color="auto"/>
              <w:left w:val="nil"/>
              <w:bottom w:val="nil"/>
              <w:right w:val="single" w:sz="4" w:space="0" w:color="auto"/>
            </w:tcBorders>
          </w:tcPr>
          <w:p w:rsidR="006B1521" w:rsidRPr="00DA5CD0" w:rsidRDefault="0093548D" w:rsidP="001F38E2">
            <w:pPr>
              <w:jc w:val="both"/>
              <w:rPr>
                <w:rFonts w:asciiTheme="minorHAnsi" w:hAnsiTheme="minorHAnsi"/>
                <w:bCs/>
                <w:color w:val="auto"/>
                <w:sz w:val="18"/>
                <w:szCs w:val="18"/>
                <w:lang w:eastAsia="es-EC"/>
              </w:rPr>
            </w:pPr>
            <w:r w:rsidRPr="00DA5CD0">
              <w:rPr>
                <w:rFonts w:asciiTheme="minorHAnsi" w:hAnsiTheme="minorHAnsi"/>
                <w:bCs/>
                <w:color w:val="auto"/>
                <w:sz w:val="18"/>
                <w:szCs w:val="18"/>
                <w:lang w:eastAsia="es-EC"/>
              </w:rPr>
              <w:t>Séptimo</w:t>
            </w:r>
          </w:p>
        </w:tc>
        <w:tc>
          <w:tcPr>
            <w:tcW w:w="1134" w:type="dxa"/>
            <w:gridSpan w:val="2"/>
            <w:tcBorders>
              <w:top w:val="single" w:sz="4" w:space="0" w:color="auto"/>
              <w:left w:val="nil"/>
              <w:bottom w:val="single" w:sz="4" w:space="0" w:color="auto"/>
              <w:right w:val="single" w:sz="8" w:space="0" w:color="000000"/>
            </w:tcBorders>
            <w:hideMark/>
          </w:tcPr>
          <w:p w:rsidR="006B1521" w:rsidRPr="00DA5CD0" w:rsidRDefault="006B1521" w:rsidP="001F38E2">
            <w:pPr>
              <w:jc w:val="both"/>
              <w:rPr>
                <w:rFonts w:asciiTheme="minorHAnsi" w:hAnsiTheme="minorHAnsi"/>
                <w:b/>
                <w:bCs/>
                <w:color w:val="auto"/>
                <w:sz w:val="18"/>
                <w:szCs w:val="18"/>
                <w:lang w:eastAsia="es-EC"/>
              </w:rPr>
            </w:pPr>
            <w:r w:rsidRPr="00DA5CD0">
              <w:rPr>
                <w:rFonts w:asciiTheme="minorHAnsi" w:hAnsiTheme="minorHAnsi"/>
                <w:b/>
                <w:bCs/>
                <w:color w:val="auto"/>
                <w:sz w:val="18"/>
                <w:szCs w:val="18"/>
                <w:lang w:eastAsia="es-EC"/>
              </w:rPr>
              <w:t xml:space="preserve">Paralelo:  </w:t>
            </w:r>
          </w:p>
        </w:tc>
        <w:tc>
          <w:tcPr>
            <w:tcW w:w="1253" w:type="dxa"/>
            <w:tcBorders>
              <w:top w:val="single" w:sz="4" w:space="0" w:color="auto"/>
              <w:left w:val="nil"/>
              <w:bottom w:val="single" w:sz="4" w:space="0" w:color="auto"/>
              <w:right w:val="single" w:sz="8" w:space="0" w:color="000000"/>
            </w:tcBorders>
          </w:tcPr>
          <w:p w:rsidR="006B1521" w:rsidRPr="00DA5CD0" w:rsidRDefault="00366A39" w:rsidP="001F38E2">
            <w:pPr>
              <w:jc w:val="both"/>
              <w:rPr>
                <w:rFonts w:asciiTheme="minorHAnsi" w:hAnsiTheme="minorHAnsi"/>
                <w:bCs/>
                <w:color w:val="auto"/>
                <w:sz w:val="18"/>
                <w:szCs w:val="18"/>
                <w:lang w:eastAsia="es-EC"/>
              </w:rPr>
            </w:pPr>
            <w:r w:rsidRPr="00DA5CD0">
              <w:rPr>
                <w:rFonts w:asciiTheme="minorHAnsi" w:hAnsiTheme="minorHAnsi"/>
                <w:bCs/>
                <w:color w:val="auto"/>
                <w:sz w:val="18"/>
                <w:szCs w:val="18"/>
                <w:lang w:eastAsia="es-EC"/>
              </w:rPr>
              <w:t>“A”, “B” y “C”</w:t>
            </w:r>
          </w:p>
        </w:tc>
      </w:tr>
      <w:tr w:rsidR="00366A39" w:rsidRPr="00DA5CD0" w:rsidTr="00651BC2">
        <w:trPr>
          <w:gridAfter w:val="1"/>
          <w:wAfter w:w="22" w:type="dxa"/>
          <w:trHeight w:val="520"/>
        </w:trPr>
        <w:tc>
          <w:tcPr>
            <w:tcW w:w="1630" w:type="dxa"/>
            <w:gridSpan w:val="2"/>
            <w:vMerge w:val="restart"/>
            <w:tcBorders>
              <w:top w:val="single" w:sz="4" w:space="0" w:color="auto"/>
              <w:left w:val="single" w:sz="8" w:space="0" w:color="auto"/>
              <w:right w:val="single" w:sz="4" w:space="0" w:color="auto"/>
            </w:tcBorders>
            <w:hideMark/>
          </w:tcPr>
          <w:p w:rsidR="00366A39" w:rsidRPr="00DA5CD0" w:rsidRDefault="00366A39" w:rsidP="001F38E2">
            <w:pPr>
              <w:jc w:val="both"/>
              <w:rPr>
                <w:rFonts w:asciiTheme="minorHAnsi" w:hAnsiTheme="minorHAnsi"/>
                <w:b/>
                <w:bCs/>
                <w:color w:val="auto"/>
                <w:sz w:val="18"/>
                <w:szCs w:val="18"/>
                <w:lang w:eastAsia="es-EC"/>
              </w:rPr>
            </w:pPr>
            <w:r w:rsidRPr="00DA5CD0">
              <w:rPr>
                <w:rFonts w:asciiTheme="minorHAnsi" w:hAnsiTheme="minorHAnsi"/>
                <w:b/>
                <w:bCs/>
                <w:color w:val="auto"/>
                <w:sz w:val="18"/>
                <w:szCs w:val="18"/>
                <w:lang w:eastAsia="es-EC"/>
              </w:rPr>
              <w:t xml:space="preserve">N.º de unidad de planificación: </w:t>
            </w:r>
          </w:p>
        </w:tc>
        <w:tc>
          <w:tcPr>
            <w:tcW w:w="985" w:type="dxa"/>
            <w:vMerge w:val="restart"/>
            <w:tcBorders>
              <w:top w:val="single" w:sz="4" w:space="0" w:color="auto"/>
              <w:left w:val="single" w:sz="8" w:space="0" w:color="auto"/>
              <w:right w:val="single" w:sz="4" w:space="0" w:color="auto"/>
            </w:tcBorders>
          </w:tcPr>
          <w:p w:rsidR="00366A39" w:rsidRPr="00DA5CD0" w:rsidRDefault="00366A39" w:rsidP="001F38E2">
            <w:pPr>
              <w:jc w:val="both"/>
              <w:rPr>
                <w:rFonts w:asciiTheme="minorHAnsi" w:hAnsiTheme="minorHAnsi"/>
                <w:bCs/>
                <w:color w:val="auto"/>
                <w:sz w:val="18"/>
                <w:szCs w:val="18"/>
                <w:lang w:eastAsia="es-EC"/>
              </w:rPr>
            </w:pPr>
          </w:p>
          <w:p w:rsidR="00366A39" w:rsidRPr="00DA5CD0" w:rsidRDefault="00366A39" w:rsidP="001F38E2">
            <w:pPr>
              <w:jc w:val="both"/>
              <w:rPr>
                <w:rFonts w:asciiTheme="minorHAnsi" w:hAnsiTheme="minorHAnsi"/>
                <w:bCs/>
                <w:color w:val="auto"/>
                <w:sz w:val="18"/>
                <w:szCs w:val="18"/>
                <w:lang w:eastAsia="es-EC"/>
              </w:rPr>
            </w:pPr>
          </w:p>
          <w:p w:rsidR="00366A39" w:rsidRPr="00DA5CD0" w:rsidRDefault="00F9264B" w:rsidP="001F38E2">
            <w:pPr>
              <w:jc w:val="both"/>
              <w:rPr>
                <w:rFonts w:asciiTheme="minorHAnsi" w:hAnsiTheme="minorHAnsi"/>
                <w:bCs/>
                <w:color w:val="auto"/>
                <w:sz w:val="18"/>
                <w:szCs w:val="18"/>
                <w:lang w:eastAsia="es-EC"/>
              </w:rPr>
            </w:pPr>
            <w:r w:rsidRPr="00DA5CD0">
              <w:rPr>
                <w:rFonts w:asciiTheme="minorHAnsi" w:hAnsiTheme="minorHAnsi"/>
                <w:bCs/>
                <w:color w:val="auto"/>
                <w:sz w:val="18"/>
                <w:szCs w:val="18"/>
                <w:lang w:eastAsia="es-EC"/>
              </w:rPr>
              <w:t>02</w:t>
            </w:r>
          </w:p>
        </w:tc>
        <w:tc>
          <w:tcPr>
            <w:tcW w:w="4765" w:type="dxa"/>
            <w:gridSpan w:val="6"/>
            <w:tcBorders>
              <w:top w:val="single" w:sz="4" w:space="0" w:color="auto"/>
              <w:left w:val="single" w:sz="4" w:space="0" w:color="auto"/>
              <w:bottom w:val="single" w:sz="4" w:space="0" w:color="auto"/>
              <w:right w:val="single" w:sz="4" w:space="0" w:color="auto"/>
            </w:tcBorders>
            <w:hideMark/>
          </w:tcPr>
          <w:p w:rsidR="00366A39" w:rsidRPr="00DA5CD0" w:rsidRDefault="00366A39" w:rsidP="001F38E2">
            <w:pPr>
              <w:jc w:val="both"/>
              <w:rPr>
                <w:rFonts w:asciiTheme="minorHAnsi" w:hAnsiTheme="minorHAnsi"/>
                <w:b/>
                <w:bCs/>
                <w:color w:val="auto"/>
                <w:sz w:val="18"/>
                <w:szCs w:val="18"/>
                <w:lang w:eastAsia="es-EC"/>
              </w:rPr>
            </w:pPr>
            <w:r w:rsidRPr="00DA5CD0">
              <w:rPr>
                <w:rFonts w:asciiTheme="minorHAnsi" w:hAnsiTheme="minorHAnsi"/>
                <w:b/>
                <w:bCs/>
                <w:color w:val="auto"/>
                <w:sz w:val="18"/>
                <w:szCs w:val="18"/>
                <w:lang w:eastAsia="es-EC"/>
              </w:rPr>
              <w:t xml:space="preserve">Título de unidad de planificación: </w:t>
            </w:r>
          </w:p>
        </w:tc>
        <w:tc>
          <w:tcPr>
            <w:tcW w:w="7977" w:type="dxa"/>
            <w:gridSpan w:val="13"/>
            <w:tcBorders>
              <w:top w:val="single" w:sz="4" w:space="0" w:color="auto"/>
              <w:left w:val="single" w:sz="4" w:space="0" w:color="auto"/>
              <w:bottom w:val="single" w:sz="4" w:space="0" w:color="auto"/>
              <w:right w:val="single" w:sz="8" w:space="0" w:color="000000"/>
            </w:tcBorders>
            <w:vAlign w:val="bottom"/>
          </w:tcPr>
          <w:p w:rsidR="00366A39" w:rsidRPr="00DA5CD0" w:rsidRDefault="00366A39" w:rsidP="001F38E2">
            <w:pPr>
              <w:tabs>
                <w:tab w:val="clear" w:pos="708"/>
              </w:tabs>
              <w:suppressAutoHyphens w:val="0"/>
              <w:spacing w:after="200" w:line="276" w:lineRule="auto"/>
              <w:jc w:val="both"/>
              <w:rPr>
                <w:rFonts w:asciiTheme="minorHAnsi" w:hAnsiTheme="minorHAnsi" w:cs="Calibri"/>
                <w:b/>
                <w:color w:val="auto"/>
                <w:kern w:val="0"/>
                <w:sz w:val="18"/>
                <w:szCs w:val="18"/>
                <w:lang w:val="es-ES"/>
              </w:rPr>
            </w:pPr>
            <w:r w:rsidRPr="00DA5CD0">
              <w:rPr>
                <w:rFonts w:asciiTheme="minorHAnsi" w:hAnsiTheme="minorHAnsi" w:cs="Calibri"/>
                <w:b/>
                <w:color w:val="auto"/>
                <w:kern w:val="0"/>
                <w:sz w:val="18"/>
                <w:szCs w:val="18"/>
                <w:lang w:val="es-ES"/>
              </w:rPr>
              <w:t>“</w:t>
            </w:r>
            <w:r w:rsidR="00F9264B" w:rsidRPr="00DA5CD0">
              <w:rPr>
                <w:rFonts w:asciiTheme="minorHAnsi" w:hAnsiTheme="minorHAnsi"/>
                <w:b/>
                <w:sz w:val="18"/>
                <w:szCs w:val="18"/>
              </w:rPr>
              <w:t>La escritura de todos los días</w:t>
            </w:r>
            <w:r w:rsidRPr="00DA5CD0">
              <w:rPr>
                <w:rFonts w:asciiTheme="minorHAnsi" w:hAnsiTheme="minorHAnsi" w:cs="Calibri"/>
                <w:b/>
                <w:color w:val="auto"/>
                <w:kern w:val="0"/>
                <w:sz w:val="18"/>
                <w:szCs w:val="18"/>
                <w:lang w:val="es-ES"/>
              </w:rPr>
              <w:t>”</w:t>
            </w:r>
          </w:p>
        </w:tc>
      </w:tr>
      <w:tr w:rsidR="00366A39" w:rsidRPr="00DA5CD0" w:rsidTr="00A352BE">
        <w:trPr>
          <w:gridAfter w:val="1"/>
          <w:wAfter w:w="22" w:type="dxa"/>
          <w:trHeight w:val="593"/>
        </w:trPr>
        <w:tc>
          <w:tcPr>
            <w:tcW w:w="1630" w:type="dxa"/>
            <w:gridSpan w:val="2"/>
            <w:vMerge/>
            <w:tcBorders>
              <w:left w:val="single" w:sz="8" w:space="0" w:color="auto"/>
              <w:bottom w:val="single" w:sz="4" w:space="0" w:color="auto"/>
              <w:right w:val="single" w:sz="4" w:space="0" w:color="auto"/>
            </w:tcBorders>
          </w:tcPr>
          <w:p w:rsidR="00366A39" w:rsidRPr="00DA5CD0" w:rsidRDefault="00366A39" w:rsidP="001F38E2">
            <w:pPr>
              <w:jc w:val="both"/>
              <w:rPr>
                <w:rFonts w:asciiTheme="minorHAnsi" w:hAnsiTheme="minorHAnsi"/>
                <w:bCs/>
                <w:color w:val="auto"/>
                <w:sz w:val="18"/>
                <w:szCs w:val="18"/>
                <w:lang w:eastAsia="es-EC"/>
              </w:rPr>
            </w:pPr>
          </w:p>
        </w:tc>
        <w:tc>
          <w:tcPr>
            <w:tcW w:w="985" w:type="dxa"/>
            <w:vMerge/>
            <w:tcBorders>
              <w:left w:val="single" w:sz="8" w:space="0" w:color="auto"/>
              <w:bottom w:val="single" w:sz="4" w:space="0" w:color="auto"/>
              <w:right w:val="single" w:sz="4" w:space="0" w:color="auto"/>
            </w:tcBorders>
          </w:tcPr>
          <w:p w:rsidR="00366A39" w:rsidRPr="00DA5CD0" w:rsidRDefault="00366A39" w:rsidP="001F38E2">
            <w:pPr>
              <w:jc w:val="both"/>
              <w:rPr>
                <w:rFonts w:asciiTheme="minorHAnsi" w:hAnsiTheme="minorHAnsi"/>
                <w:bCs/>
                <w:color w:val="auto"/>
                <w:sz w:val="18"/>
                <w:szCs w:val="18"/>
                <w:lang w:eastAsia="es-EC"/>
              </w:rPr>
            </w:pPr>
          </w:p>
        </w:tc>
        <w:tc>
          <w:tcPr>
            <w:tcW w:w="4765" w:type="dxa"/>
            <w:gridSpan w:val="6"/>
            <w:tcBorders>
              <w:top w:val="single" w:sz="4" w:space="0" w:color="auto"/>
              <w:left w:val="single" w:sz="4" w:space="0" w:color="auto"/>
              <w:bottom w:val="single" w:sz="4" w:space="0" w:color="auto"/>
              <w:right w:val="single" w:sz="4" w:space="0" w:color="auto"/>
            </w:tcBorders>
          </w:tcPr>
          <w:p w:rsidR="00366A39" w:rsidRPr="00DA5CD0" w:rsidRDefault="00366A39" w:rsidP="001F38E2">
            <w:pPr>
              <w:pStyle w:val="Default"/>
              <w:jc w:val="both"/>
              <w:rPr>
                <w:rFonts w:asciiTheme="minorHAnsi" w:hAnsiTheme="minorHAnsi"/>
                <w:b/>
                <w:bCs/>
                <w:color w:val="auto"/>
                <w:sz w:val="18"/>
                <w:szCs w:val="18"/>
                <w:lang w:eastAsia="es-EC"/>
              </w:rPr>
            </w:pPr>
            <w:r w:rsidRPr="00DA5CD0">
              <w:rPr>
                <w:rFonts w:asciiTheme="minorHAnsi" w:hAnsiTheme="minorHAnsi" w:cs="Times New Roman"/>
                <w:b/>
                <w:bCs/>
                <w:color w:val="auto"/>
                <w:sz w:val="18"/>
                <w:szCs w:val="18"/>
                <w:lang w:eastAsia="es-EC"/>
              </w:rPr>
              <w:t>Objetivos específicos de la unidad de planificación:</w:t>
            </w:r>
          </w:p>
        </w:tc>
        <w:tc>
          <w:tcPr>
            <w:tcW w:w="7977" w:type="dxa"/>
            <w:gridSpan w:val="13"/>
            <w:tcBorders>
              <w:top w:val="single" w:sz="4" w:space="0" w:color="auto"/>
              <w:left w:val="single" w:sz="4" w:space="0" w:color="auto"/>
              <w:bottom w:val="single" w:sz="4" w:space="0" w:color="auto"/>
              <w:right w:val="single" w:sz="8" w:space="0" w:color="000000"/>
            </w:tcBorders>
          </w:tcPr>
          <w:p w:rsidR="001F38E2" w:rsidRPr="00DA5CD0" w:rsidRDefault="00F9264B" w:rsidP="00F9264B">
            <w:pPr>
              <w:tabs>
                <w:tab w:val="clear" w:pos="708"/>
              </w:tabs>
              <w:suppressAutoHyphens w:val="0"/>
              <w:spacing w:after="200" w:line="276" w:lineRule="auto"/>
              <w:jc w:val="both"/>
              <w:rPr>
                <w:rFonts w:asciiTheme="minorHAnsi" w:hAnsiTheme="minorHAnsi" w:cs="Calibri"/>
                <w:bCs/>
                <w:sz w:val="18"/>
                <w:szCs w:val="18"/>
                <w:lang w:val="es-ES"/>
              </w:rPr>
            </w:pPr>
            <w:r w:rsidRPr="00DA5CD0">
              <w:rPr>
                <w:rFonts w:asciiTheme="minorHAnsi" w:hAnsiTheme="minorHAnsi"/>
                <w:bCs/>
                <w:color w:val="000000"/>
                <w:sz w:val="18"/>
                <w:szCs w:val="18"/>
                <w:lang w:eastAsia="es-EC"/>
              </w:rPr>
              <w:t>Comprender, analizar y producir textos literarios y no literarios con la especificidad literaria para conocer, valorar, disfrutar y criticar desde la expresión artística.</w:t>
            </w:r>
          </w:p>
        </w:tc>
      </w:tr>
      <w:tr w:rsidR="006B1521" w:rsidRPr="00DA5CD0" w:rsidTr="00B83E77">
        <w:trPr>
          <w:gridAfter w:val="1"/>
          <w:wAfter w:w="22" w:type="dxa"/>
          <w:trHeight w:val="287"/>
        </w:trPr>
        <w:tc>
          <w:tcPr>
            <w:tcW w:w="15357" w:type="dxa"/>
            <w:gridSpan w:val="22"/>
            <w:tcBorders>
              <w:top w:val="single" w:sz="4" w:space="0" w:color="auto"/>
              <w:left w:val="single" w:sz="8" w:space="0" w:color="auto"/>
              <w:bottom w:val="single" w:sz="4" w:space="0" w:color="auto"/>
              <w:right w:val="single" w:sz="8" w:space="0" w:color="000000"/>
            </w:tcBorders>
            <w:vAlign w:val="center"/>
            <w:hideMark/>
          </w:tcPr>
          <w:p w:rsidR="006B1521" w:rsidRPr="00DA5CD0" w:rsidRDefault="000A38B9" w:rsidP="001F38E2">
            <w:pPr>
              <w:pStyle w:val="Prrafodelista"/>
              <w:numPr>
                <w:ilvl w:val="0"/>
                <w:numId w:val="2"/>
              </w:num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PLANIFICACION:</w:t>
            </w:r>
          </w:p>
        </w:tc>
      </w:tr>
      <w:tr w:rsidR="000525EB" w:rsidRPr="00DA5CD0" w:rsidTr="000525EB">
        <w:trPr>
          <w:gridAfter w:val="1"/>
          <w:wAfter w:w="22" w:type="dxa"/>
          <w:trHeight w:val="287"/>
        </w:trPr>
        <w:tc>
          <w:tcPr>
            <w:tcW w:w="2762" w:type="dxa"/>
            <w:gridSpan w:val="4"/>
            <w:tcBorders>
              <w:top w:val="single" w:sz="4" w:space="0" w:color="auto"/>
              <w:left w:val="single" w:sz="8" w:space="0" w:color="auto"/>
              <w:bottom w:val="single" w:sz="4" w:space="0" w:color="auto"/>
              <w:right w:val="single" w:sz="4" w:space="0" w:color="auto"/>
            </w:tcBorders>
            <w:vAlign w:val="center"/>
          </w:tcPr>
          <w:p w:rsidR="000525EB" w:rsidRPr="00DA5CD0" w:rsidRDefault="000525EB"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 xml:space="preserve">CRITERIOS DE EVALUACIÓN: </w:t>
            </w:r>
          </w:p>
          <w:p w:rsidR="000525EB" w:rsidRPr="00DA5CD0" w:rsidRDefault="000525EB" w:rsidP="001F38E2">
            <w:pPr>
              <w:jc w:val="both"/>
              <w:rPr>
                <w:rFonts w:asciiTheme="minorHAnsi" w:hAnsiTheme="minorHAnsi"/>
                <w:b/>
                <w:bCs/>
                <w:color w:val="000000"/>
                <w:sz w:val="18"/>
                <w:szCs w:val="18"/>
                <w:lang w:eastAsia="es-EC"/>
              </w:rPr>
            </w:pPr>
          </w:p>
          <w:p w:rsidR="000525EB" w:rsidRPr="00DA5CD0" w:rsidRDefault="000525EB" w:rsidP="001F38E2">
            <w:pPr>
              <w:jc w:val="both"/>
              <w:rPr>
                <w:rFonts w:asciiTheme="minorHAnsi" w:hAnsiTheme="minorHAnsi"/>
                <w:b/>
                <w:bCs/>
                <w:color w:val="000000"/>
                <w:sz w:val="18"/>
                <w:szCs w:val="18"/>
                <w:lang w:eastAsia="es-EC"/>
              </w:rPr>
            </w:pPr>
          </w:p>
          <w:p w:rsidR="000525EB" w:rsidRPr="00DA5CD0" w:rsidRDefault="000525EB" w:rsidP="001F38E2">
            <w:pPr>
              <w:jc w:val="both"/>
              <w:rPr>
                <w:rFonts w:asciiTheme="minorHAnsi" w:hAnsiTheme="minorHAnsi"/>
                <w:b/>
                <w:bCs/>
                <w:color w:val="000000"/>
                <w:sz w:val="18"/>
                <w:szCs w:val="18"/>
                <w:lang w:eastAsia="es-EC"/>
              </w:rPr>
            </w:pPr>
          </w:p>
          <w:p w:rsidR="000525EB" w:rsidRPr="00DA5CD0" w:rsidRDefault="000525EB" w:rsidP="001F38E2">
            <w:pPr>
              <w:jc w:val="both"/>
              <w:rPr>
                <w:rFonts w:asciiTheme="minorHAnsi" w:hAnsiTheme="minorHAnsi"/>
                <w:b/>
                <w:bCs/>
                <w:color w:val="000000"/>
                <w:sz w:val="18"/>
                <w:szCs w:val="18"/>
                <w:lang w:eastAsia="es-EC"/>
              </w:rPr>
            </w:pPr>
          </w:p>
        </w:tc>
        <w:tc>
          <w:tcPr>
            <w:tcW w:w="12595" w:type="dxa"/>
            <w:gridSpan w:val="18"/>
            <w:tcBorders>
              <w:top w:val="single" w:sz="4" w:space="0" w:color="auto"/>
              <w:left w:val="single" w:sz="4" w:space="0" w:color="auto"/>
              <w:bottom w:val="single" w:sz="4" w:space="0" w:color="auto"/>
              <w:right w:val="single" w:sz="8" w:space="0" w:color="000000"/>
            </w:tcBorders>
            <w:vAlign w:val="center"/>
          </w:tcPr>
          <w:p w:rsidR="00F9264B" w:rsidRPr="00DA5CD0" w:rsidRDefault="00F9264B" w:rsidP="00747930">
            <w:pPr>
              <w:jc w:val="both"/>
              <w:rPr>
                <w:rFonts w:asciiTheme="minorHAnsi" w:hAnsiTheme="minorHAnsi"/>
                <w:bCs/>
                <w:color w:val="auto"/>
                <w:sz w:val="18"/>
                <w:szCs w:val="18"/>
                <w:lang w:eastAsia="es-EC"/>
              </w:rPr>
            </w:pPr>
            <w:r w:rsidRPr="00DA5CD0">
              <w:rPr>
                <w:rFonts w:asciiTheme="minorHAnsi" w:hAnsiTheme="minorHAnsi"/>
                <w:bCs/>
                <w:color w:val="auto"/>
                <w:sz w:val="18"/>
                <w:szCs w:val="18"/>
                <w:lang w:eastAsia="es-EC"/>
              </w:rPr>
              <w:t>CE.LL.3.1. Distingue la función de transmisión cultural de la lengua, reconoce las influencias lingüísticas y culturales que explican los dialectos del castellano en el Ecuador e indaga sobre las características de los pueblos y nacionalidades del país que tienen otras lenguas.</w:t>
            </w:r>
          </w:p>
          <w:p w:rsidR="00F9264B" w:rsidRPr="00DA5CD0" w:rsidRDefault="00F9264B" w:rsidP="00747930">
            <w:pPr>
              <w:spacing w:before="100" w:after="100"/>
              <w:jc w:val="both"/>
              <w:rPr>
                <w:rFonts w:asciiTheme="minorHAnsi" w:hAnsiTheme="minorHAnsi"/>
                <w:bCs/>
                <w:color w:val="auto"/>
                <w:sz w:val="18"/>
                <w:szCs w:val="18"/>
                <w:lang w:eastAsia="es-EC"/>
              </w:rPr>
            </w:pPr>
            <w:r w:rsidRPr="00DA5CD0">
              <w:rPr>
                <w:rFonts w:asciiTheme="minorHAnsi" w:hAnsiTheme="minorHAnsi"/>
                <w:bCs/>
                <w:color w:val="auto"/>
                <w:sz w:val="18"/>
                <w:szCs w:val="18"/>
                <w:lang w:eastAsia="es-EC"/>
              </w:rPr>
              <w:br/>
              <w:t xml:space="preserve">CE.LL.3.2. Participa en situaciones comunicativas orales, escuchando de manera activa y mostrando respeto frente a las intervenciones de los demás en la búsqueda de acuerdos, organiza su discurso de acuerdo con las estructuras básicas de la lengua oral, reflexiona sobre los efectos del uso de estereotipos y prejuicios, adapta el vocabulario y se apoya en recursos y producciones audiovisuales, según las diversas situaciones comunicativas a las que se enfrente. </w:t>
            </w:r>
          </w:p>
          <w:p w:rsidR="00F9264B" w:rsidRPr="00DA5CD0" w:rsidRDefault="00F9264B" w:rsidP="00747930">
            <w:pPr>
              <w:jc w:val="both"/>
              <w:rPr>
                <w:rFonts w:asciiTheme="minorHAnsi" w:hAnsiTheme="minorHAnsi"/>
                <w:bCs/>
                <w:color w:val="auto"/>
                <w:sz w:val="18"/>
                <w:szCs w:val="18"/>
                <w:lang w:eastAsia="es-EC"/>
              </w:rPr>
            </w:pPr>
            <w:r w:rsidRPr="00DA5CD0">
              <w:rPr>
                <w:rFonts w:asciiTheme="minorHAnsi" w:hAnsiTheme="minorHAnsi"/>
                <w:bCs/>
                <w:color w:val="auto"/>
                <w:sz w:val="18"/>
                <w:szCs w:val="18"/>
                <w:lang w:eastAsia="es-EC"/>
              </w:rPr>
              <w:br/>
              <w:t xml:space="preserve">CE.LL.3.3. Establece relaciones explícitas entre los contenidos de dos o más textos, los compara, contrasta sus fuentes, realiza inferencias fundamentales y proyectivo-valorativas, valora sus contenidos y aspectos de forma a partir de criterios establecidos, reconoce el punto de vista, las motivaciones y los argumentos del autor al monitorear y autorregular su comprensión mediante el uso de estrategias cognitivas de comprensión. </w:t>
            </w:r>
          </w:p>
          <w:p w:rsidR="00F9264B" w:rsidRPr="00DA5CD0" w:rsidRDefault="00F9264B" w:rsidP="00747930">
            <w:pPr>
              <w:jc w:val="both"/>
              <w:rPr>
                <w:rFonts w:asciiTheme="minorHAnsi" w:hAnsiTheme="minorHAnsi"/>
                <w:bCs/>
                <w:color w:val="auto"/>
                <w:sz w:val="18"/>
                <w:szCs w:val="18"/>
                <w:lang w:eastAsia="es-EC"/>
              </w:rPr>
            </w:pPr>
            <w:r w:rsidRPr="00DA5CD0">
              <w:rPr>
                <w:rFonts w:asciiTheme="minorHAnsi" w:hAnsiTheme="minorHAnsi"/>
                <w:bCs/>
                <w:color w:val="auto"/>
                <w:sz w:val="18"/>
                <w:szCs w:val="18"/>
                <w:lang w:eastAsia="es-EC"/>
              </w:rPr>
              <w:br/>
              <w:t>CE.LL.3.6. Produce textos con tramas narrativas, descriptivas, expositivas e instructivas, y las integra cuando es pertinente; utiliza los elementos de la lengua más apropiados para cada uno, logrando coherencia y cohesión; autorregula la escritura mediante la aplicación del proceso de producción, estrategias de pensamiento, y se apoya en diferentes formatos, recursos y materiales, incluidas las TIC, en las situaciones comunicativas que lo requieran.</w:t>
            </w:r>
          </w:p>
          <w:p w:rsidR="00DC12F3" w:rsidRPr="00DA5CD0" w:rsidRDefault="00F9264B" w:rsidP="00747930">
            <w:pPr>
              <w:spacing w:before="100" w:after="100"/>
              <w:jc w:val="both"/>
              <w:rPr>
                <w:rFonts w:asciiTheme="minorHAnsi" w:hAnsiTheme="minorHAnsi"/>
                <w:bCs/>
                <w:color w:val="auto"/>
                <w:sz w:val="18"/>
                <w:szCs w:val="18"/>
                <w:lang w:eastAsia="es-EC"/>
              </w:rPr>
            </w:pPr>
            <w:r w:rsidRPr="00DA5CD0">
              <w:rPr>
                <w:rFonts w:asciiTheme="minorHAnsi" w:hAnsiTheme="minorHAnsi"/>
                <w:bCs/>
                <w:color w:val="auto"/>
                <w:sz w:val="18"/>
                <w:szCs w:val="18"/>
                <w:lang w:eastAsia="es-EC"/>
              </w:rPr>
              <w:br/>
            </w:r>
            <w:r w:rsidR="00747930" w:rsidRPr="00DA5CD0">
              <w:rPr>
                <w:rFonts w:asciiTheme="minorHAnsi" w:hAnsiTheme="minorHAnsi"/>
                <w:bCs/>
                <w:color w:val="auto"/>
                <w:sz w:val="18"/>
                <w:szCs w:val="18"/>
                <w:lang w:eastAsia="es-EC"/>
              </w:rPr>
              <w:t xml:space="preserve">CE.LL.3.7. Elige lecturas basándose en preferencias personales, reconoce los elementos característicos que le dan senti­do y participa en discusiones literarias, desarrollando la lectura crítica. </w:t>
            </w:r>
          </w:p>
        </w:tc>
      </w:tr>
      <w:tr w:rsidR="006B1521" w:rsidRPr="00DA5CD0" w:rsidTr="000525EB">
        <w:trPr>
          <w:gridAfter w:val="1"/>
          <w:wAfter w:w="22" w:type="dxa"/>
          <w:trHeight w:val="382"/>
        </w:trPr>
        <w:tc>
          <w:tcPr>
            <w:tcW w:w="2762" w:type="dxa"/>
            <w:gridSpan w:val="4"/>
            <w:tcBorders>
              <w:top w:val="single" w:sz="4" w:space="0" w:color="auto"/>
              <w:left w:val="single" w:sz="8" w:space="0" w:color="auto"/>
              <w:bottom w:val="single" w:sz="4" w:space="0" w:color="auto"/>
              <w:right w:val="single" w:sz="4" w:space="0" w:color="auto"/>
            </w:tcBorders>
            <w:hideMark/>
          </w:tcPr>
          <w:p w:rsidR="006B1521" w:rsidRPr="00DA5CD0" w:rsidRDefault="006B1521"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 xml:space="preserve">EJES TRANSVERSALES: </w:t>
            </w:r>
          </w:p>
          <w:p w:rsidR="00946C75" w:rsidRDefault="00946C75" w:rsidP="001F38E2">
            <w:pPr>
              <w:jc w:val="both"/>
              <w:rPr>
                <w:rFonts w:asciiTheme="minorHAnsi" w:hAnsiTheme="minorHAnsi"/>
                <w:b/>
                <w:bCs/>
                <w:color w:val="000000"/>
                <w:sz w:val="18"/>
                <w:szCs w:val="18"/>
                <w:lang w:eastAsia="es-EC"/>
              </w:rPr>
            </w:pPr>
          </w:p>
          <w:p w:rsidR="00A45660" w:rsidRPr="00DA5CD0" w:rsidRDefault="00A45660" w:rsidP="001F38E2">
            <w:pPr>
              <w:jc w:val="both"/>
              <w:rPr>
                <w:rFonts w:asciiTheme="minorHAnsi" w:hAnsiTheme="minorHAnsi"/>
                <w:b/>
                <w:bCs/>
                <w:color w:val="000000"/>
                <w:sz w:val="18"/>
                <w:szCs w:val="18"/>
                <w:lang w:eastAsia="es-EC"/>
              </w:rPr>
            </w:pPr>
          </w:p>
          <w:p w:rsidR="00946C75" w:rsidRPr="00DA5CD0" w:rsidRDefault="00946C75" w:rsidP="001F38E2">
            <w:pPr>
              <w:jc w:val="both"/>
              <w:rPr>
                <w:rFonts w:asciiTheme="minorHAnsi" w:hAnsiTheme="minorHAnsi"/>
                <w:b/>
                <w:bCs/>
                <w:color w:val="000000"/>
                <w:sz w:val="18"/>
                <w:szCs w:val="18"/>
                <w:lang w:eastAsia="es-EC"/>
              </w:rPr>
            </w:pPr>
          </w:p>
        </w:tc>
        <w:tc>
          <w:tcPr>
            <w:tcW w:w="6380" w:type="dxa"/>
            <w:gridSpan w:val="7"/>
            <w:tcBorders>
              <w:top w:val="single" w:sz="4" w:space="0" w:color="auto"/>
              <w:left w:val="single" w:sz="8" w:space="0" w:color="auto"/>
              <w:bottom w:val="single" w:sz="4" w:space="0" w:color="auto"/>
              <w:right w:val="single" w:sz="4" w:space="0" w:color="auto"/>
            </w:tcBorders>
          </w:tcPr>
          <w:p w:rsidR="006B1521" w:rsidRPr="00DA5CD0" w:rsidRDefault="00FF74F1" w:rsidP="001F38E2">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 xml:space="preserve">Para un Buen Vivir, </w:t>
            </w:r>
            <w:r w:rsidR="00A700B5" w:rsidRPr="00DA5CD0">
              <w:rPr>
                <w:rFonts w:asciiTheme="minorHAnsi" w:hAnsiTheme="minorHAnsi"/>
                <w:bCs/>
                <w:color w:val="000000"/>
                <w:sz w:val="18"/>
                <w:szCs w:val="18"/>
                <w:lang w:eastAsia="es-EC"/>
              </w:rPr>
              <w:t>respetan y valorar la interculturalidad y sus dialectos  ecuatorianos ejerciendo</w:t>
            </w:r>
            <w:r w:rsidR="00E40F91" w:rsidRPr="00DA5CD0">
              <w:rPr>
                <w:rFonts w:asciiTheme="minorHAnsi" w:hAnsiTheme="minorHAnsi"/>
                <w:bCs/>
                <w:color w:val="000000"/>
                <w:sz w:val="18"/>
                <w:szCs w:val="18"/>
                <w:lang w:eastAsia="es-EC"/>
              </w:rPr>
              <w:t xml:space="preserve"> el derecho a expresar nuestra opinión y respetar las ideas de los demás para obtener una convivencia fraterna.  </w:t>
            </w:r>
          </w:p>
        </w:tc>
        <w:tc>
          <w:tcPr>
            <w:tcW w:w="1560" w:type="dxa"/>
            <w:gridSpan w:val="3"/>
            <w:tcBorders>
              <w:top w:val="single" w:sz="4" w:space="0" w:color="auto"/>
              <w:left w:val="nil"/>
              <w:bottom w:val="single" w:sz="4" w:space="0" w:color="auto"/>
              <w:right w:val="single" w:sz="4" w:space="0" w:color="000000"/>
            </w:tcBorders>
            <w:hideMark/>
          </w:tcPr>
          <w:p w:rsidR="006B1521" w:rsidRPr="00DA5CD0" w:rsidRDefault="006B1521"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 xml:space="preserve">PERIODOS: </w:t>
            </w:r>
          </w:p>
        </w:tc>
        <w:tc>
          <w:tcPr>
            <w:tcW w:w="1465" w:type="dxa"/>
            <w:gridSpan w:val="3"/>
            <w:tcBorders>
              <w:top w:val="single" w:sz="4" w:space="0" w:color="auto"/>
              <w:left w:val="nil"/>
              <w:bottom w:val="single" w:sz="4" w:space="0" w:color="auto"/>
              <w:right w:val="single" w:sz="4" w:space="0" w:color="000000"/>
            </w:tcBorders>
          </w:tcPr>
          <w:p w:rsidR="006B1521" w:rsidRPr="00DA5CD0" w:rsidRDefault="00FF74F1"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42</w:t>
            </w:r>
          </w:p>
        </w:tc>
        <w:tc>
          <w:tcPr>
            <w:tcW w:w="1910" w:type="dxa"/>
            <w:gridSpan w:val="3"/>
            <w:tcBorders>
              <w:top w:val="single" w:sz="4" w:space="0" w:color="auto"/>
              <w:left w:val="nil"/>
              <w:bottom w:val="single" w:sz="4" w:space="0" w:color="auto"/>
              <w:right w:val="single" w:sz="8" w:space="0" w:color="000000"/>
            </w:tcBorders>
            <w:hideMark/>
          </w:tcPr>
          <w:p w:rsidR="006B1521" w:rsidRPr="00DA5CD0" w:rsidRDefault="00B67D35"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SEMANAS</w:t>
            </w:r>
            <w:r w:rsidR="006B1521" w:rsidRPr="00DA5CD0">
              <w:rPr>
                <w:rFonts w:asciiTheme="minorHAnsi" w:hAnsiTheme="minorHAnsi"/>
                <w:b/>
                <w:bCs/>
                <w:color w:val="000000"/>
                <w:sz w:val="18"/>
                <w:szCs w:val="18"/>
                <w:lang w:eastAsia="es-EC"/>
              </w:rPr>
              <w:t xml:space="preserve">: </w:t>
            </w:r>
          </w:p>
        </w:tc>
        <w:tc>
          <w:tcPr>
            <w:tcW w:w="1280" w:type="dxa"/>
            <w:gridSpan w:val="2"/>
            <w:tcBorders>
              <w:top w:val="single" w:sz="4" w:space="0" w:color="auto"/>
              <w:left w:val="nil"/>
              <w:bottom w:val="single" w:sz="4" w:space="0" w:color="auto"/>
              <w:right w:val="single" w:sz="8" w:space="0" w:color="000000"/>
            </w:tcBorders>
          </w:tcPr>
          <w:p w:rsidR="006B1521" w:rsidRPr="00DA5CD0" w:rsidRDefault="00FF74F1" w:rsidP="001F38E2">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6</w:t>
            </w:r>
          </w:p>
        </w:tc>
      </w:tr>
      <w:tr w:rsidR="00B83E77" w:rsidRPr="00DA5CD0" w:rsidTr="000525EB">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lastRenderedPageBreak/>
              <w:t>DESTREZAS CON CRITERIOS DE DESEMPEÑO A SER DESARROLLADAS:</w:t>
            </w:r>
          </w:p>
        </w:tc>
        <w:tc>
          <w:tcPr>
            <w:tcW w:w="2978" w:type="dxa"/>
            <w:gridSpan w:val="3"/>
            <w:tcBorders>
              <w:top w:val="single" w:sz="4" w:space="0" w:color="auto"/>
              <w:left w:val="single" w:sz="4" w:space="0" w:color="auto"/>
              <w:bottom w:val="single" w:sz="4" w:space="0" w:color="auto"/>
              <w:right w:val="single" w:sz="4" w:space="0" w:color="auto"/>
            </w:tcBorders>
            <w:vAlign w:val="center"/>
            <w:hideMark/>
          </w:tcPr>
          <w:p w:rsidR="00B83E77" w:rsidRPr="00DA5CD0" w:rsidRDefault="00B67D35"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ESTRATEGIAS METODOLOGICAS</w:t>
            </w:r>
          </w:p>
        </w:tc>
        <w:tc>
          <w:tcPr>
            <w:tcW w:w="1833" w:type="dxa"/>
            <w:gridSpan w:val="3"/>
            <w:tcBorders>
              <w:top w:val="single" w:sz="4" w:space="0" w:color="auto"/>
              <w:left w:val="single" w:sz="4" w:space="0" w:color="auto"/>
              <w:bottom w:val="single" w:sz="4" w:space="0" w:color="auto"/>
              <w:right w:val="single" w:sz="4" w:space="0" w:color="auto"/>
            </w:tcBorders>
            <w:vAlign w:val="center"/>
            <w:hideMark/>
          </w:tcPr>
          <w:p w:rsidR="00B83E77" w:rsidRPr="00DA5CD0" w:rsidRDefault="00B67D35"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RECURSOS</w:t>
            </w:r>
          </w:p>
        </w:tc>
        <w:tc>
          <w:tcPr>
            <w:tcW w:w="3258" w:type="dxa"/>
            <w:gridSpan w:val="5"/>
            <w:tcBorders>
              <w:top w:val="single" w:sz="4" w:space="0" w:color="auto"/>
              <w:left w:val="nil"/>
              <w:bottom w:val="single" w:sz="4" w:space="0" w:color="auto"/>
              <w:right w:val="single" w:sz="4" w:space="0" w:color="auto"/>
            </w:tcBorders>
            <w:vAlign w:val="center"/>
            <w:hideMark/>
          </w:tcPr>
          <w:p w:rsidR="00BD4282" w:rsidRPr="00DA5CD0" w:rsidRDefault="00BD4282"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INDICADORES DE EVALUACIÓ</w:t>
            </w:r>
            <w:r w:rsidR="000525EB" w:rsidRPr="00DA5CD0">
              <w:rPr>
                <w:rFonts w:asciiTheme="minorHAnsi" w:hAnsiTheme="minorHAnsi"/>
                <w:b/>
                <w:bCs/>
                <w:color w:val="000000"/>
                <w:sz w:val="18"/>
                <w:szCs w:val="18"/>
                <w:lang w:eastAsia="es-EC"/>
              </w:rPr>
              <w:t xml:space="preserve">N </w:t>
            </w:r>
          </w:p>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Indicadores de logro</w:t>
            </w:r>
          </w:p>
        </w:tc>
        <w:tc>
          <w:tcPr>
            <w:tcW w:w="4548" w:type="dxa"/>
            <w:gridSpan w:val="8"/>
            <w:tcBorders>
              <w:top w:val="single" w:sz="4" w:space="0" w:color="auto"/>
              <w:left w:val="nil"/>
              <w:bottom w:val="single" w:sz="4" w:space="0" w:color="auto"/>
              <w:right w:val="single" w:sz="4" w:space="0" w:color="auto"/>
            </w:tcBorders>
            <w:hideMark/>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Activid</w:t>
            </w:r>
            <w:r w:rsidR="00AC3389" w:rsidRPr="00DA5CD0">
              <w:rPr>
                <w:rFonts w:asciiTheme="minorHAnsi" w:hAnsiTheme="minorHAnsi"/>
                <w:b/>
                <w:bCs/>
                <w:color w:val="000000"/>
                <w:sz w:val="18"/>
                <w:szCs w:val="18"/>
                <w:lang w:eastAsia="es-EC"/>
              </w:rPr>
              <w:t>ades de evaluación/ Técnicas / I</w:t>
            </w:r>
            <w:r w:rsidRPr="00DA5CD0">
              <w:rPr>
                <w:rFonts w:asciiTheme="minorHAnsi" w:hAnsiTheme="minorHAnsi"/>
                <w:b/>
                <w:bCs/>
                <w:color w:val="000000"/>
                <w:sz w:val="18"/>
                <w:szCs w:val="18"/>
                <w:lang w:eastAsia="es-EC"/>
              </w:rPr>
              <w:t xml:space="preserve">nstrumentos </w:t>
            </w:r>
          </w:p>
        </w:tc>
      </w:tr>
      <w:tr w:rsidR="00B36DD4" w:rsidRPr="00DA5CD0" w:rsidTr="00B36DD4">
        <w:trPr>
          <w:trHeight w:val="423"/>
        </w:trPr>
        <w:tc>
          <w:tcPr>
            <w:tcW w:w="2762" w:type="dxa"/>
            <w:gridSpan w:val="4"/>
            <w:tcBorders>
              <w:top w:val="single" w:sz="4" w:space="0" w:color="auto"/>
              <w:left w:val="single" w:sz="4" w:space="0" w:color="auto"/>
              <w:bottom w:val="single" w:sz="4" w:space="0" w:color="auto"/>
              <w:right w:val="single" w:sz="4" w:space="0" w:color="auto"/>
            </w:tcBorders>
          </w:tcPr>
          <w:p w:rsidR="008741A1" w:rsidRPr="00DA5CD0" w:rsidRDefault="008741A1" w:rsidP="008741A1">
            <w:pPr>
              <w:tabs>
                <w:tab w:val="left" w:pos="924"/>
              </w:tabs>
              <w:jc w:val="both"/>
              <w:rPr>
                <w:rFonts w:asciiTheme="minorHAnsi" w:hAnsiTheme="minorHAnsi"/>
                <w:sz w:val="18"/>
                <w:szCs w:val="18"/>
              </w:rPr>
            </w:pPr>
            <w:r w:rsidRPr="00DA5CD0">
              <w:rPr>
                <w:rFonts w:asciiTheme="minorHAnsi" w:hAnsiTheme="minorHAnsi"/>
                <w:b/>
                <w:sz w:val="18"/>
                <w:szCs w:val="18"/>
              </w:rPr>
              <w:t>Bloque:</w:t>
            </w:r>
            <w:r w:rsidRPr="00DA5CD0">
              <w:rPr>
                <w:rFonts w:asciiTheme="minorHAnsi" w:hAnsiTheme="minorHAnsi"/>
                <w:sz w:val="18"/>
                <w:szCs w:val="18"/>
              </w:rPr>
              <w:t xml:space="preserve"> Lengua y Cultura</w:t>
            </w:r>
          </w:p>
          <w:p w:rsidR="008741A1" w:rsidRPr="00DA5CD0" w:rsidRDefault="008741A1" w:rsidP="008741A1">
            <w:pPr>
              <w:tabs>
                <w:tab w:val="left" w:pos="924"/>
              </w:tabs>
              <w:contextualSpacing/>
              <w:jc w:val="both"/>
              <w:rPr>
                <w:rFonts w:asciiTheme="minorHAnsi" w:hAnsiTheme="minorHAnsi"/>
                <w:sz w:val="18"/>
                <w:szCs w:val="18"/>
              </w:rPr>
            </w:pPr>
            <w:r w:rsidRPr="00DA5CD0">
              <w:rPr>
                <w:rFonts w:asciiTheme="minorHAnsi" w:hAnsiTheme="minorHAnsi"/>
                <w:color w:val="205968"/>
                <w:sz w:val="18"/>
                <w:szCs w:val="18"/>
              </w:rPr>
              <w:t>LL.3.1.2. Indagar sobre las influencias lingüísticas y culturales que explican los dialectos del castellano en el Ecuador.</w:t>
            </w:r>
          </w:p>
          <w:p w:rsidR="00B36DD4" w:rsidRPr="00DA5CD0" w:rsidRDefault="00B36DD4" w:rsidP="000050EB">
            <w:pPr>
              <w:tabs>
                <w:tab w:val="clear" w:pos="708"/>
                <w:tab w:val="left" w:pos="924"/>
              </w:tabs>
              <w:suppressAutoHyphens w:val="0"/>
              <w:autoSpaceDE w:val="0"/>
              <w:autoSpaceDN w:val="0"/>
              <w:adjustRightInd w:val="0"/>
              <w:spacing w:after="200" w:line="276" w:lineRule="auto"/>
              <w:jc w:val="both"/>
              <w:rPr>
                <w:rFonts w:asciiTheme="minorHAnsi" w:hAnsiTheme="minorHAnsi" w:cs="Calibri"/>
                <w:bCs/>
                <w:sz w:val="18"/>
                <w:szCs w:val="18"/>
                <w:lang w:val="es-ES"/>
              </w:rPr>
            </w:pPr>
          </w:p>
        </w:tc>
        <w:tc>
          <w:tcPr>
            <w:tcW w:w="2978" w:type="dxa"/>
            <w:gridSpan w:val="3"/>
            <w:tcBorders>
              <w:top w:val="single" w:sz="4" w:space="0" w:color="auto"/>
              <w:left w:val="single" w:sz="4" w:space="0" w:color="auto"/>
              <w:bottom w:val="single" w:sz="4" w:space="0" w:color="auto"/>
              <w:right w:val="single" w:sz="4" w:space="0" w:color="auto"/>
            </w:tcBorders>
          </w:tcPr>
          <w:p w:rsidR="0016316F" w:rsidRPr="00DA5CD0" w:rsidRDefault="0016316F" w:rsidP="0016316F">
            <w:pPr>
              <w:jc w:val="center"/>
              <w:rPr>
                <w:rFonts w:asciiTheme="minorHAnsi" w:hAnsiTheme="minorHAnsi"/>
                <w:sz w:val="18"/>
                <w:szCs w:val="18"/>
              </w:rPr>
            </w:pPr>
          </w:p>
          <w:p w:rsidR="0016316F" w:rsidRPr="00DA5CD0" w:rsidRDefault="0016316F" w:rsidP="0016316F">
            <w:pPr>
              <w:jc w:val="center"/>
              <w:rPr>
                <w:rFonts w:asciiTheme="minorHAnsi" w:hAnsiTheme="minorHAnsi"/>
                <w:sz w:val="18"/>
                <w:szCs w:val="18"/>
              </w:rPr>
            </w:pPr>
            <w:r w:rsidRPr="00DA5CD0">
              <w:rPr>
                <w:rFonts w:asciiTheme="minorHAnsi" w:hAnsiTheme="minorHAnsi"/>
                <w:sz w:val="18"/>
                <w:szCs w:val="18"/>
              </w:rPr>
              <w:t>CICLO EXPERIENCIAL</w:t>
            </w:r>
          </w:p>
          <w:p w:rsidR="0016316F" w:rsidRPr="00DA5CD0" w:rsidRDefault="0016316F" w:rsidP="0016316F">
            <w:pPr>
              <w:ind w:left="360"/>
              <w:jc w:val="center"/>
              <w:rPr>
                <w:rFonts w:asciiTheme="minorHAnsi" w:hAnsiTheme="minorHAnsi"/>
                <w:sz w:val="18"/>
                <w:szCs w:val="18"/>
              </w:rPr>
            </w:pPr>
          </w:p>
          <w:p w:rsidR="0016316F" w:rsidRPr="00DA5CD0" w:rsidRDefault="0016316F" w:rsidP="0016316F">
            <w:pPr>
              <w:rPr>
                <w:rFonts w:asciiTheme="minorHAnsi" w:hAnsiTheme="minorHAnsi"/>
                <w:sz w:val="18"/>
                <w:szCs w:val="18"/>
              </w:rPr>
            </w:pPr>
            <w:r w:rsidRPr="00DA5CD0">
              <w:rPr>
                <w:rFonts w:asciiTheme="minorHAnsi" w:hAnsiTheme="minorHAnsi"/>
                <w:sz w:val="18"/>
                <w:szCs w:val="18"/>
              </w:rPr>
              <w:t>EXPERIENCIA:</w:t>
            </w:r>
            <w:r w:rsidR="0078120D" w:rsidRPr="00DA5CD0">
              <w:rPr>
                <w:rFonts w:asciiTheme="minorHAnsi" w:hAnsiTheme="minorHAnsi"/>
                <w:sz w:val="18"/>
                <w:szCs w:val="18"/>
              </w:rPr>
              <w:t xml:space="preserve"> </w:t>
            </w:r>
          </w:p>
          <w:p w:rsidR="0016316F" w:rsidRPr="00DA5CD0" w:rsidRDefault="0078120D" w:rsidP="0016316F">
            <w:pPr>
              <w:rPr>
                <w:rFonts w:asciiTheme="minorHAnsi" w:hAnsiTheme="minorHAnsi"/>
                <w:sz w:val="18"/>
                <w:szCs w:val="18"/>
              </w:rPr>
            </w:pPr>
            <w:r w:rsidRPr="00DA5CD0">
              <w:rPr>
                <w:rFonts w:asciiTheme="minorHAnsi" w:hAnsiTheme="minorHAnsi"/>
                <w:sz w:val="18"/>
                <w:szCs w:val="18"/>
              </w:rPr>
              <w:t>A través de la lectura “Los dialectos del mestizo ecuatoriano.”</w:t>
            </w:r>
          </w:p>
          <w:p w:rsidR="0078120D" w:rsidRPr="00DA5CD0" w:rsidRDefault="0078120D" w:rsidP="0016316F">
            <w:pPr>
              <w:rPr>
                <w:rFonts w:asciiTheme="minorHAnsi" w:hAnsiTheme="minorHAnsi"/>
                <w:sz w:val="18"/>
                <w:szCs w:val="18"/>
              </w:rPr>
            </w:pPr>
            <w:r w:rsidRPr="00DA5CD0">
              <w:rPr>
                <w:rFonts w:asciiTheme="minorHAnsi" w:hAnsiTheme="minorHAnsi"/>
                <w:sz w:val="18"/>
                <w:szCs w:val="18"/>
              </w:rPr>
              <w:t>Conversamos sobre diferentes palabras propias de los dialectos de las diferentes regiones del Ecuador</w:t>
            </w:r>
          </w:p>
          <w:p w:rsidR="0078120D" w:rsidRPr="00DA5CD0" w:rsidRDefault="0078120D" w:rsidP="0016316F">
            <w:pPr>
              <w:rPr>
                <w:rFonts w:asciiTheme="minorHAnsi" w:hAnsiTheme="minorHAnsi"/>
                <w:sz w:val="18"/>
                <w:szCs w:val="18"/>
              </w:rPr>
            </w:pPr>
          </w:p>
          <w:p w:rsidR="0016316F" w:rsidRPr="00DA5CD0" w:rsidRDefault="0016316F" w:rsidP="0016316F">
            <w:pPr>
              <w:rPr>
                <w:rFonts w:asciiTheme="minorHAnsi" w:hAnsiTheme="minorHAnsi"/>
                <w:sz w:val="18"/>
                <w:szCs w:val="18"/>
              </w:rPr>
            </w:pPr>
            <w:r w:rsidRPr="00DA5CD0">
              <w:rPr>
                <w:rFonts w:asciiTheme="minorHAnsi" w:hAnsiTheme="minorHAnsi"/>
                <w:sz w:val="18"/>
                <w:szCs w:val="18"/>
              </w:rPr>
              <w:t>REFLEXIÓN</w:t>
            </w:r>
          </w:p>
          <w:p w:rsidR="0078120D" w:rsidRPr="00DA5CD0" w:rsidRDefault="0078120D" w:rsidP="0016316F">
            <w:pPr>
              <w:rPr>
                <w:rFonts w:asciiTheme="minorHAnsi" w:hAnsiTheme="minorHAnsi"/>
                <w:sz w:val="18"/>
                <w:szCs w:val="18"/>
              </w:rPr>
            </w:pPr>
            <w:r w:rsidRPr="00DA5CD0">
              <w:rPr>
                <w:rFonts w:asciiTheme="minorHAnsi" w:hAnsiTheme="minorHAnsi"/>
                <w:sz w:val="18"/>
                <w:szCs w:val="18"/>
              </w:rPr>
              <w:t xml:space="preserve">Concientizar sobre las culturas y  dialectos del castellano en Ecuador </w:t>
            </w:r>
          </w:p>
          <w:p w:rsidR="0016316F" w:rsidRPr="00DA5CD0" w:rsidRDefault="0016316F" w:rsidP="0016316F">
            <w:pPr>
              <w:rPr>
                <w:rFonts w:asciiTheme="minorHAnsi" w:hAnsiTheme="minorHAnsi"/>
                <w:sz w:val="18"/>
                <w:szCs w:val="18"/>
              </w:rPr>
            </w:pPr>
          </w:p>
          <w:p w:rsidR="0016316F" w:rsidRPr="00DA5CD0" w:rsidRDefault="0016316F" w:rsidP="0016316F">
            <w:pPr>
              <w:rPr>
                <w:rFonts w:asciiTheme="minorHAnsi" w:hAnsiTheme="minorHAnsi"/>
                <w:sz w:val="18"/>
                <w:szCs w:val="18"/>
              </w:rPr>
            </w:pPr>
            <w:r w:rsidRPr="00DA5CD0">
              <w:rPr>
                <w:rFonts w:asciiTheme="minorHAnsi" w:hAnsiTheme="minorHAnsi"/>
                <w:sz w:val="18"/>
                <w:szCs w:val="18"/>
              </w:rPr>
              <w:t>CONCEPTUALIZACIÓN</w:t>
            </w:r>
          </w:p>
          <w:p w:rsidR="0078120D" w:rsidRPr="00DA5CD0" w:rsidRDefault="0078120D" w:rsidP="0016316F">
            <w:pPr>
              <w:rPr>
                <w:rFonts w:asciiTheme="minorHAnsi" w:hAnsiTheme="minorHAnsi"/>
                <w:sz w:val="18"/>
                <w:szCs w:val="18"/>
              </w:rPr>
            </w:pPr>
            <w:r w:rsidRPr="00DA5CD0">
              <w:rPr>
                <w:rFonts w:asciiTheme="minorHAnsi" w:hAnsiTheme="minorHAnsi"/>
                <w:sz w:val="18"/>
                <w:szCs w:val="18"/>
              </w:rPr>
              <w:t>Realizan un  organizador gráfico sobre los dialectos de las regiones del Ecuador.</w:t>
            </w:r>
          </w:p>
          <w:p w:rsidR="0016316F" w:rsidRPr="00DA5CD0" w:rsidRDefault="0016316F" w:rsidP="0016316F">
            <w:pPr>
              <w:rPr>
                <w:rFonts w:asciiTheme="minorHAnsi" w:hAnsiTheme="minorHAnsi"/>
                <w:sz w:val="18"/>
                <w:szCs w:val="18"/>
              </w:rPr>
            </w:pPr>
          </w:p>
          <w:p w:rsidR="0016316F" w:rsidRPr="00DA5CD0" w:rsidRDefault="0016316F" w:rsidP="0016316F">
            <w:pPr>
              <w:rPr>
                <w:rFonts w:asciiTheme="minorHAnsi" w:hAnsiTheme="minorHAnsi"/>
                <w:sz w:val="18"/>
                <w:szCs w:val="18"/>
              </w:rPr>
            </w:pPr>
            <w:r w:rsidRPr="00DA5CD0">
              <w:rPr>
                <w:rFonts w:asciiTheme="minorHAnsi" w:hAnsiTheme="minorHAnsi"/>
                <w:sz w:val="18"/>
                <w:szCs w:val="18"/>
              </w:rPr>
              <w:t>APLICACIÓN</w:t>
            </w:r>
          </w:p>
          <w:p w:rsidR="00B36DD4" w:rsidRPr="00DA5CD0" w:rsidRDefault="0078120D" w:rsidP="0016316F">
            <w:pPr>
              <w:tabs>
                <w:tab w:val="clear" w:pos="708"/>
              </w:tabs>
              <w:suppressAutoHyphens w:val="0"/>
              <w:spacing w:after="200" w:line="276" w:lineRule="auto"/>
              <w:jc w:val="both"/>
              <w:rPr>
                <w:rFonts w:asciiTheme="minorHAnsi" w:hAnsiTheme="minorHAnsi"/>
                <w:color w:val="auto"/>
                <w:kern w:val="0"/>
                <w:sz w:val="18"/>
                <w:szCs w:val="18"/>
                <w:lang w:val="es-MX" w:eastAsia="es-EC"/>
              </w:rPr>
            </w:pPr>
            <w:r w:rsidRPr="00DA5CD0">
              <w:rPr>
                <w:rFonts w:asciiTheme="minorHAnsi" w:hAnsiTheme="minorHAnsi"/>
                <w:color w:val="auto"/>
                <w:kern w:val="0"/>
                <w:sz w:val="18"/>
                <w:szCs w:val="18"/>
                <w:lang w:val="es-MX" w:eastAsia="es-EC"/>
              </w:rPr>
              <w:t>Realizan un collage en grupo, sobre las palabras propias de los dialec</w:t>
            </w:r>
            <w:r w:rsidR="00D12248" w:rsidRPr="00DA5CD0">
              <w:rPr>
                <w:rFonts w:asciiTheme="minorHAnsi" w:hAnsiTheme="minorHAnsi"/>
                <w:color w:val="auto"/>
                <w:kern w:val="0"/>
                <w:sz w:val="18"/>
                <w:szCs w:val="18"/>
                <w:lang w:val="es-MX" w:eastAsia="es-EC"/>
              </w:rPr>
              <w:t>tos de cada región del Ecuador</w:t>
            </w:r>
          </w:p>
        </w:tc>
        <w:tc>
          <w:tcPr>
            <w:tcW w:w="1833" w:type="dxa"/>
            <w:gridSpan w:val="3"/>
            <w:tcBorders>
              <w:top w:val="single" w:sz="4" w:space="0" w:color="auto"/>
              <w:left w:val="single" w:sz="4" w:space="0" w:color="auto"/>
              <w:bottom w:val="single" w:sz="4" w:space="0" w:color="auto"/>
              <w:right w:val="single" w:sz="4" w:space="0" w:color="auto"/>
            </w:tcBorders>
          </w:tcPr>
          <w:p w:rsidR="00EB69D6" w:rsidRPr="00DA5CD0" w:rsidRDefault="00EB69D6" w:rsidP="0078120D">
            <w:pPr>
              <w:jc w:val="both"/>
              <w:rPr>
                <w:rFonts w:asciiTheme="minorHAnsi" w:hAnsiTheme="minorHAnsi"/>
                <w:b/>
                <w:bCs/>
                <w:color w:val="000000"/>
                <w:sz w:val="18"/>
                <w:szCs w:val="18"/>
                <w:lang w:eastAsia="es-EC"/>
              </w:rPr>
            </w:pPr>
          </w:p>
          <w:p w:rsidR="00B36DD4" w:rsidRPr="00DA5CD0" w:rsidRDefault="00B36DD4" w:rsidP="000050EB">
            <w:pPr>
              <w:tabs>
                <w:tab w:val="clear" w:pos="708"/>
                <w:tab w:val="left" w:pos="214"/>
              </w:tabs>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Cuadernos</w:t>
            </w:r>
          </w:p>
          <w:p w:rsidR="00EB69D6" w:rsidRPr="00DA5CD0" w:rsidRDefault="00EB69D6" w:rsidP="000050EB">
            <w:pPr>
              <w:tabs>
                <w:tab w:val="clear" w:pos="708"/>
                <w:tab w:val="left" w:pos="214"/>
              </w:tabs>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Papelote</w:t>
            </w:r>
          </w:p>
          <w:p w:rsidR="00B36DD4" w:rsidRPr="00DA5CD0" w:rsidRDefault="00EB69D6" w:rsidP="000050EB">
            <w:pPr>
              <w:tabs>
                <w:tab w:val="clear" w:pos="708"/>
                <w:tab w:val="left" w:pos="214"/>
              </w:tabs>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Marcadores</w:t>
            </w:r>
            <w:r w:rsidR="00B36DD4" w:rsidRPr="00DA5CD0">
              <w:rPr>
                <w:rFonts w:asciiTheme="minorHAnsi" w:hAnsiTheme="minorHAnsi"/>
                <w:bCs/>
                <w:color w:val="000000"/>
                <w:sz w:val="18"/>
                <w:szCs w:val="18"/>
                <w:lang w:eastAsia="es-EC"/>
              </w:rPr>
              <w:t xml:space="preserve"> </w:t>
            </w:r>
          </w:p>
          <w:p w:rsidR="00B36DD4" w:rsidRPr="00DA5CD0" w:rsidRDefault="00B36DD4"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Textos del estudiante</w:t>
            </w:r>
          </w:p>
          <w:p w:rsidR="0078120D" w:rsidRPr="00DA5CD0" w:rsidRDefault="0078120D"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Internet</w:t>
            </w:r>
          </w:p>
          <w:p w:rsidR="00B36DD4" w:rsidRPr="00DA5CD0" w:rsidRDefault="008E61F8" w:rsidP="003D7AEA">
            <w:pPr>
              <w:rPr>
                <w:rFonts w:asciiTheme="minorHAnsi" w:hAnsiTheme="minorHAnsi"/>
                <w:b/>
                <w:bCs/>
                <w:color w:val="000000"/>
                <w:sz w:val="18"/>
                <w:szCs w:val="18"/>
                <w:lang w:eastAsia="es-EC"/>
              </w:rPr>
            </w:pPr>
            <w:hyperlink r:id="rId9" w:history="1">
              <w:r w:rsidR="003D7AEA" w:rsidRPr="00DA5CD0">
                <w:rPr>
                  <w:rStyle w:val="Hipervnculo"/>
                  <w:rFonts w:asciiTheme="minorHAnsi" w:hAnsiTheme="minorHAnsi"/>
                  <w:b/>
                  <w:bCs/>
                  <w:sz w:val="18"/>
                  <w:szCs w:val="18"/>
                  <w:lang w:eastAsia="es-EC"/>
                </w:rPr>
                <w:t>https://prezi.com/v4jd8iqcbhqb/los-dialectos-de-ecuador/</w:t>
              </w:r>
            </w:hyperlink>
          </w:p>
          <w:p w:rsidR="003D7AEA" w:rsidRPr="00DA5CD0" w:rsidRDefault="003D7AEA" w:rsidP="003D7AEA">
            <w:pPr>
              <w:rPr>
                <w:rFonts w:asciiTheme="minorHAnsi" w:hAnsiTheme="minorHAnsi"/>
                <w:b/>
                <w:bCs/>
                <w:color w:val="000000"/>
                <w:sz w:val="18"/>
                <w:szCs w:val="18"/>
                <w:lang w:eastAsia="es-EC"/>
              </w:rPr>
            </w:pPr>
          </w:p>
        </w:tc>
        <w:tc>
          <w:tcPr>
            <w:tcW w:w="3258" w:type="dxa"/>
            <w:gridSpan w:val="5"/>
            <w:tcBorders>
              <w:top w:val="single" w:sz="4" w:space="0" w:color="auto"/>
              <w:left w:val="nil"/>
              <w:bottom w:val="single" w:sz="4" w:space="0" w:color="auto"/>
              <w:right w:val="single" w:sz="4" w:space="0" w:color="auto"/>
            </w:tcBorders>
          </w:tcPr>
          <w:p w:rsidR="008741A1" w:rsidRPr="00DA5CD0" w:rsidRDefault="008741A1" w:rsidP="008741A1">
            <w:pPr>
              <w:tabs>
                <w:tab w:val="left" w:pos="924"/>
              </w:tabs>
              <w:spacing w:before="100" w:after="100"/>
              <w:jc w:val="both"/>
              <w:rPr>
                <w:rFonts w:asciiTheme="minorHAnsi" w:hAnsiTheme="minorHAnsi"/>
                <w:sz w:val="18"/>
                <w:szCs w:val="18"/>
              </w:rPr>
            </w:pPr>
            <w:r w:rsidRPr="00DA5CD0">
              <w:rPr>
                <w:rFonts w:asciiTheme="minorHAnsi" w:hAnsiTheme="minorHAnsi"/>
                <w:sz w:val="18"/>
                <w:szCs w:val="18"/>
              </w:rPr>
              <w:t>I.LL.3.1.2. Indaga sobre las influencias lingüísticas y cultura­les que explican los diferentes dialectos del castellano, así como la presencia de varias nacionalidades y pueblos que hablan otras lenguas en el país. (I.3., S.2.)</w:t>
            </w:r>
          </w:p>
          <w:p w:rsidR="00747930" w:rsidRPr="00DA5CD0" w:rsidRDefault="00747930" w:rsidP="00747930">
            <w:pPr>
              <w:jc w:val="both"/>
              <w:rPr>
                <w:rFonts w:asciiTheme="minorHAnsi" w:hAnsiTheme="minorHAnsi"/>
                <w:bCs/>
                <w:color w:val="auto"/>
                <w:sz w:val="18"/>
                <w:szCs w:val="18"/>
                <w:lang w:eastAsia="es-EC"/>
              </w:rPr>
            </w:pPr>
          </w:p>
          <w:p w:rsidR="005C0479" w:rsidRPr="00DA5CD0" w:rsidRDefault="00C86A1D" w:rsidP="005C0479">
            <w:pPr>
              <w:rPr>
                <w:rFonts w:asciiTheme="minorHAnsi" w:hAnsiTheme="minorHAnsi"/>
                <w:b/>
                <w:sz w:val="18"/>
                <w:szCs w:val="18"/>
                <w:lang w:eastAsia="en-US"/>
              </w:rPr>
            </w:pPr>
            <w:r w:rsidRPr="00DA5CD0">
              <w:rPr>
                <w:rFonts w:asciiTheme="minorHAnsi" w:hAnsiTheme="minorHAnsi"/>
                <w:b/>
                <w:sz w:val="18"/>
                <w:szCs w:val="18"/>
                <w:lang w:eastAsia="en-US"/>
              </w:rPr>
              <w:t>INDICADOR DE LOGRO:</w:t>
            </w:r>
          </w:p>
          <w:p w:rsidR="0083181B" w:rsidRPr="00DA5CD0" w:rsidRDefault="0083181B" w:rsidP="005C0479">
            <w:pPr>
              <w:rPr>
                <w:rFonts w:asciiTheme="minorHAnsi" w:hAnsiTheme="minorHAnsi"/>
                <w:b/>
                <w:sz w:val="18"/>
                <w:szCs w:val="18"/>
                <w:lang w:eastAsia="en-US"/>
              </w:rPr>
            </w:pPr>
          </w:p>
          <w:p w:rsidR="0078120D" w:rsidRPr="00DA5CD0" w:rsidRDefault="0083181B" w:rsidP="005C0479">
            <w:pPr>
              <w:rPr>
                <w:rFonts w:asciiTheme="minorHAnsi" w:hAnsiTheme="minorHAnsi"/>
                <w:sz w:val="18"/>
                <w:szCs w:val="18"/>
                <w:lang w:eastAsia="en-US"/>
              </w:rPr>
            </w:pPr>
            <w:r w:rsidRPr="00DA5CD0">
              <w:rPr>
                <w:rFonts w:asciiTheme="minorHAnsi" w:hAnsiTheme="minorHAnsi"/>
                <w:sz w:val="18"/>
                <w:szCs w:val="18"/>
                <w:lang w:eastAsia="en-US"/>
              </w:rPr>
              <w:t>Conocer</w:t>
            </w:r>
            <w:r w:rsidR="002E78ED">
              <w:rPr>
                <w:rFonts w:asciiTheme="minorHAnsi" w:hAnsiTheme="minorHAnsi"/>
                <w:sz w:val="18"/>
                <w:szCs w:val="18"/>
                <w:lang w:eastAsia="en-US"/>
              </w:rPr>
              <w:t xml:space="preserve"> y valorar</w:t>
            </w:r>
            <w:r w:rsidRPr="00DA5CD0">
              <w:rPr>
                <w:rFonts w:asciiTheme="minorHAnsi" w:hAnsiTheme="minorHAnsi"/>
                <w:sz w:val="18"/>
                <w:szCs w:val="18"/>
                <w:lang w:eastAsia="en-US"/>
              </w:rPr>
              <w:t xml:space="preserve"> los dialectos de las diferentes culturas ecuatorianas. </w:t>
            </w:r>
          </w:p>
          <w:p w:rsidR="00C86A1D" w:rsidRPr="00DA5CD0" w:rsidRDefault="00C86A1D" w:rsidP="005C0479">
            <w:pPr>
              <w:rPr>
                <w:rFonts w:asciiTheme="minorHAnsi" w:hAnsiTheme="minorHAnsi"/>
                <w:sz w:val="18"/>
                <w:szCs w:val="18"/>
                <w:lang w:eastAsia="en-US"/>
              </w:rPr>
            </w:pPr>
          </w:p>
          <w:p w:rsidR="005C0479" w:rsidRPr="00DA5CD0" w:rsidRDefault="005C0479" w:rsidP="00747930">
            <w:pPr>
              <w:tabs>
                <w:tab w:val="clear" w:pos="708"/>
                <w:tab w:val="left" w:pos="924"/>
              </w:tabs>
              <w:suppressAutoHyphens w:val="0"/>
              <w:autoSpaceDE w:val="0"/>
              <w:autoSpaceDN w:val="0"/>
              <w:adjustRightInd w:val="0"/>
              <w:spacing w:after="200" w:line="276" w:lineRule="auto"/>
              <w:jc w:val="both"/>
              <w:rPr>
                <w:rFonts w:asciiTheme="minorHAnsi" w:hAnsiTheme="minorHAnsi"/>
                <w:bCs/>
                <w:color w:val="000000"/>
                <w:sz w:val="18"/>
                <w:szCs w:val="18"/>
                <w:lang w:eastAsia="es-EC"/>
              </w:rPr>
            </w:pPr>
          </w:p>
        </w:tc>
        <w:tc>
          <w:tcPr>
            <w:tcW w:w="4548" w:type="dxa"/>
            <w:gridSpan w:val="8"/>
            <w:tcBorders>
              <w:top w:val="single" w:sz="4" w:space="0" w:color="auto"/>
              <w:left w:val="nil"/>
              <w:bottom w:val="single" w:sz="4" w:space="0" w:color="auto"/>
              <w:right w:val="single" w:sz="4" w:space="0" w:color="auto"/>
            </w:tcBorders>
          </w:tcPr>
          <w:p w:rsidR="00B36DD4" w:rsidRPr="00DA5CD0" w:rsidRDefault="00B36DD4" w:rsidP="000050EB">
            <w:pPr>
              <w:jc w:val="both"/>
              <w:rPr>
                <w:rFonts w:asciiTheme="minorHAnsi" w:hAnsiTheme="minorHAnsi"/>
                <w:bCs/>
                <w:color w:val="000000"/>
                <w:sz w:val="18"/>
                <w:szCs w:val="18"/>
                <w:lang w:eastAsia="es-EC"/>
              </w:rPr>
            </w:pPr>
            <w:r w:rsidRPr="00DA5CD0">
              <w:rPr>
                <w:rFonts w:asciiTheme="minorHAnsi" w:hAnsiTheme="minorHAnsi"/>
                <w:b/>
                <w:bCs/>
                <w:color w:val="000000"/>
                <w:sz w:val="18"/>
                <w:szCs w:val="18"/>
                <w:lang w:eastAsia="es-EC"/>
              </w:rPr>
              <w:t>Técnica</w:t>
            </w:r>
            <w:r w:rsidRPr="00DA5CD0">
              <w:rPr>
                <w:rFonts w:asciiTheme="minorHAnsi" w:hAnsiTheme="minorHAnsi"/>
                <w:bCs/>
                <w:color w:val="000000"/>
                <w:sz w:val="18"/>
                <w:szCs w:val="18"/>
                <w:lang w:eastAsia="es-EC"/>
              </w:rPr>
              <w:t xml:space="preserve">: </w:t>
            </w:r>
            <w:r w:rsidR="003F3367" w:rsidRPr="00DA5CD0">
              <w:rPr>
                <w:rFonts w:asciiTheme="minorHAnsi" w:hAnsiTheme="minorHAnsi"/>
                <w:bCs/>
                <w:color w:val="000000"/>
                <w:sz w:val="18"/>
                <w:szCs w:val="18"/>
                <w:lang w:eastAsia="es-EC"/>
              </w:rPr>
              <w:t>Observación</w:t>
            </w:r>
          </w:p>
          <w:p w:rsidR="003F3367" w:rsidRPr="00DA5CD0" w:rsidRDefault="002E78ED" w:rsidP="000050EB">
            <w:pPr>
              <w:tabs>
                <w:tab w:val="clear" w:pos="708"/>
              </w:tabs>
              <w:suppressAutoHyphens w:val="0"/>
              <w:spacing w:line="276" w:lineRule="auto"/>
              <w:jc w:val="both"/>
              <w:rPr>
                <w:rFonts w:asciiTheme="minorHAnsi" w:eastAsiaTheme="minorHAnsi" w:hAnsiTheme="minorHAnsi" w:cstheme="minorBidi"/>
                <w:color w:val="auto"/>
                <w:kern w:val="0"/>
                <w:sz w:val="18"/>
                <w:szCs w:val="18"/>
                <w:lang w:eastAsia="en-US"/>
              </w:rPr>
            </w:pPr>
            <w:r>
              <w:rPr>
                <w:rFonts w:asciiTheme="minorHAnsi" w:hAnsiTheme="minorHAnsi"/>
                <w:b/>
                <w:bCs/>
                <w:color w:val="000000"/>
                <w:sz w:val="18"/>
                <w:szCs w:val="18"/>
                <w:lang w:eastAsia="es-EC"/>
              </w:rPr>
              <w:t>Instrumento</w:t>
            </w:r>
            <w:r w:rsidR="00B36DD4" w:rsidRPr="00DA5CD0">
              <w:rPr>
                <w:rFonts w:asciiTheme="minorHAnsi" w:hAnsiTheme="minorHAnsi"/>
                <w:bCs/>
                <w:color w:val="000000"/>
                <w:sz w:val="18"/>
                <w:szCs w:val="18"/>
                <w:lang w:eastAsia="es-EC"/>
              </w:rPr>
              <w:t>:</w:t>
            </w:r>
            <w:r w:rsidR="00D020CA" w:rsidRPr="00DA5CD0">
              <w:rPr>
                <w:rFonts w:asciiTheme="minorHAnsi" w:eastAsiaTheme="minorHAnsi" w:hAnsiTheme="minorHAnsi" w:cstheme="minorBidi"/>
                <w:color w:val="auto"/>
                <w:kern w:val="0"/>
                <w:sz w:val="18"/>
                <w:szCs w:val="18"/>
                <w:lang w:eastAsia="en-US"/>
              </w:rPr>
              <w:t xml:space="preserve"> Elaborar un cuadro de doble entrada,  </w:t>
            </w:r>
            <w:r w:rsidR="0083181B" w:rsidRPr="00DA5CD0">
              <w:rPr>
                <w:rFonts w:asciiTheme="minorHAnsi" w:eastAsiaTheme="minorHAnsi" w:hAnsiTheme="minorHAnsi" w:cstheme="minorBidi"/>
                <w:color w:val="auto"/>
                <w:kern w:val="0"/>
                <w:sz w:val="18"/>
                <w:szCs w:val="18"/>
                <w:lang w:eastAsia="en-US"/>
              </w:rPr>
              <w:t xml:space="preserve">de la regiones del Ecuador y las palabras propias de sus diferentes dialectos.    </w:t>
            </w:r>
          </w:p>
          <w:p w:rsidR="00B36DD4" w:rsidRPr="00DA5CD0" w:rsidRDefault="00B36DD4" w:rsidP="001F38E2">
            <w:pPr>
              <w:jc w:val="both"/>
              <w:rPr>
                <w:rFonts w:asciiTheme="minorHAnsi" w:hAnsiTheme="minorHAnsi"/>
                <w:b/>
                <w:bCs/>
                <w:color w:val="000000"/>
                <w:sz w:val="18"/>
                <w:szCs w:val="18"/>
                <w:lang w:eastAsia="es-EC"/>
              </w:rPr>
            </w:pPr>
          </w:p>
        </w:tc>
      </w:tr>
      <w:tr w:rsidR="00B83E77" w:rsidRPr="00DA5CD0" w:rsidTr="003F3367">
        <w:trPr>
          <w:trHeight w:val="375"/>
        </w:trPr>
        <w:tc>
          <w:tcPr>
            <w:tcW w:w="2762" w:type="dxa"/>
            <w:gridSpan w:val="4"/>
            <w:tcBorders>
              <w:top w:val="single" w:sz="4" w:space="0" w:color="auto"/>
              <w:left w:val="single" w:sz="4" w:space="0" w:color="auto"/>
              <w:bottom w:val="single" w:sz="4" w:space="0" w:color="auto"/>
              <w:right w:val="single" w:sz="4" w:space="0" w:color="000000"/>
            </w:tcBorders>
          </w:tcPr>
          <w:p w:rsidR="008741A1" w:rsidRPr="00DA5CD0" w:rsidRDefault="008741A1" w:rsidP="008741A1">
            <w:pPr>
              <w:tabs>
                <w:tab w:val="left" w:pos="924"/>
              </w:tabs>
              <w:jc w:val="both"/>
              <w:rPr>
                <w:rFonts w:asciiTheme="minorHAnsi" w:hAnsiTheme="minorHAnsi"/>
                <w:sz w:val="18"/>
                <w:szCs w:val="18"/>
              </w:rPr>
            </w:pPr>
            <w:r w:rsidRPr="00DA5CD0">
              <w:rPr>
                <w:rFonts w:asciiTheme="minorHAnsi" w:hAnsiTheme="minorHAnsi"/>
                <w:b/>
                <w:sz w:val="18"/>
                <w:szCs w:val="18"/>
              </w:rPr>
              <w:t>Bloque:</w:t>
            </w:r>
            <w:r w:rsidRPr="00DA5CD0">
              <w:rPr>
                <w:rFonts w:asciiTheme="minorHAnsi" w:hAnsiTheme="minorHAnsi"/>
                <w:sz w:val="18"/>
                <w:szCs w:val="18"/>
              </w:rPr>
              <w:t xml:space="preserve"> Comunicación Oral</w:t>
            </w:r>
          </w:p>
          <w:p w:rsidR="008741A1" w:rsidRPr="00DA5CD0" w:rsidRDefault="008741A1" w:rsidP="008741A1">
            <w:pPr>
              <w:tabs>
                <w:tab w:val="left" w:pos="924"/>
              </w:tabs>
              <w:spacing w:before="100" w:after="100"/>
              <w:contextualSpacing/>
              <w:jc w:val="both"/>
              <w:rPr>
                <w:rFonts w:asciiTheme="minorHAnsi" w:hAnsiTheme="minorHAnsi"/>
                <w:sz w:val="18"/>
                <w:szCs w:val="18"/>
              </w:rPr>
            </w:pPr>
            <w:r w:rsidRPr="00DA5CD0">
              <w:rPr>
                <w:rFonts w:asciiTheme="minorHAnsi" w:hAnsiTheme="minorHAnsi"/>
                <w:color w:val="2E74B5"/>
                <w:sz w:val="18"/>
                <w:szCs w:val="18"/>
              </w:rPr>
              <w:t xml:space="preserve">LL.3.2.2. Proponer intervenciones orales con una intención comunicativa, organizar el discurso según las estructuras básicas de la lengua oral y utilizar un vocabulario adecuado a diversas situaciones comunicativas. </w:t>
            </w:r>
          </w:p>
          <w:p w:rsidR="003F3367" w:rsidRPr="00DA5CD0" w:rsidRDefault="003F3367" w:rsidP="001F38E2">
            <w:pPr>
              <w:pStyle w:val="Prrafodelista"/>
              <w:tabs>
                <w:tab w:val="left" w:pos="924"/>
              </w:tabs>
              <w:autoSpaceDE w:val="0"/>
              <w:autoSpaceDN w:val="0"/>
              <w:adjustRightInd w:val="0"/>
              <w:ind w:left="360"/>
              <w:jc w:val="both"/>
              <w:rPr>
                <w:rFonts w:asciiTheme="minorHAnsi" w:hAnsiTheme="minorHAnsi"/>
                <w:color w:val="000000"/>
                <w:sz w:val="18"/>
                <w:szCs w:val="18"/>
                <w:lang w:eastAsia="es-EC"/>
              </w:rPr>
            </w:pPr>
          </w:p>
          <w:p w:rsidR="00B83E77" w:rsidRPr="00DA5CD0" w:rsidRDefault="00B83E77" w:rsidP="001F38E2">
            <w:pPr>
              <w:tabs>
                <w:tab w:val="left" w:pos="924"/>
              </w:tabs>
              <w:autoSpaceDE w:val="0"/>
              <w:autoSpaceDN w:val="0"/>
              <w:adjustRightInd w:val="0"/>
              <w:jc w:val="both"/>
              <w:rPr>
                <w:rFonts w:asciiTheme="minorHAnsi" w:hAnsiTheme="minorHAns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83181B" w:rsidRPr="00DA5CD0" w:rsidRDefault="0083181B" w:rsidP="001F38E2">
            <w:pPr>
              <w:tabs>
                <w:tab w:val="clear" w:pos="708"/>
              </w:tabs>
              <w:suppressAutoHyphens w:val="0"/>
              <w:jc w:val="both"/>
              <w:rPr>
                <w:rFonts w:asciiTheme="minorHAnsi" w:hAnsiTheme="minorHAnsi"/>
                <w:b/>
                <w:bCs/>
                <w:color w:val="000000"/>
                <w:kern w:val="0"/>
                <w:sz w:val="18"/>
                <w:szCs w:val="18"/>
                <w:highlight w:val="yellow"/>
                <w:lang w:val="es-MX" w:eastAsia="es-EC"/>
              </w:rPr>
            </w:pPr>
          </w:p>
          <w:p w:rsidR="0083181B" w:rsidRPr="00DA5CD0" w:rsidRDefault="0083181B" w:rsidP="0083181B">
            <w:pPr>
              <w:jc w:val="center"/>
              <w:rPr>
                <w:rFonts w:asciiTheme="minorHAnsi" w:hAnsiTheme="minorHAnsi"/>
                <w:sz w:val="18"/>
                <w:szCs w:val="18"/>
              </w:rPr>
            </w:pPr>
            <w:r w:rsidRPr="00DA5CD0">
              <w:rPr>
                <w:rFonts w:asciiTheme="minorHAnsi" w:hAnsiTheme="minorHAnsi"/>
                <w:b/>
                <w:sz w:val="18"/>
                <w:szCs w:val="18"/>
              </w:rPr>
              <w:t>MÉTODO INDUCTIVO</w:t>
            </w:r>
          </w:p>
          <w:p w:rsidR="0083181B" w:rsidRPr="00DA5CD0" w:rsidRDefault="0083181B" w:rsidP="0083181B">
            <w:pPr>
              <w:jc w:val="both"/>
              <w:rPr>
                <w:rFonts w:asciiTheme="minorHAnsi" w:hAnsiTheme="minorHAnsi"/>
                <w:sz w:val="18"/>
                <w:szCs w:val="18"/>
              </w:rPr>
            </w:pPr>
          </w:p>
          <w:p w:rsidR="0083181B" w:rsidRPr="00DA5CD0" w:rsidRDefault="0083181B" w:rsidP="0083181B">
            <w:pPr>
              <w:jc w:val="both"/>
              <w:rPr>
                <w:rFonts w:asciiTheme="minorHAnsi" w:hAnsiTheme="minorHAnsi"/>
                <w:sz w:val="18"/>
                <w:szCs w:val="18"/>
              </w:rPr>
            </w:pPr>
            <w:r w:rsidRPr="00DA5CD0">
              <w:rPr>
                <w:rFonts w:asciiTheme="minorHAnsi" w:hAnsiTheme="minorHAnsi"/>
                <w:b/>
                <w:sz w:val="18"/>
                <w:szCs w:val="18"/>
              </w:rPr>
              <w:t xml:space="preserve"> Observación </w:t>
            </w:r>
          </w:p>
          <w:p w:rsidR="0083181B" w:rsidRPr="00DA5CD0" w:rsidRDefault="00036660" w:rsidP="0083181B">
            <w:pPr>
              <w:jc w:val="both"/>
              <w:rPr>
                <w:rFonts w:asciiTheme="minorHAnsi" w:hAnsiTheme="minorHAnsi"/>
                <w:sz w:val="18"/>
                <w:szCs w:val="18"/>
              </w:rPr>
            </w:pPr>
            <w:r w:rsidRPr="00DA5CD0">
              <w:rPr>
                <w:rFonts w:asciiTheme="minorHAnsi" w:hAnsiTheme="minorHAnsi"/>
                <w:sz w:val="18"/>
                <w:szCs w:val="18"/>
              </w:rPr>
              <w:t xml:space="preserve">Observar imágenes publicitarias e identificar el objetivo del mismo. </w:t>
            </w:r>
          </w:p>
          <w:p w:rsidR="002F3CB1" w:rsidRPr="00DA5CD0" w:rsidRDefault="002F3CB1" w:rsidP="0083181B">
            <w:pPr>
              <w:jc w:val="both"/>
              <w:rPr>
                <w:rFonts w:asciiTheme="minorHAnsi" w:hAnsiTheme="minorHAnsi"/>
                <w:sz w:val="18"/>
                <w:szCs w:val="18"/>
              </w:rPr>
            </w:pPr>
          </w:p>
          <w:p w:rsidR="0083181B" w:rsidRPr="00DA5CD0" w:rsidRDefault="00036660" w:rsidP="0083181B">
            <w:pPr>
              <w:jc w:val="both"/>
              <w:rPr>
                <w:rFonts w:asciiTheme="minorHAnsi" w:hAnsiTheme="minorHAnsi"/>
                <w:b/>
                <w:sz w:val="18"/>
                <w:szCs w:val="18"/>
              </w:rPr>
            </w:pPr>
            <w:r w:rsidRPr="00DA5CD0">
              <w:rPr>
                <w:rFonts w:asciiTheme="minorHAnsi" w:hAnsiTheme="minorHAnsi"/>
                <w:b/>
                <w:sz w:val="18"/>
                <w:szCs w:val="18"/>
              </w:rPr>
              <w:t xml:space="preserve"> Experimentación</w:t>
            </w:r>
          </w:p>
          <w:p w:rsidR="00202C26" w:rsidRPr="00DA5CD0" w:rsidRDefault="00036660" w:rsidP="0083181B">
            <w:pPr>
              <w:jc w:val="both"/>
              <w:rPr>
                <w:rFonts w:asciiTheme="minorHAnsi" w:hAnsiTheme="minorHAnsi"/>
                <w:sz w:val="18"/>
                <w:szCs w:val="18"/>
              </w:rPr>
            </w:pPr>
            <w:r w:rsidRPr="00DA5CD0">
              <w:rPr>
                <w:rFonts w:asciiTheme="minorHAnsi" w:hAnsiTheme="minorHAnsi"/>
                <w:sz w:val="18"/>
                <w:szCs w:val="18"/>
              </w:rPr>
              <w:t>De los anuncios publicitarios observados, analiza</w:t>
            </w:r>
            <w:r w:rsidR="00202C26" w:rsidRPr="00DA5CD0">
              <w:rPr>
                <w:rFonts w:asciiTheme="minorHAnsi" w:hAnsiTheme="minorHAnsi"/>
                <w:sz w:val="18"/>
                <w:szCs w:val="18"/>
              </w:rPr>
              <w:t>:</w:t>
            </w:r>
          </w:p>
          <w:p w:rsidR="00202C26" w:rsidRPr="00DA5CD0" w:rsidRDefault="00202C26" w:rsidP="0083181B">
            <w:pPr>
              <w:jc w:val="both"/>
              <w:rPr>
                <w:rFonts w:asciiTheme="minorHAnsi" w:hAnsiTheme="minorHAnsi"/>
                <w:sz w:val="18"/>
                <w:szCs w:val="18"/>
              </w:rPr>
            </w:pPr>
            <w:r w:rsidRPr="00DA5CD0">
              <w:rPr>
                <w:rFonts w:asciiTheme="minorHAnsi" w:hAnsiTheme="minorHAnsi"/>
                <w:sz w:val="18"/>
                <w:szCs w:val="18"/>
              </w:rPr>
              <w:t>¿Cuál es el mensaje de los anuncios publicitarios?</w:t>
            </w:r>
          </w:p>
          <w:p w:rsidR="002F3CB1" w:rsidRPr="00DA5CD0" w:rsidRDefault="00036660" w:rsidP="0083181B">
            <w:pPr>
              <w:jc w:val="both"/>
              <w:rPr>
                <w:rFonts w:asciiTheme="minorHAnsi" w:hAnsiTheme="minorHAnsi"/>
                <w:sz w:val="18"/>
                <w:szCs w:val="18"/>
              </w:rPr>
            </w:pPr>
            <w:r w:rsidRPr="00DA5CD0">
              <w:rPr>
                <w:rFonts w:asciiTheme="minorHAnsi" w:hAnsiTheme="minorHAnsi"/>
                <w:sz w:val="18"/>
                <w:szCs w:val="18"/>
              </w:rPr>
              <w:t xml:space="preserve"> ¿</w:t>
            </w:r>
            <w:r w:rsidR="00396A4B" w:rsidRPr="00DA5CD0">
              <w:rPr>
                <w:rFonts w:asciiTheme="minorHAnsi" w:hAnsiTheme="minorHAnsi"/>
                <w:sz w:val="18"/>
                <w:szCs w:val="18"/>
              </w:rPr>
              <w:t>D</w:t>
            </w:r>
            <w:r w:rsidRPr="00DA5CD0">
              <w:rPr>
                <w:rFonts w:asciiTheme="minorHAnsi" w:hAnsiTheme="minorHAnsi"/>
                <w:sz w:val="18"/>
                <w:szCs w:val="18"/>
              </w:rPr>
              <w:t>e qué quieren convencer los anuncios?</w:t>
            </w:r>
          </w:p>
          <w:p w:rsidR="00036660" w:rsidRPr="00DA5CD0" w:rsidRDefault="00036660" w:rsidP="0083181B">
            <w:pPr>
              <w:jc w:val="both"/>
              <w:rPr>
                <w:rFonts w:asciiTheme="minorHAnsi" w:hAnsiTheme="minorHAnsi"/>
                <w:sz w:val="18"/>
                <w:szCs w:val="18"/>
              </w:rPr>
            </w:pPr>
            <w:r w:rsidRPr="00DA5CD0">
              <w:rPr>
                <w:rFonts w:asciiTheme="minorHAnsi" w:hAnsiTheme="minorHAnsi"/>
                <w:sz w:val="18"/>
                <w:szCs w:val="18"/>
              </w:rPr>
              <w:t xml:space="preserve"> ¿Cuál es el tipo de público</w:t>
            </w:r>
            <w:r w:rsidR="00396A4B" w:rsidRPr="00DA5CD0">
              <w:rPr>
                <w:rFonts w:asciiTheme="minorHAnsi" w:hAnsiTheme="minorHAnsi"/>
                <w:sz w:val="18"/>
                <w:szCs w:val="18"/>
              </w:rPr>
              <w:t xml:space="preserve"> a quien  se </w:t>
            </w:r>
            <w:r w:rsidR="00396A4B" w:rsidRPr="00DA5CD0">
              <w:rPr>
                <w:rFonts w:asciiTheme="minorHAnsi" w:hAnsiTheme="minorHAnsi"/>
                <w:sz w:val="18"/>
                <w:szCs w:val="18"/>
              </w:rPr>
              <w:lastRenderedPageBreak/>
              <w:t xml:space="preserve">dirigen? </w:t>
            </w:r>
          </w:p>
          <w:p w:rsidR="0083181B" w:rsidRPr="00DA5CD0" w:rsidRDefault="00036660" w:rsidP="0083181B">
            <w:pPr>
              <w:jc w:val="both"/>
              <w:rPr>
                <w:rFonts w:asciiTheme="minorHAnsi" w:hAnsiTheme="minorHAnsi"/>
                <w:sz w:val="18"/>
                <w:szCs w:val="18"/>
              </w:rPr>
            </w:pPr>
            <w:r w:rsidRPr="00DA5CD0">
              <w:rPr>
                <w:rFonts w:asciiTheme="minorHAnsi" w:hAnsiTheme="minorHAnsi"/>
                <w:sz w:val="18"/>
                <w:szCs w:val="18"/>
              </w:rPr>
              <w:t xml:space="preserve">  </w:t>
            </w:r>
          </w:p>
          <w:p w:rsidR="0083181B" w:rsidRPr="00DA5CD0" w:rsidRDefault="0083181B" w:rsidP="0083181B">
            <w:pPr>
              <w:jc w:val="both"/>
              <w:rPr>
                <w:rFonts w:asciiTheme="minorHAnsi" w:hAnsiTheme="minorHAnsi"/>
                <w:sz w:val="18"/>
                <w:szCs w:val="18"/>
              </w:rPr>
            </w:pPr>
            <w:r w:rsidRPr="00DA5CD0">
              <w:rPr>
                <w:rFonts w:asciiTheme="minorHAnsi" w:hAnsiTheme="minorHAnsi"/>
                <w:b/>
                <w:sz w:val="18"/>
                <w:szCs w:val="18"/>
              </w:rPr>
              <w:t xml:space="preserve"> Comparación</w:t>
            </w:r>
          </w:p>
          <w:p w:rsidR="0083181B" w:rsidRPr="00DA5CD0" w:rsidRDefault="002F3CB1" w:rsidP="0083181B">
            <w:pPr>
              <w:jc w:val="both"/>
              <w:rPr>
                <w:rFonts w:asciiTheme="minorHAnsi" w:hAnsiTheme="minorHAnsi"/>
                <w:sz w:val="18"/>
                <w:szCs w:val="18"/>
              </w:rPr>
            </w:pPr>
            <w:r w:rsidRPr="00DA5CD0">
              <w:rPr>
                <w:rFonts w:asciiTheme="minorHAnsi" w:hAnsiTheme="minorHAnsi"/>
                <w:sz w:val="18"/>
                <w:szCs w:val="18"/>
              </w:rPr>
              <w:t>A través de la lectura “</w:t>
            </w:r>
            <w:r w:rsidR="00D142A3" w:rsidRPr="00DA5CD0">
              <w:rPr>
                <w:rFonts w:asciiTheme="minorHAnsi" w:hAnsiTheme="minorHAnsi"/>
                <w:sz w:val="18"/>
                <w:szCs w:val="18"/>
              </w:rPr>
              <w:t>Día internacional de limpieza de playas</w:t>
            </w:r>
            <w:r w:rsidRPr="00DA5CD0">
              <w:rPr>
                <w:rFonts w:asciiTheme="minorHAnsi" w:hAnsiTheme="minorHAnsi"/>
                <w:sz w:val="18"/>
                <w:szCs w:val="18"/>
              </w:rPr>
              <w:t>” de la pág. 59 i</w:t>
            </w:r>
            <w:r w:rsidR="00396A4B" w:rsidRPr="00DA5CD0">
              <w:rPr>
                <w:rFonts w:asciiTheme="minorHAnsi" w:hAnsiTheme="minorHAnsi"/>
                <w:sz w:val="18"/>
                <w:szCs w:val="18"/>
              </w:rPr>
              <w:t>dentificar</w:t>
            </w:r>
            <w:r w:rsidRPr="00DA5CD0">
              <w:rPr>
                <w:rFonts w:asciiTheme="minorHAnsi" w:hAnsiTheme="minorHAnsi"/>
                <w:sz w:val="18"/>
                <w:szCs w:val="18"/>
              </w:rPr>
              <w:t xml:space="preserve"> las funciones</w:t>
            </w:r>
            <w:r w:rsidR="00C71EFE" w:rsidRPr="00DA5CD0">
              <w:rPr>
                <w:rFonts w:asciiTheme="minorHAnsi" w:hAnsiTheme="minorHAnsi"/>
                <w:sz w:val="18"/>
                <w:szCs w:val="18"/>
              </w:rPr>
              <w:t xml:space="preserve"> </w:t>
            </w:r>
            <w:r w:rsidRPr="00DA5CD0">
              <w:rPr>
                <w:rFonts w:asciiTheme="minorHAnsi" w:hAnsiTheme="minorHAnsi"/>
                <w:sz w:val="18"/>
                <w:szCs w:val="18"/>
              </w:rPr>
              <w:t>de</w:t>
            </w:r>
            <w:r w:rsidR="00C71EFE" w:rsidRPr="00DA5CD0">
              <w:rPr>
                <w:rFonts w:asciiTheme="minorHAnsi" w:hAnsiTheme="minorHAnsi"/>
                <w:sz w:val="18"/>
                <w:szCs w:val="18"/>
              </w:rPr>
              <w:t xml:space="preserve"> anuncio publicitario y la publicidad social.</w:t>
            </w:r>
          </w:p>
          <w:p w:rsidR="00202C26" w:rsidRPr="00DA5CD0" w:rsidRDefault="00202C26" w:rsidP="0083181B">
            <w:pPr>
              <w:jc w:val="both"/>
              <w:rPr>
                <w:rFonts w:asciiTheme="minorHAnsi" w:hAnsiTheme="minorHAnsi"/>
                <w:sz w:val="18"/>
                <w:szCs w:val="18"/>
              </w:rPr>
            </w:pPr>
          </w:p>
          <w:p w:rsidR="0083181B" w:rsidRPr="00DA5CD0" w:rsidRDefault="0083181B" w:rsidP="0083181B">
            <w:pPr>
              <w:jc w:val="both"/>
              <w:rPr>
                <w:rFonts w:asciiTheme="minorHAnsi" w:hAnsiTheme="minorHAnsi"/>
                <w:b/>
                <w:sz w:val="18"/>
                <w:szCs w:val="18"/>
              </w:rPr>
            </w:pPr>
            <w:r w:rsidRPr="00DA5CD0">
              <w:rPr>
                <w:rFonts w:asciiTheme="minorHAnsi" w:hAnsiTheme="minorHAnsi"/>
                <w:b/>
                <w:sz w:val="18"/>
                <w:szCs w:val="18"/>
              </w:rPr>
              <w:t xml:space="preserve"> Abstracción</w:t>
            </w:r>
          </w:p>
          <w:p w:rsidR="00202C26" w:rsidRPr="00DA5CD0" w:rsidRDefault="00202C26" w:rsidP="0083181B">
            <w:pPr>
              <w:jc w:val="both"/>
              <w:rPr>
                <w:rFonts w:asciiTheme="minorHAnsi" w:hAnsiTheme="minorHAnsi"/>
                <w:sz w:val="18"/>
                <w:szCs w:val="18"/>
              </w:rPr>
            </w:pPr>
            <w:r w:rsidRPr="00DA5CD0">
              <w:rPr>
                <w:rFonts w:asciiTheme="minorHAnsi" w:hAnsiTheme="minorHAnsi"/>
                <w:sz w:val="18"/>
                <w:szCs w:val="18"/>
              </w:rPr>
              <w:t>Conocer los tipos de mensaje publicitario.</w:t>
            </w:r>
          </w:p>
          <w:p w:rsidR="00202C26" w:rsidRPr="00DA5CD0" w:rsidRDefault="00202C26" w:rsidP="0083181B">
            <w:pPr>
              <w:jc w:val="both"/>
              <w:rPr>
                <w:rFonts w:asciiTheme="minorHAnsi" w:hAnsiTheme="minorHAnsi"/>
                <w:sz w:val="18"/>
                <w:szCs w:val="18"/>
              </w:rPr>
            </w:pPr>
          </w:p>
          <w:p w:rsidR="00202C26" w:rsidRPr="00DA5CD0" w:rsidRDefault="00202C26" w:rsidP="0083181B">
            <w:pPr>
              <w:jc w:val="both"/>
              <w:rPr>
                <w:rFonts w:asciiTheme="minorHAnsi" w:hAnsiTheme="minorHAnsi"/>
                <w:sz w:val="18"/>
                <w:szCs w:val="18"/>
              </w:rPr>
            </w:pPr>
            <w:r w:rsidRPr="00DA5CD0">
              <w:rPr>
                <w:rFonts w:asciiTheme="minorHAnsi" w:hAnsiTheme="minorHAnsi"/>
                <w:sz w:val="18"/>
                <w:szCs w:val="18"/>
              </w:rPr>
              <w:t>Identificar los elementos del circuito de la comunicación.</w:t>
            </w:r>
          </w:p>
          <w:p w:rsidR="00202C26" w:rsidRPr="00DA5CD0" w:rsidRDefault="00202C26" w:rsidP="0083181B">
            <w:pPr>
              <w:jc w:val="both"/>
              <w:rPr>
                <w:rFonts w:asciiTheme="minorHAnsi" w:hAnsiTheme="minorHAnsi"/>
                <w:sz w:val="18"/>
                <w:szCs w:val="18"/>
              </w:rPr>
            </w:pPr>
          </w:p>
          <w:p w:rsidR="0083181B" w:rsidRPr="00DA5CD0" w:rsidRDefault="0083181B" w:rsidP="0083181B">
            <w:pPr>
              <w:jc w:val="both"/>
              <w:rPr>
                <w:rFonts w:asciiTheme="minorHAnsi" w:hAnsiTheme="minorHAnsi"/>
                <w:sz w:val="18"/>
                <w:szCs w:val="18"/>
              </w:rPr>
            </w:pPr>
            <w:r w:rsidRPr="00DA5CD0">
              <w:rPr>
                <w:rFonts w:asciiTheme="minorHAnsi" w:hAnsiTheme="minorHAnsi"/>
                <w:sz w:val="18"/>
                <w:szCs w:val="18"/>
              </w:rPr>
              <w:t xml:space="preserve"> </w:t>
            </w:r>
            <w:r w:rsidR="00202C26" w:rsidRPr="00DA5CD0">
              <w:rPr>
                <w:rFonts w:asciiTheme="minorHAnsi" w:hAnsiTheme="minorHAnsi"/>
                <w:sz w:val="18"/>
                <w:szCs w:val="18"/>
              </w:rPr>
              <w:t>Identificar las características de los mensajes publicitarios</w:t>
            </w:r>
            <w:r w:rsidR="002F3CB1" w:rsidRPr="00DA5CD0">
              <w:rPr>
                <w:rFonts w:asciiTheme="minorHAnsi" w:hAnsiTheme="minorHAnsi"/>
                <w:sz w:val="18"/>
                <w:szCs w:val="18"/>
              </w:rPr>
              <w:t>.</w:t>
            </w:r>
            <w:r w:rsidRPr="00DA5CD0">
              <w:rPr>
                <w:rFonts w:asciiTheme="minorHAnsi" w:hAnsiTheme="minorHAnsi"/>
                <w:sz w:val="18"/>
                <w:szCs w:val="18"/>
              </w:rPr>
              <w:t xml:space="preserve"> </w:t>
            </w:r>
          </w:p>
          <w:p w:rsidR="00202C26" w:rsidRPr="00DA5CD0" w:rsidRDefault="0083181B" w:rsidP="0083181B">
            <w:pPr>
              <w:jc w:val="both"/>
              <w:rPr>
                <w:rFonts w:asciiTheme="minorHAnsi" w:hAnsiTheme="minorHAnsi"/>
                <w:b/>
                <w:sz w:val="18"/>
                <w:szCs w:val="18"/>
              </w:rPr>
            </w:pPr>
            <w:r w:rsidRPr="00DA5CD0">
              <w:rPr>
                <w:rFonts w:asciiTheme="minorHAnsi" w:hAnsiTheme="minorHAnsi"/>
                <w:b/>
                <w:sz w:val="18"/>
                <w:szCs w:val="18"/>
              </w:rPr>
              <w:t xml:space="preserve"> </w:t>
            </w:r>
          </w:p>
          <w:p w:rsidR="0083181B" w:rsidRPr="00DA5CD0" w:rsidRDefault="0083181B" w:rsidP="0083181B">
            <w:pPr>
              <w:jc w:val="both"/>
              <w:rPr>
                <w:rFonts w:asciiTheme="minorHAnsi" w:hAnsiTheme="minorHAnsi"/>
                <w:b/>
                <w:sz w:val="18"/>
                <w:szCs w:val="18"/>
              </w:rPr>
            </w:pPr>
            <w:r w:rsidRPr="00DA5CD0">
              <w:rPr>
                <w:rFonts w:asciiTheme="minorHAnsi" w:hAnsiTheme="minorHAnsi"/>
                <w:b/>
                <w:sz w:val="18"/>
                <w:szCs w:val="18"/>
              </w:rPr>
              <w:t>Generalización</w:t>
            </w:r>
          </w:p>
          <w:p w:rsidR="00202C26" w:rsidRPr="00DA5CD0" w:rsidRDefault="00D142A3" w:rsidP="0083181B">
            <w:pPr>
              <w:jc w:val="both"/>
              <w:rPr>
                <w:rFonts w:asciiTheme="minorHAnsi" w:hAnsiTheme="minorHAnsi"/>
                <w:sz w:val="18"/>
                <w:szCs w:val="18"/>
              </w:rPr>
            </w:pPr>
            <w:r w:rsidRPr="00DA5CD0">
              <w:rPr>
                <w:rFonts w:asciiTheme="minorHAnsi" w:hAnsiTheme="minorHAnsi"/>
                <w:sz w:val="18"/>
                <w:szCs w:val="18"/>
              </w:rPr>
              <w:t>Obser</w:t>
            </w:r>
            <w:r w:rsidR="00D12248" w:rsidRPr="00DA5CD0">
              <w:rPr>
                <w:rFonts w:asciiTheme="minorHAnsi" w:hAnsiTheme="minorHAnsi"/>
                <w:sz w:val="18"/>
                <w:szCs w:val="18"/>
              </w:rPr>
              <w:t xml:space="preserve">va, analiza y responde: sobre la lectura </w:t>
            </w:r>
            <w:r w:rsidRPr="00DA5CD0">
              <w:rPr>
                <w:rFonts w:asciiTheme="minorHAnsi" w:hAnsiTheme="minorHAnsi"/>
                <w:sz w:val="18"/>
                <w:szCs w:val="18"/>
              </w:rPr>
              <w:t xml:space="preserve"> “Día Internacional de limpieza de playas”</w:t>
            </w:r>
          </w:p>
          <w:p w:rsidR="0083181B" w:rsidRPr="00DA5CD0" w:rsidRDefault="0083181B" w:rsidP="001F38E2">
            <w:pPr>
              <w:tabs>
                <w:tab w:val="clear" w:pos="708"/>
              </w:tabs>
              <w:suppressAutoHyphens w:val="0"/>
              <w:jc w:val="both"/>
              <w:rPr>
                <w:rFonts w:asciiTheme="minorHAnsi" w:hAnsiTheme="minorHAnsi"/>
                <w:b/>
                <w:bCs/>
                <w:color w:val="000000"/>
                <w:kern w:val="0"/>
                <w:sz w:val="18"/>
                <w:szCs w:val="18"/>
                <w:highlight w:val="yellow"/>
                <w:lang w:val="es-MX" w:eastAsia="es-EC"/>
              </w:rPr>
            </w:pPr>
          </w:p>
          <w:p w:rsidR="0083181B" w:rsidRPr="00DA5CD0" w:rsidRDefault="00D142A3" w:rsidP="001F38E2">
            <w:pPr>
              <w:tabs>
                <w:tab w:val="clear" w:pos="708"/>
              </w:tabs>
              <w:suppressAutoHyphens w:val="0"/>
              <w:jc w:val="both"/>
              <w:rPr>
                <w:rFonts w:asciiTheme="minorHAnsi" w:hAnsiTheme="minorHAnsi"/>
                <w:bCs/>
                <w:color w:val="000000"/>
                <w:kern w:val="0"/>
                <w:sz w:val="18"/>
                <w:szCs w:val="18"/>
                <w:lang w:val="es-MX" w:eastAsia="es-EC"/>
              </w:rPr>
            </w:pPr>
            <w:r w:rsidRPr="00DA5CD0">
              <w:rPr>
                <w:rFonts w:asciiTheme="minorHAnsi" w:hAnsiTheme="minorHAnsi"/>
                <w:bCs/>
                <w:color w:val="000000"/>
                <w:kern w:val="0"/>
                <w:sz w:val="18"/>
                <w:szCs w:val="18"/>
                <w:lang w:val="es-MX" w:eastAsia="es-EC"/>
              </w:rPr>
              <w:t>¿Quién es el emisor en este anuncio?</w:t>
            </w:r>
          </w:p>
          <w:p w:rsidR="00D142A3" w:rsidRPr="00DA5CD0" w:rsidRDefault="00D142A3" w:rsidP="001F38E2">
            <w:pPr>
              <w:tabs>
                <w:tab w:val="clear" w:pos="708"/>
              </w:tabs>
              <w:suppressAutoHyphens w:val="0"/>
              <w:jc w:val="both"/>
              <w:rPr>
                <w:rFonts w:asciiTheme="minorHAnsi" w:hAnsiTheme="minorHAnsi"/>
                <w:bCs/>
                <w:color w:val="000000"/>
                <w:kern w:val="0"/>
                <w:sz w:val="18"/>
                <w:szCs w:val="18"/>
                <w:lang w:val="es-MX" w:eastAsia="es-EC"/>
              </w:rPr>
            </w:pPr>
          </w:p>
          <w:p w:rsidR="0083181B" w:rsidRPr="00DA5CD0" w:rsidRDefault="00C732FF" w:rsidP="001F38E2">
            <w:pPr>
              <w:tabs>
                <w:tab w:val="clear" w:pos="708"/>
              </w:tabs>
              <w:suppressAutoHyphens w:val="0"/>
              <w:jc w:val="both"/>
              <w:rPr>
                <w:rFonts w:asciiTheme="minorHAnsi" w:hAnsiTheme="minorHAnsi"/>
                <w:bCs/>
                <w:color w:val="000000"/>
                <w:kern w:val="0"/>
                <w:sz w:val="18"/>
                <w:szCs w:val="18"/>
                <w:lang w:val="es-MX" w:eastAsia="es-EC"/>
              </w:rPr>
            </w:pPr>
            <w:r w:rsidRPr="00DA5CD0">
              <w:rPr>
                <w:rFonts w:asciiTheme="minorHAnsi" w:hAnsiTheme="minorHAnsi"/>
                <w:bCs/>
                <w:color w:val="000000"/>
                <w:kern w:val="0"/>
                <w:sz w:val="18"/>
                <w:szCs w:val="18"/>
                <w:lang w:val="es-MX" w:eastAsia="es-EC"/>
              </w:rPr>
              <w:t>¿Hacia quién o a quienes se dirige?</w:t>
            </w:r>
          </w:p>
          <w:p w:rsidR="00C732FF" w:rsidRPr="00DA5CD0" w:rsidRDefault="00C732FF" w:rsidP="001F38E2">
            <w:pPr>
              <w:tabs>
                <w:tab w:val="clear" w:pos="708"/>
              </w:tabs>
              <w:suppressAutoHyphens w:val="0"/>
              <w:jc w:val="both"/>
              <w:rPr>
                <w:rFonts w:asciiTheme="minorHAnsi" w:hAnsiTheme="minorHAnsi"/>
                <w:bCs/>
                <w:color w:val="000000"/>
                <w:kern w:val="0"/>
                <w:sz w:val="18"/>
                <w:szCs w:val="18"/>
                <w:lang w:val="es-MX" w:eastAsia="es-EC"/>
              </w:rPr>
            </w:pPr>
          </w:p>
          <w:p w:rsidR="003F3367" w:rsidRPr="00DA5CD0" w:rsidRDefault="00C732FF" w:rsidP="001F38E2">
            <w:pPr>
              <w:tabs>
                <w:tab w:val="clear" w:pos="708"/>
              </w:tabs>
              <w:suppressAutoHyphens w:val="0"/>
              <w:jc w:val="both"/>
              <w:rPr>
                <w:rFonts w:asciiTheme="minorHAnsi" w:hAnsiTheme="minorHAnsi"/>
                <w:bCs/>
                <w:color w:val="000000"/>
                <w:kern w:val="0"/>
                <w:sz w:val="18"/>
                <w:szCs w:val="18"/>
                <w:lang w:val="es-MX" w:eastAsia="es-EC"/>
              </w:rPr>
            </w:pPr>
            <w:r w:rsidRPr="00DA5CD0">
              <w:rPr>
                <w:rFonts w:asciiTheme="minorHAnsi" w:hAnsiTheme="minorHAnsi"/>
                <w:bCs/>
                <w:color w:val="000000"/>
                <w:kern w:val="0"/>
                <w:sz w:val="18"/>
                <w:szCs w:val="18"/>
                <w:lang w:val="es-MX" w:eastAsia="es-EC"/>
              </w:rPr>
              <w:t xml:space="preserve">¿El mensaje cumple con las características de un mensaje de tipo publicitario?  ¿Por qué? </w:t>
            </w:r>
          </w:p>
          <w:p w:rsidR="00B83E77" w:rsidRPr="00DA5CD0" w:rsidRDefault="00B83E7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highlight w:val="yellow"/>
                <w:lang w:val="es-MX" w:eastAsia="en-US"/>
              </w:rPr>
            </w:pPr>
          </w:p>
        </w:tc>
        <w:tc>
          <w:tcPr>
            <w:tcW w:w="1833" w:type="dxa"/>
            <w:gridSpan w:val="3"/>
            <w:tcBorders>
              <w:top w:val="single" w:sz="4" w:space="0" w:color="auto"/>
              <w:left w:val="single" w:sz="8" w:space="0" w:color="auto"/>
              <w:bottom w:val="single" w:sz="4" w:space="0" w:color="auto"/>
              <w:right w:val="nil"/>
            </w:tcBorders>
          </w:tcPr>
          <w:p w:rsidR="003F3367" w:rsidRPr="00DA5CD0" w:rsidRDefault="003F3367" w:rsidP="000050EB">
            <w:pPr>
              <w:jc w:val="both"/>
              <w:rPr>
                <w:rFonts w:asciiTheme="minorHAnsi" w:hAnsiTheme="minorHAnsi"/>
                <w:bCs/>
                <w:color w:val="000000"/>
                <w:sz w:val="18"/>
                <w:szCs w:val="18"/>
                <w:lang w:eastAsia="es-EC"/>
              </w:rPr>
            </w:pPr>
          </w:p>
          <w:p w:rsidR="003F3367" w:rsidRPr="00DA5CD0" w:rsidRDefault="003F3367"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Cuadernos</w:t>
            </w:r>
          </w:p>
          <w:p w:rsidR="003F3367" w:rsidRPr="00DA5CD0" w:rsidRDefault="00D12248"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Resaltadores</w:t>
            </w:r>
            <w:r w:rsidR="003F3367" w:rsidRPr="00DA5CD0">
              <w:rPr>
                <w:rFonts w:asciiTheme="minorHAnsi" w:hAnsiTheme="minorHAnsi"/>
                <w:bCs/>
                <w:color w:val="000000"/>
                <w:sz w:val="18"/>
                <w:szCs w:val="18"/>
                <w:lang w:eastAsia="es-EC"/>
              </w:rPr>
              <w:t xml:space="preserve"> </w:t>
            </w:r>
          </w:p>
          <w:p w:rsidR="00B83E77" w:rsidRPr="00DA5CD0" w:rsidRDefault="003F3367" w:rsidP="000050EB">
            <w:pPr>
              <w:jc w:val="both"/>
              <w:rPr>
                <w:rFonts w:asciiTheme="minorHAnsi" w:hAnsiTheme="minorHAnsi"/>
                <w:b/>
                <w:bCs/>
                <w:color w:val="000000"/>
                <w:sz w:val="18"/>
                <w:szCs w:val="18"/>
                <w:lang w:eastAsia="es-EC"/>
              </w:rPr>
            </w:pPr>
            <w:r w:rsidRPr="00DA5CD0">
              <w:rPr>
                <w:rFonts w:asciiTheme="minorHAnsi" w:hAnsiTheme="minorHAnsi"/>
                <w:bCs/>
                <w:color w:val="000000"/>
                <w:sz w:val="18"/>
                <w:szCs w:val="18"/>
                <w:lang w:eastAsia="es-EC"/>
              </w:rPr>
              <w:t>Textos del estudia</w:t>
            </w:r>
            <w:r w:rsidRPr="00DA5CD0">
              <w:rPr>
                <w:rFonts w:asciiTheme="minorHAnsi" w:hAnsiTheme="minorHAnsi"/>
                <w:b/>
                <w:bCs/>
                <w:color w:val="000000"/>
                <w:sz w:val="18"/>
                <w:szCs w:val="18"/>
                <w:lang w:eastAsia="es-EC"/>
              </w:rPr>
              <w:t>nt</w:t>
            </w:r>
            <w:r w:rsidR="00C86A1D" w:rsidRPr="00DA5CD0">
              <w:rPr>
                <w:rFonts w:asciiTheme="minorHAnsi" w:hAnsiTheme="minorHAnsi"/>
                <w:b/>
                <w:bCs/>
                <w:color w:val="000000"/>
                <w:sz w:val="18"/>
                <w:szCs w:val="18"/>
                <w:lang w:eastAsia="es-EC"/>
              </w:rPr>
              <w:t>e</w:t>
            </w:r>
          </w:p>
          <w:p w:rsidR="00C86A1D" w:rsidRPr="00DA5CD0" w:rsidRDefault="00D12248" w:rsidP="00DC12F3">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Lectura” los dialectos del mestizo ecuatoriano”.</w:t>
            </w:r>
          </w:p>
          <w:p w:rsidR="002B227F" w:rsidRPr="00DA5CD0" w:rsidRDefault="008E61F8" w:rsidP="00DC12F3">
            <w:pPr>
              <w:jc w:val="both"/>
              <w:rPr>
                <w:rFonts w:asciiTheme="minorHAnsi" w:hAnsiTheme="minorHAnsi"/>
                <w:bCs/>
                <w:color w:val="000000"/>
                <w:sz w:val="18"/>
                <w:szCs w:val="18"/>
                <w:lang w:eastAsia="es-EC"/>
              </w:rPr>
            </w:pPr>
            <w:hyperlink r:id="rId10" w:anchor="q=avisos+publicitarios+ejemplos" w:history="1">
              <w:r w:rsidR="002B227F" w:rsidRPr="00DA5CD0">
                <w:rPr>
                  <w:rStyle w:val="Hipervnculo"/>
                  <w:rFonts w:asciiTheme="minorHAnsi" w:hAnsiTheme="minorHAnsi"/>
                  <w:bCs/>
                  <w:sz w:val="18"/>
                  <w:szCs w:val="18"/>
                  <w:lang w:eastAsia="es-EC"/>
                </w:rPr>
                <w:t>https://www.google.com.ec/#q=avisos+publicitarios+ejemplos</w:t>
              </w:r>
            </w:hyperlink>
          </w:p>
          <w:p w:rsidR="002B227F" w:rsidRPr="00DA5CD0" w:rsidRDefault="002B227F" w:rsidP="00DC12F3">
            <w:pPr>
              <w:jc w:val="both"/>
              <w:rPr>
                <w:rFonts w:asciiTheme="minorHAnsi" w:hAnsiTheme="minorHAnsi"/>
                <w:bCs/>
                <w:color w:val="000000"/>
                <w:sz w:val="18"/>
                <w:szCs w:val="18"/>
                <w:lang w:eastAsia="es-EC"/>
              </w:rPr>
            </w:pPr>
          </w:p>
        </w:tc>
        <w:tc>
          <w:tcPr>
            <w:tcW w:w="3258" w:type="dxa"/>
            <w:gridSpan w:val="5"/>
            <w:tcBorders>
              <w:top w:val="single" w:sz="4" w:space="0" w:color="auto"/>
              <w:left w:val="single" w:sz="8" w:space="0" w:color="auto"/>
              <w:bottom w:val="single" w:sz="4" w:space="0" w:color="auto"/>
              <w:right w:val="nil"/>
            </w:tcBorders>
          </w:tcPr>
          <w:p w:rsidR="008741A1" w:rsidRPr="00DA5CD0" w:rsidRDefault="008741A1" w:rsidP="008741A1">
            <w:pPr>
              <w:tabs>
                <w:tab w:val="left" w:pos="924"/>
              </w:tabs>
              <w:spacing w:before="100" w:after="100"/>
              <w:jc w:val="both"/>
              <w:rPr>
                <w:rFonts w:asciiTheme="minorHAnsi" w:hAnsiTheme="minorHAnsi"/>
                <w:sz w:val="18"/>
                <w:szCs w:val="18"/>
              </w:rPr>
            </w:pPr>
            <w:r w:rsidRPr="00DA5CD0">
              <w:rPr>
                <w:rFonts w:asciiTheme="minorHAnsi" w:hAnsiTheme="minorHAnsi"/>
                <w:sz w:val="18"/>
                <w:szCs w:val="18"/>
              </w:rPr>
              <w:t xml:space="preserve">I.LL.3.2.2. Propone intervenciones orales con una inten­ción comunicativa, organiza el discurso de acuerdo con las estructuras básicas de la lengua oral, reflexiona sobre los efectos del uso de estereotipos y prejuicios, adapta el vo­cabulario, según las diversas situaciones comunicativas a las que se enfrente. (J.3., I.4.) </w:t>
            </w:r>
          </w:p>
          <w:p w:rsidR="00C86A1D" w:rsidRPr="00DA5CD0" w:rsidRDefault="009E4156" w:rsidP="00C86A1D">
            <w:pPr>
              <w:rPr>
                <w:rFonts w:asciiTheme="minorHAnsi" w:hAnsiTheme="minorHAnsi"/>
                <w:b/>
                <w:sz w:val="18"/>
                <w:szCs w:val="18"/>
                <w:lang w:eastAsia="en-US"/>
              </w:rPr>
            </w:pPr>
            <w:r w:rsidRPr="00DA5CD0">
              <w:rPr>
                <w:rFonts w:asciiTheme="minorHAnsi" w:hAnsiTheme="minorHAnsi"/>
                <w:b/>
                <w:sz w:val="18"/>
                <w:szCs w:val="18"/>
                <w:highlight w:val="yellow"/>
                <w:lang w:eastAsia="en-US"/>
              </w:rPr>
              <w:br/>
            </w:r>
            <w:r w:rsidR="00C86A1D" w:rsidRPr="00DA5CD0">
              <w:rPr>
                <w:rFonts w:asciiTheme="minorHAnsi" w:hAnsiTheme="minorHAnsi"/>
                <w:b/>
                <w:sz w:val="18"/>
                <w:szCs w:val="18"/>
                <w:lang w:eastAsia="en-US"/>
              </w:rPr>
              <w:t>INDICADOR DE LOGRO:</w:t>
            </w:r>
          </w:p>
          <w:p w:rsidR="00D12248" w:rsidRPr="00DA5CD0" w:rsidRDefault="00D12248" w:rsidP="00C86A1D">
            <w:pPr>
              <w:rPr>
                <w:rFonts w:asciiTheme="minorHAnsi" w:hAnsiTheme="minorHAnsi"/>
                <w:sz w:val="18"/>
                <w:szCs w:val="18"/>
                <w:lang w:eastAsia="en-US"/>
              </w:rPr>
            </w:pPr>
            <w:r w:rsidRPr="00DA5CD0">
              <w:rPr>
                <w:rFonts w:asciiTheme="minorHAnsi" w:hAnsiTheme="minorHAnsi"/>
                <w:sz w:val="18"/>
                <w:szCs w:val="18"/>
                <w:lang w:eastAsia="en-US"/>
              </w:rPr>
              <w:t>Transmite oralmente argumentos persuasivos para la publicidad.</w:t>
            </w:r>
          </w:p>
          <w:p w:rsidR="005C0479" w:rsidRPr="00DA5CD0" w:rsidRDefault="005C0479" w:rsidP="005C0479">
            <w:pPr>
              <w:tabs>
                <w:tab w:val="clear" w:pos="708"/>
              </w:tabs>
              <w:suppressAutoHyphens w:val="0"/>
              <w:autoSpaceDE w:val="0"/>
              <w:autoSpaceDN w:val="0"/>
              <w:adjustRightInd w:val="0"/>
              <w:spacing w:after="200" w:line="276" w:lineRule="auto"/>
              <w:jc w:val="both"/>
              <w:rPr>
                <w:rFonts w:asciiTheme="minorHAnsi" w:hAnsiTheme="minorHAnsi"/>
                <w:color w:val="000000"/>
                <w:sz w:val="18"/>
                <w:szCs w:val="18"/>
                <w:lang w:eastAsia="es-EC"/>
              </w:rPr>
            </w:pPr>
          </w:p>
          <w:p w:rsidR="00FE7C7D" w:rsidRPr="00DA5CD0" w:rsidRDefault="00FE7C7D" w:rsidP="005C0479">
            <w:pPr>
              <w:tabs>
                <w:tab w:val="clear" w:pos="708"/>
              </w:tabs>
              <w:suppressAutoHyphens w:val="0"/>
              <w:autoSpaceDE w:val="0"/>
              <w:autoSpaceDN w:val="0"/>
              <w:adjustRightInd w:val="0"/>
              <w:spacing w:after="200" w:line="276" w:lineRule="auto"/>
              <w:jc w:val="both"/>
              <w:rPr>
                <w:rFonts w:asciiTheme="minorHAnsi" w:hAnsiTheme="minorHAnsi"/>
                <w:color w:val="000000"/>
                <w:sz w:val="18"/>
                <w:szCs w:val="18"/>
                <w:lang w:eastAsia="es-EC"/>
              </w:rPr>
            </w:pPr>
          </w:p>
          <w:p w:rsidR="00FE7C7D" w:rsidRPr="00DA5CD0" w:rsidRDefault="00FE7C7D" w:rsidP="005C0479">
            <w:pPr>
              <w:tabs>
                <w:tab w:val="clear" w:pos="708"/>
              </w:tabs>
              <w:suppressAutoHyphens w:val="0"/>
              <w:autoSpaceDE w:val="0"/>
              <w:autoSpaceDN w:val="0"/>
              <w:adjustRightInd w:val="0"/>
              <w:spacing w:after="200" w:line="276" w:lineRule="auto"/>
              <w:jc w:val="both"/>
              <w:rPr>
                <w:rFonts w:asciiTheme="minorHAnsi" w:hAnsiTheme="minorHAnsi"/>
                <w:color w:val="000000"/>
                <w:sz w:val="18"/>
                <w:szCs w:val="18"/>
                <w:lang w:eastAsia="es-EC"/>
              </w:rPr>
            </w:pPr>
          </w:p>
          <w:p w:rsidR="00FE7C7D" w:rsidRPr="00DA5CD0" w:rsidRDefault="00FE7C7D" w:rsidP="005C0479">
            <w:pPr>
              <w:tabs>
                <w:tab w:val="clear" w:pos="708"/>
              </w:tabs>
              <w:suppressAutoHyphens w:val="0"/>
              <w:autoSpaceDE w:val="0"/>
              <w:autoSpaceDN w:val="0"/>
              <w:adjustRightInd w:val="0"/>
              <w:spacing w:after="200" w:line="276" w:lineRule="auto"/>
              <w:jc w:val="both"/>
              <w:rPr>
                <w:rFonts w:asciiTheme="minorHAnsi" w:hAnsiTheme="minorHAnsi"/>
                <w:color w:val="000000"/>
                <w:sz w:val="18"/>
                <w:szCs w:val="18"/>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3F3367" w:rsidRPr="00DA5CD0" w:rsidRDefault="003F3367" w:rsidP="000050EB">
            <w:pPr>
              <w:jc w:val="both"/>
              <w:rPr>
                <w:rFonts w:asciiTheme="minorHAnsi" w:hAnsiTheme="minorHAnsi"/>
                <w:bCs/>
                <w:color w:val="000000"/>
                <w:sz w:val="18"/>
                <w:szCs w:val="18"/>
                <w:lang w:eastAsia="es-EC"/>
              </w:rPr>
            </w:pPr>
            <w:r w:rsidRPr="00DA5CD0">
              <w:rPr>
                <w:rFonts w:asciiTheme="minorHAnsi" w:hAnsiTheme="minorHAnsi"/>
                <w:b/>
                <w:bCs/>
                <w:color w:val="000000"/>
                <w:sz w:val="18"/>
                <w:szCs w:val="18"/>
                <w:lang w:eastAsia="es-EC"/>
              </w:rPr>
              <w:lastRenderedPageBreak/>
              <w:t>Técnica:</w:t>
            </w:r>
            <w:r w:rsidRPr="00DA5CD0">
              <w:rPr>
                <w:rFonts w:asciiTheme="minorHAnsi" w:hAnsiTheme="minorHAnsi"/>
                <w:bCs/>
                <w:color w:val="000000"/>
                <w:sz w:val="18"/>
                <w:szCs w:val="18"/>
                <w:lang w:eastAsia="es-EC"/>
              </w:rPr>
              <w:t xml:space="preserve"> Observación</w:t>
            </w:r>
          </w:p>
          <w:p w:rsidR="00B83E77" w:rsidRPr="00DA5CD0" w:rsidRDefault="005633B2" w:rsidP="000050EB">
            <w:pPr>
              <w:jc w:val="both"/>
              <w:rPr>
                <w:rFonts w:asciiTheme="minorHAnsi" w:hAnsiTheme="minorHAnsi"/>
                <w:bCs/>
                <w:color w:val="000000"/>
                <w:sz w:val="18"/>
                <w:szCs w:val="18"/>
                <w:highlight w:val="yellow"/>
                <w:lang w:eastAsia="es-EC"/>
              </w:rPr>
            </w:pPr>
            <w:r w:rsidRPr="00DA5CD0">
              <w:rPr>
                <w:rFonts w:asciiTheme="minorHAnsi" w:hAnsiTheme="minorHAnsi"/>
                <w:b/>
                <w:bCs/>
                <w:color w:val="000000"/>
                <w:sz w:val="18"/>
                <w:szCs w:val="18"/>
                <w:lang w:eastAsia="es-EC"/>
              </w:rPr>
              <w:t>I</w:t>
            </w:r>
            <w:r w:rsidR="003F3367" w:rsidRPr="00DA5CD0">
              <w:rPr>
                <w:rFonts w:asciiTheme="minorHAnsi" w:hAnsiTheme="minorHAnsi"/>
                <w:b/>
                <w:bCs/>
                <w:color w:val="000000"/>
                <w:sz w:val="18"/>
                <w:szCs w:val="18"/>
                <w:lang w:eastAsia="es-EC"/>
              </w:rPr>
              <w:t>nstrumentos:</w:t>
            </w:r>
            <w:r w:rsidR="003F3367" w:rsidRPr="00DA5CD0">
              <w:rPr>
                <w:rFonts w:asciiTheme="minorHAnsi" w:eastAsiaTheme="minorHAnsi" w:hAnsiTheme="minorHAnsi" w:cstheme="minorBidi"/>
                <w:color w:val="auto"/>
                <w:kern w:val="0"/>
                <w:sz w:val="18"/>
                <w:szCs w:val="18"/>
                <w:lang w:eastAsia="en-US"/>
              </w:rPr>
              <w:t xml:space="preserve"> </w:t>
            </w:r>
            <w:r w:rsidR="005E34ED">
              <w:rPr>
                <w:rFonts w:asciiTheme="minorHAnsi" w:eastAsiaTheme="minorHAnsi" w:hAnsiTheme="minorHAnsi" w:cstheme="minorBidi"/>
                <w:color w:val="auto"/>
                <w:kern w:val="0"/>
                <w:sz w:val="18"/>
                <w:szCs w:val="18"/>
                <w:lang w:eastAsia="en-US"/>
              </w:rPr>
              <w:t>Lección escrita.</w:t>
            </w:r>
          </w:p>
        </w:tc>
      </w:tr>
      <w:tr w:rsidR="00B83E77" w:rsidRPr="00DA5CD0" w:rsidTr="00FA3D67">
        <w:trPr>
          <w:trHeight w:val="351"/>
        </w:trPr>
        <w:tc>
          <w:tcPr>
            <w:tcW w:w="2762" w:type="dxa"/>
            <w:gridSpan w:val="4"/>
            <w:tcBorders>
              <w:top w:val="single" w:sz="4" w:space="0" w:color="auto"/>
              <w:left w:val="single" w:sz="4" w:space="0" w:color="auto"/>
              <w:bottom w:val="single" w:sz="4" w:space="0" w:color="auto"/>
              <w:right w:val="single" w:sz="4" w:space="0" w:color="000000"/>
            </w:tcBorders>
          </w:tcPr>
          <w:p w:rsidR="008741A1" w:rsidRPr="00DA5CD0" w:rsidRDefault="008741A1" w:rsidP="008741A1">
            <w:pPr>
              <w:tabs>
                <w:tab w:val="left" w:pos="924"/>
              </w:tabs>
              <w:jc w:val="both"/>
              <w:rPr>
                <w:rFonts w:asciiTheme="minorHAnsi" w:hAnsiTheme="minorHAnsi"/>
                <w:sz w:val="18"/>
                <w:szCs w:val="18"/>
              </w:rPr>
            </w:pPr>
            <w:r w:rsidRPr="00DA5CD0">
              <w:rPr>
                <w:rFonts w:asciiTheme="minorHAnsi" w:hAnsiTheme="minorHAnsi"/>
                <w:b/>
                <w:sz w:val="18"/>
                <w:szCs w:val="18"/>
              </w:rPr>
              <w:lastRenderedPageBreak/>
              <w:t>Bloque:</w:t>
            </w:r>
            <w:r w:rsidRPr="00DA5CD0">
              <w:rPr>
                <w:rFonts w:asciiTheme="minorHAnsi" w:hAnsiTheme="minorHAnsi"/>
                <w:sz w:val="18"/>
                <w:szCs w:val="18"/>
              </w:rPr>
              <w:t xml:space="preserve"> Lectura</w:t>
            </w:r>
          </w:p>
          <w:p w:rsidR="008741A1" w:rsidRPr="00DA5CD0" w:rsidRDefault="008741A1" w:rsidP="008741A1">
            <w:pPr>
              <w:tabs>
                <w:tab w:val="left" w:pos="924"/>
              </w:tabs>
              <w:spacing w:before="100" w:after="100"/>
              <w:contextualSpacing/>
              <w:jc w:val="both"/>
              <w:rPr>
                <w:rFonts w:asciiTheme="minorHAnsi" w:hAnsiTheme="minorHAnsi"/>
                <w:sz w:val="18"/>
                <w:szCs w:val="18"/>
              </w:rPr>
            </w:pPr>
            <w:r w:rsidRPr="00DA5CD0">
              <w:rPr>
                <w:rFonts w:asciiTheme="minorHAnsi" w:hAnsiTheme="minorHAnsi"/>
                <w:color w:val="2E74B5"/>
                <w:sz w:val="18"/>
                <w:szCs w:val="18"/>
              </w:rPr>
              <w:t xml:space="preserve">LL.3.3.2. Comprender los contenidos implícitos de un tex­to mediante la realización de inferencias fundamentales y proyectivo-valorativas a partir del contenido de un texto. </w:t>
            </w:r>
          </w:p>
          <w:p w:rsidR="008D2473" w:rsidRPr="00DA5CD0" w:rsidRDefault="008D2473" w:rsidP="001F38E2">
            <w:pPr>
              <w:tabs>
                <w:tab w:val="clear" w:pos="708"/>
                <w:tab w:val="left" w:pos="924"/>
              </w:tabs>
              <w:suppressAutoHyphens w:val="0"/>
              <w:autoSpaceDE w:val="0"/>
              <w:autoSpaceDN w:val="0"/>
              <w:adjustRightInd w:val="0"/>
              <w:spacing w:after="200" w:line="276" w:lineRule="auto"/>
              <w:contextualSpacing/>
              <w:jc w:val="both"/>
              <w:rPr>
                <w:rFonts w:asciiTheme="minorHAnsi" w:eastAsiaTheme="minorHAnsi" w:hAnsiTheme="minorHAnsi" w:cstheme="minorBidi"/>
                <w:color w:val="002060"/>
                <w:kern w:val="0"/>
                <w:sz w:val="18"/>
                <w:szCs w:val="18"/>
                <w:lang w:eastAsia="en-US"/>
              </w:rPr>
            </w:pPr>
          </w:p>
          <w:p w:rsidR="00B83E77" w:rsidRPr="00DA5CD0" w:rsidRDefault="00B83E77" w:rsidP="001F38E2">
            <w:pPr>
              <w:tabs>
                <w:tab w:val="clear" w:pos="708"/>
                <w:tab w:val="left" w:pos="924"/>
              </w:tabs>
              <w:suppressAutoHyphens w:val="0"/>
              <w:autoSpaceDE w:val="0"/>
              <w:autoSpaceDN w:val="0"/>
              <w:adjustRightInd w:val="0"/>
              <w:spacing w:after="200" w:line="276" w:lineRule="auto"/>
              <w:ind w:left="360"/>
              <w:contextualSpacing/>
              <w:jc w:val="both"/>
              <w:rPr>
                <w:rFonts w:asciiTheme="minorHAnsi" w:hAnsiTheme="minorHAns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FA3D67" w:rsidRPr="00DA5CD0" w:rsidRDefault="00FA3D67" w:rsidP="001F38E2">
            <w:pPr>
              <w:tabs>
                <w:tab w:val="clear" w:pos="708"/>
              </w:tabs>
              <w:suppressAutoHyphens w:val="0"/>
              <w:jc w:val="both"/>
              <w:rPr>
                <w:rFonts w:asciiTheme="minorHAnsi" w:hAnsiTheme="minorHAnsi"/>
                <w:b/>
                <w:bCs/>
                <w:color w:val="000000"/>
                <w:kern w:val="0"/>
                <w:sz w:val="18"/>
                <w:szCs w:val="18"/>
                <w:lang w:eastAsia="es-EC"/>
              </w:rPr>
            </w:pPr>
            <w:r w:rsidRPr="00DA5CD0">
              <w:rPr>
                <w:rFonts w:asciiTheme="minorHAnsi" w:hAnsiTheme="minorHAnsi"/>
                <w:b/>
                <w:bCs/>
                <w:color w:val="000000"/>
                <w:kern w:val="0"/>
                <w:sz w:val="18"/>
                <w:szCs w:val="18"/>
                <w:lang w:eastAsia="es-EC"/>
              </w:rPr>
              <w:t>CICLO EXPERIENCIAL</w:t>
            </w:r>
          </w:p>
          <w:p w:rsidR="00FA3D67" w:rsidRPr="00DA5CD0" w:rsidRDefault="00FA3D67" w:rsidP="001F38E2">
            <w:pPr>
              <w:tabs>
                <w:tab w:val="clear" w:pos="708"/>
              </w:tabs>
              <w:suppressAutoHyphens w:val="0"/>
              <w:jc w:val="both"/>
              <w:rPr>
                <w:rFonts w:asciiTheme="minorHAnsi" w:hAnsiTheme="minorHAnsi"/>
                <w:b/>
                <w:bCs/>
                <w:color w:val="000000"/>
                <w:kern w:val="0"/>
                <w:sz w:val="18"/>
                <w:szCs w:val="18"/>
                <w:lang w:eastAsia="es-EC"/>
              </w:rPr>
            </w:pPr>
          </w:p>
          <w:p w:rsidR="00FA3D67" w:rsidRPr="00DA5CD0" w:rsidRDefault="00FA3D67" w:rsidP="00D12248">
            <w:pPr>
              <w:tabs>
                <w:tab w:val="clear" w:pos="708"/>
              </w:tabs>
              <w:suppressAutoHyphens w:val="0"/>
              <w:spacing w:after="200" w:line="276" w:lineRule="auto"/>
              <w:jc w:val="both"/>
              <w:rPr>
                <w:rFonts w:asciiTheme="minorHAnsi" w:eastAsiaTheme="minorHAnsi" w:hAnsiTheme="minorHAnsi" w:cstheme="minorBidi"/>
                <w:b/>
                <w:color w:val="auto"/>
                <w:kern w:val="0"/>
                <w:sz w:val="18"/>
                <w:szCs w:val="18"/>
                <w:lang w:val="es-ES" w:eastAsia="en-US"/>
              </w:rPr>
            </w:pPr>
            <w:r w:rsidRPr="00DA5CD0">
              <w:rPr>
                <w:rFonts w:asciiTheme="minorHAnsi" w:eastAsiaTheme="minorHAnsi" w:hAnsiTheme="minorHAnsi" w:cstheme="minorBidi"/>
                <w:b/>
                <w:color w:val="auto"/>
                <w:kern w:val="0"/>
                <w:sz w:val="18"/>
                <w:szCs w:val="18"/>
                <w:lang w:val="es-ES" w:eastAsia="en-US"/>
              </w:rPr>
              <w:t>EXPERIENCIA</w:t>
            </w:r>
          </w:p>
          <w:p w:rsidR="00FA3D67" w:rsidRPr="00DA5CD0" w:rsidRDefault="00437110"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A5CD0">
              <w:rPr>
                <w:rFonts w:asciiTheme="minorHAnsi" w:eastAsiaTheme="minorHAnsi" w:hAnsiTheme="minorHAnsi" w:cstheme="minorBidi"/>
                <w:color w:val="auto"/>
                <w:kern w:val="0"/>
                <w:sz w:val="18"/>
                <w:szCs w:val="18"/>
                <w:lang w:val="es-MX" w:eastAsia="en-US"/>
              </w:rPr>
              <w:t xml:space="preserve">Investigar </w:t>
            </w:r>
            <w:r w:rsidR="00E42BD6" w:rsidRPr="00DA5CD0">
              <w:rPr>
                <w:rFonts w:asciiTheme="minorHAnsi" w:eastAsiaTheme="minorHAnsi" w:hAnsiTheme="minorHAnsi" w:cstheme="minorBidi"/>
                <w:color w:val="auto"/>
                <w:kern w:val="0"/>
                <w:sz w:val="18"/>
                <w:szCs w:val="18"/>
                <w:lang w:val="es-MX" w:eastAsia="en-US"/>
              </w:rPr>
              <w:t>sobre los afiches y folletos.</w:t>
            </w:r>
          </w:p>
          <w:p w:rsidR="00437110" w:rsidRDefault="00BD5650"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A5CD0">
              <w:rPr>
                <w:rFonts w:asciiTheme="minorHAnsi" w:eastAsiaTheme="minorHAnsi" w:hAnsiTheme="minorHAnsi" w:cstheme="minorBidi"/>
                <w:color w:val="auto"/>
                <w:kern w:val="0"/>
                <w:sz w:val="18"/>
                <w:szCs w:val="18"/>
                <w:lang w:val="es-MX" w:eastAsia="en-US"/>
              </w:rPr>
              <w:t>Leer y</w:t>
            </w:r>
            <w:r w:rsidR="00DA5CD0">
              <w:rPr>
                <w:rFonts w:asciiTheme="minorHAnsi" w:eastAsiaTheme="minorHAnsi" w:hAnsiTheme="minorHAnsi" w:cstheme="minorBidi"/>
                <w:color w:val="auto"/>
                <w:kern w:val="0"/>
                <w:sz w:val="18"/>
                <w:szCs w:val="18"/>
                <w:lang w:val="es-MX" w:eastAsia="en-US"/>
              </w:rPr>
              <w:t xml:space="preserve"> e</w:t>
            </w:r>
            <w:r w:rsidR="00437110" w:rsidRPr="00DA5CD0">
              <w:rPr>
                <w:rFonts w:asciiTheme="minorHAnsi" w:eastAsiaTheme="minorHAnsi" w:hAnsiTheme="minorHAnsi" w:cstheme="minorBidi"/>
                <w:color w:val="auto"/>
                <w:kern w:val="0"/>
                <w:sz w:val="18"/>
                <w:szCs w:val="18"/>
                <w:lang w:val="es-MX" w:eastAsia="en-US"/>
              </w:rPr>
              <w:t>stablecer diferencias entre los dos formatos.</w:t>
            </w:r>
          </w:p>
          <w:p w:rsidR="00DA5CD0" w:rsidRPr="00DA5CD0" w:rsidRDefault="00DA5CD0"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p>
          <w:p w:rsidR="00FA3D67" w:rsidRPr="00DA5CD0" w:rsidRDefault="00FA3D67" w:rsidP="000E3037">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A5CD0">
              <w:rPr>
                <w:rFonts w:asciiTheme="minorHAnsi" w:eastAsiaTheme="minorHAnsi" w:hAnsiTheme="minorHAnsi" w:cstheme="minorBidi"/>
                <w:color w:val="auto"/>
                <w:kern w:val="0"/>
                <w:sz w:val="18"/>
                <w:szCs w:val="18"/>
                <w:lang w:val="es-MX" w:eastAsia="en-US"/>
              </w:rPr>
              <w:t>Reconocer el tipo de texto, la funció</w:t>
            </w:r>
            <w:r w:rsidR="00437110" w:rsidRPr="00DA5CD0">
              <w:rPr>
                <w:rFonts w:asciiTheme="minorHAnsi" w:eastAsiaTheme="minorHAnsi" w:hAnsiTheme="minorHAnsi" w:cstheme="minorBidi"/>
                <w:color w:val="auto"/>
                <w:kern w:val="0"/>
                <w:sz w:val="18"/>
                <w:szCs w:val="18"/>
                <w:lang w:val="es-MX" w:eastAsia="en-US"/>
              </w:rPr>
              <w:t xml:space="preserve">n </w:t>
            </w:r>
            <w:r w:rsidR="00E42BD6" w:rsidRPr="00DA5CD0">
              <w:rPr>
                <w:rFonts w:asciiTheme="minorHAnsi" w:eastAsiaTheme="minorHAnsi" w:hAnsiTheme="minorHAnsi" w:cstheme="minorBidi"/>
                <w:color w:val="auto"/>
                <w:kern w:val="0"/>
                <w:sz w:val="18"/>
                <w:szCs w:val="18"/>
                <w:lang w:val="es-MX" w:eastAsia="en-US"/>
              </w:rPr>
              <w:t xml:space="preserve">comunicativa. </w:t>
            </w:r>
          </w:p>
          <w:p w:rsidR="00FA3D67" w:rsidRPr="00DA5CD0" w:rsidRDefault="00FA3D67" w:rsidP="00E42BD6">
            <w:pPr>
              <w:tabs>
                <w:tab w:val="clear" w:pos="708"/>
              </w:tabs>
              <w:suppressAutoHyphens w:val="0"/>
              <w:spacing w:after="200" w:line="276" w:lineRule="auto"/>
              <w:contextualSpacing/>
              <w:jc w:val="both"/>
              <w:rPr>
                <w:rFonts w:asciiTheme="minorHAnsi" w:eastAsiaTheme="minorHAnsi" w:hAnsiTheme="minorHAnsi" w:cstheme="minorBidi"/>
                <w:b/>
                <w:color w:val="auto"/>
                <w:kern w:val="0"/>
                <w:sz w:val="18"/>
                <w:szCs w:val="18"/>
                <w:lang w:val="es-MX" w:eastAsia="en-US"/>
              </w:rPr>
            </w:pPr>
            <w:r w:rsidRPr="00DA5CD0">
              <w:rPr>
                <w:rFonts w:asciiTheme="minorHAnsi" w:eastAsiaTheme="minorHAnsi" w:hAnsiTheme="minorHAnsi" w:cstheme="minorBidi"/>
                <w:b/>
                <w:color w:val="auto"/>
                <w:kern w:val="0"/>
                <w:sz w:val="18"/>
                <w:szCs w:val="18"/>
                <w:lang w:val="es-MX" w:eastAsia="en-US"/>
              </w:rPr>
              <w:t>REFLEXIÓN</w:t>
            </w:r>
          </w:p>
          <w:p w:rsidR="00FA3D67" w:rsidRPr="00DA5CD0" w:rsidRDefault="00437110"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A5CD0">
              <w:rPr>
                <w:rFonts w:asciiTheme="minorHAnsi" w:eastAsiaTheme="minorHAnsi" w:hAnsiTheme="minorHAnsi" w:cstheme="minorBidi"/>
                <w:color w:val="auto"/>
                <w:kern w:val="0"/>
                <w:sz w:val="18"/>
                <w:szCs w:val="18"/>
                <w:lang w:val="es-MX" w:eastAsia="en-US"/>
              </w:rPr>
              <w:t>Compr</w:t>
            </w:r>
            <w:r w:rsidR="00E42BD6" w:rsidRPr="00DA5CD0">
              <w:rPr>
                <w:rFonts w:asciiTheme="minorHAnsi" w:eastAsiaTheme="minorHAnsi" w:hAnsiTheme="minorHAnsi" w:cstheme="minorBidi"/>
                <w:color w:val="auto"/>
                <w:kern w:val="0"/>
                <w:sz w:val="18"/>
                <w:szCs w:val="18"/>
                <w:lang w:val="es-MX" w:eastAsia="en-US"/>
              </w:rPr>
              <w:t>ender la importancia de  los afiches y folletos</w:t>
            </w:r>
          </w:p>
          <w:p w:rsidR="00FA3D67" w:rsidRPr="00DA5CD0" w:rsidRDefault="00FA3D6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A5CD0">
              <w:rPr>
                <w:rFonts w:asciiTheme="minorHAnsi" w:eastAsiaTheme="minorHAnsi" w:hAnsiTheme="minorHAnsi" w:cstheme="minorBidi"/>
                <w:color w:val="auto"/>
                <w:kern w:val="0"/>
                <w:sz w:val="18"/>
                <w:szCs w:val="18"/>
                <w:lang w:val="es-MX" w:eastAsia="en-US"/>
              </w:rPr>
              <w:t>Reconocer</w:t>
            </w:r>
            <w:r w:rsidR="00437110" w:rsidRPr="00DA5CD0">
              <w:rPr>
                <w:rFonts w:asciiTheme="minorHAnsi" w:eastAsiaTheme="minorHAnsi" w:hAnsiTheme="minorHAnsi" w:cstheme="minorBidi"/>
                <w:color w:val="auto"/>
                <w:kern w:val="0"/>
                <w:sz w:val="18"/>
                <w:szCs w:val="18"/>
                <w:lang w:val="es-MX" w:eastAsia="en-US"/>
              </w:rPr>
              <w:t xml:space="preserve"> </w:t>
            </w:r>
            <w:r w:rsidR="00E42BD6" w:rsidRPr="00DA5CD0">
              <w:rPr>
                <w:rFonts w:asciiTheme="minorHAnsi" w:eastAsiaTheme="minorHAnsi" w:hAnsiTheme="minorHAnsi" w:cstheme="minorBidi"/>
                <w:color w:val="auto"/>
                <w:kern w:val="0"/>
                <w:sz w:val="18"/>
                <w:szCs w:val="18"/>
                <w:lang w:val="es-MX" w:eastAsia="en-US"/>
              </w:rPr>
              <w:t xml:space="preserve"> el propósito de los afiches  y  proponer temas relacionados a las culturas del Ecuador.</w:t>
            </w:r>
          </w:p>
          <w:p w:rsidR="00FA3D67" w:rsidRPr="00DA5CD0" w:rsidRDefault="00FA3D67" w:rsidP="00DA5CD0">
            <w:pPr>
              <w:tabs>
                <w:tab w:val="clear" w:pos="708"/>
              </w:tabs>
              <w:suppressAutoHyphens w:val="0"/>
              <w:spacing w:after="200" w:line="276" w:lineRule="auto"/>
              <w:jc w:val="both"/>
              <w:rPr>
                <w:rFonts w:asciiTheme="minorHAnsi" w:eastAsiaTheme="minorHAnsi" w:hAnsiTheme="minorHAnsi" w:cstheme="minorBidi"/>
                <w:b/>
                <w:color w:val="auto"/>
                <w:kern w:val="0"/>
                <w:sz w:val="18"/>
                <w:szCs w:val="18"/>
                <w:lang w:eastAsia="en-US"/>
              </w:rPr>
            </w:pPr>
            <w:r w:rsidRPr="00DA5CD0">
              <w:rPr>
                <w:rFonts w:asciiTheme="minorHAnsi" w:eastAsiaTheme="minorHAnsi" w:hAnsiTheme="minorHAnsi" w:cstheme="minorBidi"/>
                <w:b/>
                <w:color w:val="auto"/>
                <w:kern w:val="0"/>
                <w:sz w:val="18"/>
                <w:szCs w:val="18"/>
                <w:lang w:eastAsia="en-US"/>
              </w:rPr>
              <w:t>CONCEPTUALIZACIÓN</w:t>
            </w:r>
          </w:p>
          <w:p w:rsidR="001F38E2" w:rsidRPr="00DA5CD0" w:rsidRDefault="000E303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A5CD0">
              <w:rPr>
                <w:rFonts w:asciiTheme="minorHAnsi" w:eastAsiaTheme="minorHAnsi" w:hAnsiTheme="minorHAnsi" w:cstheme="minorBidi"/>
                <w:color w:val="auto"/>
                <w:kern w:val="0"/>
                <w:sz w:val="18"/>
                <w:szCs w:val="18"/>
                <w:lang w:val="es-MX" w:eastAsia="en-US"/>
              </w:rPr>
              <w:t>Establecer las diferencias entre afiches y folletos.</w:t>
            </w:r>
          </w:p>
          <w:p w:rsidR="000E3037" w:rsidRPr="00DA5CD0" w:rsidRDefault="000E303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A5CD0">
              <w:rPr>
                <w:rFonts w:asciiTheme="minorHAnsi" w:eastAsiaTheme="minorHAnsi" w:hAnsiTheme="minorHAnsi" w:cstheme="minorBidi"/>
                <w:color w:val="auto"/>
                <w:kern w:val="0"/>
                <w:sz w:val="18"/>
                <w:szCs w:val="18"/>
                <w:lang w:val="es-MX" w:eastAsia="en-US"/>
              </w:rPr>
              <w:t>Identificar la estructura del folleto.</w:t>
            </w:r>
          </w:p>
          <w:p w:rsidR="000E3037" w:rsidRPr="00DA5CD0" w:rsidRDefault="000E3037" w:rsidP="000050EB">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A5CD0">
              <w:rPr>
                <w:rFonts w:asciiTheme="minorHAnsi" w:eastAsiaTheme="minorHAnsi" w:hAnsiTheme="minorHAnsi" w:cstheme="minorBidi"/>
                <w:color w:val="auto"/>
                <w:kern w:val="0"/>
                <w:sz w:val="18"/>
                <w:szCs w:val="18"/>
                <w:lang w:val="es-MX" w:eastAsia="en-US"/>
              </w:rPr>
              <w:t>Realizar el boceto de un afiche.</w:t>
            </w:r>
          </w:p>
          <w:p w:rsidR="00FA3D67" w:rsidRPr="00DA5CD0" w:rsidRDefault="00FA3D67" w:rsidP="00DA5CD0">
            <w:pPr>
              <w:tabs>
                <w:tab w:val="clear" w:pos="708"/>
              </w:tabs>
              <w:suppressAutoHyphens w:val="0"/>
              <w:contextualSpacing/>
              <w:jc w:val="both"/>
              <w:rPr>
                <w:rFonts w:asciiTheme="minorHAnsi" w:eastAsiaTheme="minorHAnsi" w:hAnsiTheme="minorHAnsi" w:cstheme="minorBidi"/>
                <w:b/>
                <w:color w:val="auto"/>
                <w:kern w:val="0"/>
                <w:sz w:val="18"/>
                <w:szCs w:val="18"/>
                <w:lang w:val="es-MX" w:eastAsia="en-US"/>
              </w:rPr>
            </w:pPr>
            <w:r w:rsidRPr="00DA5CD0">
              <w:rPr>
                <w:rFonts w:asciiTheme="minorHAnsi" w:eastAsiaTheme="minorHAnsi" w:hAnsiTheme="minorHAnsi" w:cstheme="minorBidi"/>
                <w:b/>
                <w:color w:val="auto"/>
                <w:kern w:val="0"/>
                <w:sz w:val="18"/>
                <w:szCs w:val="18"/>
                <w:lang w:val="es-MX" w:eastAsia="en-US"/>
              </w:rPr>
              <w:t>APLICACIÓN</w:t>
            </w:r>
          </w:p>
          <w:p w:rsidR="00DA5CD0" w:rsidRPr="00DA5CD0" w:rsidRDefault="00DA5CD0" w:rsidP="001F38E2">
            <w:pPr>
              <w:tabs>
                <w:tab w:val="clear" w:pos="708"/>
              </w:tabs>
              <w:suppressAutoHyphens w:val="0"/>
              <w:ind w:left="360"/>
              <w:contextualSpacing/>
              <w:jc w:val="both"/>
              <w:rPr>
                <w:rFonts w:asciiTheme="minorHAnsi" w:eastAsiaTheme="minorHAnsi" w:hAnsiTheme="minorHAnsi" w:cstheme="minorBidi"/>
                <w:b/>
                <w:color w:val="auto"/>
                <w:kern w:val="0"/>
                <w:sz w:val="18"/>
                <w:szCs w:val="18"/>
                <w:lang w:val="es-MX" w:eastAsia="en-US"/>
              </w:rPr>
            </w:pPr>
          </w:p>
          <w:p w:rsidR="00DC12F3" w:rsidRPr="00DA5CD0" w:rsidRDefault="000E3037" w:rsidP="000E3037">
            <w:pPr>
              <w:tabs>
                <w:tab w:val="clear" w:pos="708"/>
              </w:tabs>
              <w:suppressAutoHyphens w:val="0"/>
              <w:spacing w:after="200" w:line="276" w:lineRule="auto"/>
              <w:jc w:val="both"/>
              <w:rPr>
                <w:rFonts w:asciiTheme="minorHAnsi" w:eastAsiaTheme="minorHAnsi" w:hAnsiTheme="minorHAnsi" w:cstheme="minorBidi"/>
                <w:color w:val="auto"/>
                <w:kern w:val="0"/>
                <w:sz w:val="18"/>
                <w:szCs w:val="18"/>
                <w:lang w:val="es-MX" w:eastAsia="en-US"/>
              </w:rPr>
            </w:pPr>
            <w:r w:rsidRPr="00DA5CD0">
              <w:rPr>
                <w:rFonts w:asciiTheme="minorHAnsi" w:eastAsiaTheme="minorHAnsi" w:hAnsiTheme="minorHAnsi" w:cstheme="minorBidi"/>
                <w:color w:val="auto"/>
                <w:kern w:val="0"/>
                <w:sz w:val="18"/>
                <w:szCs w:val="18"/>
                <w:lang w:val="es-MX" w:eastAsia="en-US"/>
              </w:rPr>
              <w:t>Realizar en grupo un folleto y un afiche con las intenciones comunicativas respectivamente.</w:t>
            </w:r>
          </w:p>
        </w:tc>
        <w:tc>
          <w:tcPr>
            <w:tcW w:w="1833" w:type="dxa"/>
            <w:gridSpan w:val="3"/>
            <w:tcBorders>
              <w:top w:val="single" w:sz="4" w:space="0" w:color="auto"/>
              <w:left w:val="single" w:sz="8" w:space="0" w:color="auto"/>
              <w:bottom w:val="single" w:sz="4" w:space="0" w:color="auto"/>
              <w:right w:val="nil"/>
            </w:tcBorders>
          </w:tcPr>
          <w:p w:rsidR="00FA3D67" w:rsidRPr="00DA5CD0" w:rsidRDefault="00FA3D67"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lastRenderedPageBreak/>
              <w:t>Cuadernos</w:t>
            </w:r>
          </w:p>
          <w:p w:rsidR="00FA3D67" w:rsidRPr="00DA5CD0" w:rsidRDefault="00FA3D67"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Textos del estudiante</w:t>
            </w:r>
          </w:p>
          <w:p w:rsidR="00DC12F3" w:rsidRPr="00DA5CD0" w:rsidRDefault="00E27A4B"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Internet</w:t>
            </w:r>
          </w:p>
          <w:p w:rsidR="000E3037" w:rsidRPr="00DA5CD0" w:rsidRDefault="000E3037"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Folletos</w:t>
            </w:r>
          </w:p>
          <w:p w:rsidR="000E3037" w:rsidRPr="00DA5CD0" w:rsidRDefault="000E3037"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Afiches</w:t>
            </w:r>
          </w:p>
          <w:p w:rsidR="001F69D8" w:rsidRPr="00DA5CD0" w:rsidRDefault="001F69D8" w:rsidP="001F38E2">
            <w:pPr>
              <w:pStyle w:val="Prrafodelista"/>
              <w:ind w:left="360"/>
              <w:jc w:val="both"/>
              <w:rPr>
                <w:rFonts w:asciiTheme="minorHAnsi" w:hAnsiTheme="minorHAnsi"/>
                <w:bCs/>
                <w:color w:val="000000"/>
                <w:sz w:val="18"/>
                <w:szCs w:val="18"/>
                <w:lang w:eastAsia="es-EC"/>
              </w:rPr>
            </w:pPr>
          </w:p>
          <w:p w:rsidR="00B83E77" w:rsidRPr="00DA5CD0" w:rsidRDefault="008E61F8" w:rsidP="000E3037">
            <w:pPr>
              <w:jc w:val="both"/>
              <w:rPr>
                <w:rFonts w:asciiTheme="minorHAnsi" w:hAnsiTheme="minorHAnsi"/>
                <w:color w:val="000000"/>
                <w:sz w:val="18"/>
                <w:szCs w:val="18"/>
                <w:lang w:eastAsia="es-EC"/>
              </w:rPr>
            </w:pPr>
            <w:hyperlink r:id="rId11" w:anchor="q=afiches+y+folletos" w:history="1">
              <w:r w:rsidR="002B227F" w:rsidRPr="00DA5CD0">
                <w:rPr>
                  <w:rStyle w:val="Hipervnculo"/>
                  <w:rFonts w:asciiTheme="minorHAnsi" w:hAnsiTheme="minorHAnsi"/>
                  <w:sz w:val="18"/>
                  <w:szCs w:val="18"/>
                  <w:lang w:eastAsia="es-EC"/>
                </w:rPr>
                <w:t>https://www.google.com.ec/#q=afiches+y+folletos</w:t>
              </w:r>
            </w:hyperlink>
          </w:p>
          <w:p w:rsidR="002B227F" w:rsidRPr="00DA5CD0" w:rsidRDefault="002B227F" w:rsidP="000E3037">
            <w:pPr>
              <w:jc w:val="both"/>
              <w:rPr>
                <w:rFonts w:asciiTheme="minorHAnsi" w:hAnsiTheme="minorHAnsi"/>
                <w:color w:val="000000"/>
                <w:sz w:val="18"/>
                <w:szCs w:val="18"/>
                <w:highlight w:val="yellow"/>
                <w:lang w:eastAsia="es-EC"/>
              </w:rPr>
            </w:pPr>
          </w:p>
        </w:tc>
        <w:tc>
          <w:tcPr>
            <w:tcW w:w="3258" w:type="dxa"/>
            <w:gridSpan w:val="5"/>
            <w:tcBorders>
              <w:top w:val="single" w:sz="4" w:space="0" w:color="auto"/>
              <w:left w:val="single" w:sz="8" w:space="0" w:color="auto"/>
              <w:bottom w:val="single" w:sz="4" w:space="0" w:color="auto"/>
              <w:right w:val="nil"/>
            </w:tcBorders>
          </w:tcPr>
          <w:p w:rsidR="008741A1" w:rsidRPr="00DA5CD0" w:rsidRDefault="008741A1" w:rsidP="008741A1">
            <w:pPr>
              <w:tabs>
                <w:tab w:val="left" w:pos="924"/>
              </w:tabs>
              <w:jc w:val="both"/>
              <w:rPr>
                <w:rFonts w:asciiTheme="minorHAnsi" w:hAnsiTheme="minorHAnsi"/>
                <w:sz w:val="18"/>
                <w:szCs w:val="18"/>
              </w:rPr>
            </w:pPr>
            <w:r w:rsidRPr="00DA5CD0">
              <w:rPr>
                <w:rFonts w:asciiTheme="minorHAnsi" w:hAnsiTheme="minorHAnsi"/>
                <w:sz w:val="18"/>
                <w:szCs w:val="18"/>
              </w:rPr>
              <w:lastRenderedPageBreak/>
              <w:t>I.LL.3.3.2. Realiza inferencias fundamentales y proyectivo-valorativas, valora los contenidos y aspectos de forma a partir de criterios preestablecidos, reconoce el punto de vista, las motivaciones y los argumentos del autor al moni­torear y autorregular su comprensión mediante el uso de estrategias cognitivas. (J.2., J.4.)</w:t>
            </w:r>
          </w:p>
          <w:p w:rsidR="008741A1" w:rsidRDefault="008741A1" w:rsidP="008741A1">
            <w:pPr>
              <w:tabs>
                <w:tab w:val="left" w:pos="924"/>
              </w:tabs>
              <w:jc w:val="both"/>
              <w:rPr>
                <w:rFonts w:asciiTheme="minorHAnsi" w:hAnsiTheme="minorHAnsi"/>
                <w:sz w:val="18"/>
                <w:szCs w:val="18"/>
              </w:rPr>
            </w:pPr>
          </w:p>
          <w:p w:rsidR="00DA5CD0" w:rsidRPr="00DA5CD0" w:rsidRDefault="00DA5CD0" w:rsidP="008741A1">
            <w:pPr>
              <w:tabs>
                <w:tab w:val="left" w:pos="924"/>
              </w:tabs>
              <w:jc w:val="both"/>
              <w:rPr>
                <w:rFonts w:asciiTheme="minorHAnsi" w:hAnsiTheme="minorHAnsi"/>
                <w:sz w:val="18"/>
                <w:szCs w:val="18"/>
              </w:rPr>
            </w:pPr>
          </w:p>
          <w:p w:rsidR="00C86A1D" w:rsidRPr="00DA5CD0" w:rsidRDefault="00C86A1D" w:rsidP="00C86A1D">
            <w:pPr>
              <w:rPr>
                <w:rFonts w:asciiTheme="minorHAnsi" w:hAnsiTheme="minorHAnsi"/>
                <w:b/>
                <w:sz w:val="18"/>
                <w:szCs w:val="18"/>
                <w:lang w:eastAsia="en-US"/>
              </w:rPr>
            </w:pPr>
            <w:r w:rsidRPr="00DA5CD0">
              <w:rPr>
                <w:rFonts w:asciiTheme="minorHAnsi" w:hAnsiTheme="minorHAnsi"/>
                <w:b/>
                <w:sz w:val="18"/>
                <w:szCs w:val="18"/>
                <w:lang w:eastAsia="en-US"/>
              </w:rPr>
              <w:t>INDICADOR DE LOGRO:</w:t>
            </w:r>
          </w:p>
          <w:p w:rsidR="000E3037" w:rsidRPr="00DA5CD0" w:rsidRDefault="000E3037" w:rsidP="00C86A1D">
            <w:pPr>
              <w:rPr>
                <w:rFonts w:asciiTheme="minorHAnsi" w:hAnsiTheme="minorHAnsi"/>
                <w:b/>
                <w:sz w:val="18"/>
                <w:szCs w:val="18"/>
                <w:lang w:eastAsia="en-US"/>
              </w:rPr>
            </w:pPr>
          </w:p>
          <w:p w:rsidR="000E3037" w:rsidRPr="00DA5CD0" w:rsidRDefault="004F4918" w:rsidP="00C86A1D">
            <w:pPr>
              <w:rPr>
                <w:rFonts w:asciiTheme="minorHAnsi" w:hAnsiTheme="minorHAnsi"/>
                <w:sz w:val="18"/>
                <w:szCs w:val="18"/>
                <w:lang w:eastAsia="en-US"/>
              </w:rPr>
            </w:pPr>
            <w:r w:rsidRPr="00DA5CD0">
              <w:rPr>
                <w:rFonts w:asciiTheme="minorHAnsi" w:hAnsiTheme="minorHAnsi"/>
                <w:sz w:val="18"/>
                <w:szCs w:val="18"/>
                <w:lang w:eastAsia="en-US"/>
              </w:rPr>
              <w:t xml:space="preserve">Conoce  </w:t>
            </w:r>
            <w:r w:rsidR="000E3037" w:rsidRPr="00DA5CD0">
              <w:rPr>
                <w:rFonts w:asciiTheme="minorHAnsi" w:hAnsiTheme="minorHAnsi"/>
                <w:sz w:val="18"/>
                <w:szCs w:val="18"/>
                <w:lang w:eastAsia="en-US"/>
              </w:rPr>
              <w:t>las características y funciones de los afiches y folletos</w:t>
            </w:r>
            <w:r w:rsidRPr="00DA5CD0">
              <w:rPr>
                <w:rFonts w:asciiTheme="minorHAnsi" w:hAnsiTheme="minorHAnsi"/>
                <w:sz w:val="18"/>
                <w:szCs w:val="18"/>
                <w:lang w:eastAsia="en-US"/>
              </w:rPr>
              <w:t xml:space="preserve"> como textos publicitarios.</w:t>
            </w:r>
          </w:p>
          <w:p w:rsidR="00C86A1D" w:rsidRPr="00DA5CD0" w:rsidRDefault="00C86A1D" w:rsidP="00C86A1D">
            <w:pPr>
              <w:rPr>
                <w:rFonts w:asciiTheme="minorHAnsi" w:hAnsiTheme="minorHAnsi"/>
                <w:sz w:val="18"/>
                <w:szCs w:val="18"/>
                <w:lang w:eastAsia="en-US"/>
              </w:rPr>
            </w:pPr>
          </w:p>
          <w:p w:rsidR="00C86A1D" w:rsidRPr="00DA5CD0" w:rsidRDefault="00C86A1D" w:rsidP="001F38E2">
            <w:pPr>
              <w:tabs>
                <w:tab w:val="clear" w:pos="708"/>
              </w:tabs>
              <w:suppressAutoHyphens w:val="0"/>
              <w:spacing w:after="200" w:line="276" w:lineRule="auto"/>
              <w:jc w:val="both"/>
              <w:rPr>
                <w:rFonts w:asciiTheme="minorHAnsi" w:hAnsiTheme="minorHAnsi"/>
                <w:color w:val="000000"/>
                <w:sz w:val="18"/>
                <w:szCs w:val="18"/>
                <w:lang w:eastAsia="es-EC"/>
              </w:rPr>
            </w:pPr>
          </w:p>
          <w:p w:rsidR="00FA3D67" w:rsidRPr="00DA5CD0" w:rsidRDefault="00FA3D67" w:rsidP="001F38E2">
            <w:pPr>
              <w:tabs>
                <w:tab w:val="clear" w:pos="708"/>
              </w:tabs>
              <w:suppressAutoHyphens w:val="0"/>
              <w:spacing w:after="200" w:line="276" w:lineRule="auto"/>
              <w:ind w:left="360"/>
              <w:contextualSpacing/>
              <w:jc w:val="both"/>
              <w:rPr>
                <w:rFonts w:asciiTheme="minorHAnsi" w:hAnsiTheme="minorHAnsi"/>
                <w:color w:val="000000"/>
                <w:sz w:val="18"/>
                <w:szCs w:val="18"/>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FA3D67" w:rsidRPr="00DA5CD0" w:rsidRDefault="00FA3D67" w:rsidP="000050EB">
            <w:pPr>
              <w:jc w:val="both"/>
              <w:rPr>
                <w:rFonts w:asciiTheme="minorHAnsi" w:hAnsiTheme="minorHAnsi"/>
                <w:bCs/>
                <w:color w:val="000000"/>
                <w:sz w:val="18"/>
                <w:szCs w:val="18"/>
                <w:lang w:eastAsia="es-EC"/>
              </w:rPr>
            </w:pPr>
            <w:r w:rsidRPr="00DA5CD0">
              <w:rPr>
                <w:rFonts w:asciiTheme="minorHAnsi" w:hAnsiTheme="minorHAnsi"/>
                <w:b/>
                <w:bCs/>
                <w:color w:val="000000"/>
                <w:sz w:val="18"/>
                <w:szCs w:val="18"/>
                <w:lang w:eastAsia="es-EC"/>
              </w:rPr>
              <w:lastRenderedPageBreak/>
              <w:t>Técnica</w:t>
            </w:r>
            <w:r w:rsidRPr="00DA5CD0">
              <w:rPr>
                <w:rFonts w:asciiTheme="minorHAnsi" w:hAnsiTheme="minorHAnsi"/>
                <w:bCs/>
                <w:color w:val="000000"/>
                <w:sz w:val="18"/>
                <w:szCs w:val="18"/>
                <w:lang w:eastAsia="es-EC"/>
              </w:rPr>
              <w:t>: Observación</w:t>
            </w:r>
          </w:p>
          <w:p w:rsidR="00B83E77" w:rsidRPr="00DA5CD0" w:rsidRDefault="00FA3D67" w:rsidP="001F38E2">
            <w:pPr>
              <w:jc w:val="both"/>
              <w:rPr>
                <w:rFonts w:asciiTheme="minorHAnsi" w:hAnsiTheme="minorHAnsi"/>
                <w:color w:val="000000"/>
                <w:sz w:val="18"/>
                <w:szCs w:val="18"/>
                <w:lang w:eastAsia="es-EC"/>
              </w:rPr>
            </w:pPr>
            <w:r w:rsidRPr="00DA5CD0">
              <w:rPr>
                <w:rFonts w:asciiTheme="minorHAnsi" w:hAnsiTheme="minorHAnsi"/>
                <w:b/>
                <w:bCs/>
                <w:color w:val="000000"/>
                <w:sz w:val="18"/>
                <w:szCs w:val="18"/>
                <w:lang w:eastAsia="es-EC"/>
              </w:rPr>
              <w:t>Instrumentos</w:t>
            </w:r>
            <w:r w:rsidRPr="00DA5CD0">
              <w:rPr>
                <w:rFonts w:asciiTheme="minorHAnsi" w:hAnsiTheme="minorHAnsi"/>
                <w:bCs/>
                <w:color w:val="000000"/>
                <w:sz w:val="18"/>
                <w:szCs w:val="18"/>
                <w:lang w:eastAsia="es-EC"/>
              </w:rPr>
              <w:t>:</w:t>
            </w:r>
            <w:r w:rsidR="007B4DC9" w:rsidRPr="00DA5CD0">
              <w:rPr>
                <w:rFonts w:asciiTheme="minorHAnsi" w:eastAsiaTheme="minorHAnsi" w:hAnsiTheme="minorHAnsi" w:cstheme="minorBidi"/>
                <w:color w:val="auto"/>
                <w:kern w:val="0"/>
                <w:sz w:val="18"/>
                <w:szCs w:val="18"/>
                <w:lang w:eastAsia="en-US"/>
              </w:rPr>
              <w:t xml:space="preserve"> Cuestionario-Lección escrita</w:t>
            </w:r>
          </w:p>
        </w:tc>
      </w:tr>
      <w:tr w:rsidR="00B83E77" w:rsidRPr="00DA5CD0" w:rsidTr="00FA3D67">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8741A1" w:rsidRPr="00DA5CD0" w:rsidRDefault="008741A1" w:rsidP="008741A1">
            <w:pPr>
              <w:tabs>
                <w:tab w:val="left" w:pos="924"/>
              </w:tabs>
              <w:jc w:val="both"/>
              <w:rPr>
                <w:rFonts w:asciiTheme="minorHAnsi" w:hAnsiTheme="minorHAnsi"/>
                <w:sz w:val="18"/>
                <w:szCs w:val="18"/>
              </w:rPr>
            </w:pPr>
            <w:r w:rsidRPr="00DA5CD0">
              <w:rPr>
                <w:rFonts w:asciiTheme="minorHAnsi" w:hAnsiTheme="minorHAnsi"/>
                <w:b/>
                <w:sz w:val="18"/>
                <w:szCs w:val="18"/>
              </w:rPr>
              <w:lastRenderedPageBreak/>
              <w:t>Bloque:</w:t>
            </w:r>
            <w:r w:rsidRPr="00DA5CD0">
              <w:rPr>
                <w:rFonts w:asciiTheme="minorHAnsi" w:hAnsiTheme="minorHAnsi"/>
                <w:sz w:val="18"/>
                <w:szCs w:val="18"/>
              </w:rPr>
              <w:t xml:space="preserve"> Escritura</w:t>
            </w:r>
          </w:p>
          <w:p w:rsidR="008741A1" w:rsidRPr="00DA5CD0" w:rsidRDefault="008741A1" w:rsidP="008741A1">
            <w:pPr>
              <w:tabs>
                <w:tab w:val="left" w:pos="924"/>
              </w:tabs>
              <w:spacing w:before="100" w:after="100"/>
              <w:contextualSpacing/>
              <w:jc w:val="both"/>
              <w:rPr>
                <w:rFonts w:asciiTheme="minorHAnsi" w:hAnsiTheme="minorHAnsi"/>
                <w:sz w:val="18"/>
                <w:szCs w:val="18"/>
              </w:rPr>
            </w:pPr>
            <w:r w:rsidRPr="00DA5CD0">
              <w:rPr>
                <w:rFonts w:asciiTheme="minorHAnsi" w:hAnsiTheme="minorHAnsi"/>
                <w:color w:val="2E74B5"/>
                <w:sz w:val="18"/>
                <w:szCs w:val="18"/>
              </w:rPr>
              <w:t xml:space="preserve">LL.3.4.2. Escribir descripciones organizadas y con vocabu­lario específico relativo al ser, objeto, lugar o hecho que se describe e integrarlas en las producciones escritas. </w:t>
            </w:r>
          </w:p>
          <w:p w:rsidR="00FA3D67" w:rsidRPr="00DA5CD0"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A5CD0"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A5CD0"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A5CD0"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A5CD0"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A5CD0"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FA3D67" w:rsidRPr="00DA5CD0" w:rsidRDefault="00FA3D67" w:rsidP="001F38E2">
            <w:pPr>
              <w:tabs>
                <w:tab w:val="clear" w:pos="708"/>
                <w:tab w:val="left" w:pos="924"/>
              </w:tabs>
              <w:suppressAutoHyphens w:val="0"/>
              <w:autoSpaceDE w:val="0"/>
              <w:autoSpaceDN w:val="0"/>
              <w:adjustRightInd w:val="0"/>
              <w:spacing w:after="200" w:line="276" w:lineRule="auto"/>
              <w:jc w:val="both"/>
              <w:rPr>
                <w:rFonts w:asciiTheme="minorHAnsi" w:eastAsiaTheme="minorHAnsi" w:hAnsiTheme="minorHAnsi" w:cs="Calibri"/>
                <w:bCs/>
                <w:color w:val="auto"/>
                <w:kern w:val="0"/>
                <w:sz w:val="18"/>
                <w:szCs w:val="18"/>
                <w:lang w:val="es-ES" w:eastAsia="en-US"/>
              </w:rPr>
            </w:pPr>
          </w:p>
          <w:p w:rsidR="00B83E77" w:rsidRPr="00DA5CD0" w:rsidRDefault="00B83E77" w:rsidP="008741A1">
            <w:pPr>
              <w:tabs>
                <w:tab w:val="clear" w:pos="708"/>
                <w:tab w:val="left" w:pos="924"/>
              </w:tabs>
              <w:suppressAutoHyphens w:val="0"/>
              <w:autoSpaceDE w:val="0"/>
              <w:autoSpaceDN w:val="0"/>
              <w:adjustRightInd w:val="0"/>
              <w:spacing w:after="200" w:line="276" w:lineRule="auto"/>
              <w:contextualSpacing/>
              <w:jc w:val="both"/>
              <w:rPr>
                <w:rFonts w:asciiTheme="minorHAnsi" w:hAnsiTheme="minorHAns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FA3D67" w:rsidRPr="00DA5CD0" w:rsidRDefault="00FA3D67" w:rsidP="001F38E2">
            <w:pPr>
              <w:tabs>
                <w:tab w:val="clear" w:pos="708"/>
              </w:tabs>
              <w:suppressAutoHyphens w:val="0"/>
              <w:jc w:val="both"/>
              <w:rPr>
                <w:rFonts w:asciiTheme="minorHAnsi" w:hAnsiTheme="minorHAnsi"/>
                <w:b/>
                <w:bCs/>
                <w:color w:val="000000"/>
                <w:kern w:val="0"/>
                <w:sz w:val="18"/>
                <w:szCs w:val="18"/>
                <w:lang w:val="es-MX" w:eastAsia="es-EC"/>
              </w:rPr>
            </w:pPr>
            <w:r w:rsidRPr="00DA5CD0">
              <w:rPr>
                <w:rFonts w:asciiTheme="minorHAnsi" w:hAnsiTheme="minorHAnsi"/>
                <w:b/>
                <w:bCs/>
                <w:color w:val="000000"/>
                <w:kern w:val="0"/>
                <w:sz w:val="18"/>
                <w:szCs w:val="18"/>
                <w:lang w:val="es-MX" w:eastAsia="es-EC"/>
              </w:rPr>
              <w:lastRenderedPageBreak/>
              <w:t>METODO INDUCTIVO</w:t>
            </w:r>
          </w:p>
          <w:p w:rsidR="00FA3D67" w:rsidRPr="00DA5CD0" w:rsidRDefault="00FA3D67" w:rsidP="001F38E2">
            <w:pPr>
              <w:tabs>
                <w:tab w:val="clear" w:pos="708"/>
              </w:tabs>
              <w:suppressAutoHyphens w:val="0"/>
              <w:jc w:val="both"/>
              <w:rPr>
                <w:rFonts w:asciiTheme="minorHAnsi" w:hAnsiTheme="minorHAnsi"/>
                <w:b/>
                <w:bCs/>
                <w:color w:val="000000"/>
                <w:kern w:val="0"/>
                <w:sz w:val="18"/>
                <w:szCs w:val="18"/>
                <w:lang w:val="es-MX" w:eastAsia="es-EC"/>
              </w:rPr>
            </w:pPr>
          </w:p>
          <w:p w:rsidR="00502A5D" w:rsidRPr="00DA5CD0" w:rsidRDefault="00FA3D67" w:rsidP="00502A5D">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A5CD0">
              <w:rPr>
                <w:rFonts w:asciiTheme="minorHAnsi" w:eastAsiaTheme="minorHAnsi" w:hAnsiTheme="minorHAnsi" w:cstheme="minorBidi"/>
                <w:b/>
                <w:color w:val="000000" w:themeColor="text1"/>
                <w:kern w:val="0"/>
                <w:sz w:val="18"/>
                <w:szCs w:val="18"/>
                <w:lang w:val="es-ES" w:eastAsia="en-US"/>
              </w:rPr>
              <w:t xml:space="preserve">Observación </w:t>
            </w:r>
          </w:p>
          <w:p w:rsidR="00FA3D67" w:rsidRPr="00DA5CD0" w:rsidRDefault="00502A5D" w:rsidP="00502A5D">
            <w:pPr>
              <w:tabs>
                <w:tab w:val="clear" w:pos="708"/>
              </w:tabs>
              <w:suppressAutoHyphens w:val="0"/>
              <w:jc w:val="both"/>
              <w:rPr>
                <w:rFonts w:asciiTheme="minorHAnsi" w:hAnsiTheme="minorHAnsi"/>
                <w:bCs/>
                <w:color w:val="000000" w:themeColor="text1"/>
                <w:kern w:val="0"/>
                <w:sz w:val="18"/>
                <w:szCs w:val="18"/>
                <w:lang w:val="es-MX" w:eastAsia="es-EC"/>
              </w:rPr>
            </w:pPr>
            <w:r w:rsidRPr="00DA5CD0">
              <w:rPr>
                <w:rFonts w:asciiTheme="minorHAnsi" w:eastAsiaTheme="minorHAnsi" w:hAnsiTheme="minorHAnsi" w:cstheme="minorBidi"/>
                <w:color w:val="000000" w:themeColor="text1"/>
                <w:kern w:val="0"/>
                <w:sz w:val="18"/>
                <w:szCs w:val="18"/>
                <w:lang w:val="es-ES" w:eastAsia="en-US"/>
              </w:rPr>
              <w:t>Leer el</w:t>
            </w:r>
            <w:r w:rsidRPr="00DA5CD0">
              <w:rPr>
                <w:rFonts w:asciiTheme="minorHAnsi" w:eastAsiaTheme="minorHAnsi" w:hAnsiTheme="minorHAnsi" w:cstheme="minorBidi"/>
                <w:b/>
                <w:color w:val="000000" w:themeColor="text1"/>
                <w:kern w:val="0"/>
                <w:sz w:val="18"/>
                <w:szCs w:val="18"/>
                <w:lang w:val="es-ES" w:eastAsia="en-US"/>
              </w:rPr>
              <w:t xml:space="preserve"> </w:t>
            </w:r>
            <w:r w:rsidR="00BD5650" w:rsidRPr="00DA5CD0">
              <w:rPr>
                <w:rFonts w:asciiTheme="minorHAnsi" w:hAnsiTheme="minorHAnsi"/>
                <w:bCs/>
                <w:color w:val="000000" w:themeColor="text1"/>
                <w:kern w:val="0"/>
                <w:sz w:val="18"/>
                <w:szCs w:val="18"/>
                <w:lang w:val="es-MX" w:eastAsia="es-EC"/>
              </w:rPr>
              <w:t xml:space="preserve"> cuento de la pág. 82 </w:t>
            </w:r>
            <w:r w:rsidRPr="00DA5CD0">
              <w:rPr>
                <w:rFonts w:asciiTheme="minorHAnsi" w:hAnsiTheme="minorHAnsi"/>
                <w:bCs/>
                <w:color w:val="000000" w:themeColor="text1"/>
                <w:kern w:val="0"/>
                <w:sz w:val="18"/>
                <w:szCs w:val="18"/>
                <w:lang w:val="es-MX" w:eastAsia="es-EC"/>
              </w:rPr>
              <w:t>“El lago del diablo” y  escribe un resumen siguiendo los hechos en forma cronológica.</w:t>
            </w:r>
          </w:p>
          <w:p w:rsidR="00502A5D" w:rsidRPr="00DA5CD0" w:rsidRDefault="00502A5D" w:rsidP="00502A5D">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p>
          <w:p w:rsidR="00FA3D67" w:rsidRPr="00DA5CD0" w:rsidRDefault="00FA3D67"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A5CD0">
              <w:rPr>
                <w:rFonts w:asciiTheme="minorHAnsi" w:eastAsiaTheme="minorHAnsi" w:hAnsiTheme="minorHAnsi" w:cstheme="minorBidi"/>
                <w:b/>
                <w:color w:val="000000" w:themeColor="text1"/>
                <w:kern w:val="0"/>
                <w:sz w:val="18"/>
                <w:szCs w:val="18"/>
                <w:lang w:val="es-ES" w:eastAsia="en-US"/>
              </w:rPr>
              <w:t xml:space="preserve">Experimentación </w:t>
            </w:r>
          </w:p>
          <w:p w:rsidR="00FA3D67" w:rsidRPr="00DA5CD0" w:rsidRDefault="00147D12" w:rsidP="00147D12">
            <w:pPr>
              <w:tabs>
                <w:tab w:val="clear" w:pos="708"/>
              </w:tabs>
              <w:suppressAutoHyphens w:val="0"/>
              <w:rPr>
                <w:rFonts w:asciiTheme="minorHAnsi" w:eastAsiaTheme="minorHAnsi" w:hAnsiTheme="minorHAnsi" w:cstheme="minorBidi"/>
                <w:color w:val="000000" w:themeColor="text1"/>
                <w:kern w:val="0"/>
                <w:sz w:val="18"/>
                <w:szCs w:val="18"/>
                <w:lang w:val="es-MX" w:eastAsia="en-US"/>
              </w:rPr>
            </w:pPr>
            <w:r w:rsidRPr="00DA5CD0">
              <w:rPr>
                <w:rFonts w:asciiTheme="minorHAnsi" w:eastAsiaTheme="minorHAnsi" w:hAnsiTheme="minorHAnsi" w:cstheme="minorBidi"/>
                <w:color w:val="000000" w:themeColor="text1"/>
                <w:kern w:val="0"/>
                <w:sz w:val="18"/>
                <w:szCs w:val="18"/>
                <w:lang w:val="es-MX" w:eastAsia="en-US"/>
              </w:rPr>
              <w:t>Del texto “</w:t>
            </w:r>
            <w:r w:rsidRPr="00DA5CD0">
              <w:rPr>
                <w:rFonts w:asciiTheme="minorHAnsi" w:hAnsiTheme="minorHAnsi"/>
                <w:bCs/>
                <w:color w:val="000000" w:themeColor="text1"/>
                <w:kern w:val="0"/>
                <w:sz w:val="18"/>
                <w:szCs w:val="18"/>
                <w:lang w:val="es-MX" w:eastAsia="es-EC"/>
              </w:rPr>
              <w:t xml:space="preserve">El lago del diablo” </w:t>
            </w:r>
            <w:r w:rsidR="00D93034" w:rsidRPr="00DA5CD0">
              <w:rPr>
                <w:rFonts w:asciiTheme="minorHAnsi" w:eastAsiaTheme="minorHAnsi" w:hAnsiTheme="minorHAnsi" w:cstheme="minorBidi"/>
                <w:color w:val="000000" w:themeColor="text1"/>
                <w:kern w:val="0"/>
                <w:sz w:val="18"/>
                <w:szCs w:val="18"/>
                <w:lang w:val="es-MX" w:eastAsia="en-US"/>
              </w:rPr>
              <w:t>Realiza un cuadro de doble entrada</w:t>
            </w:r>
            <w:r w:rsidRPr="00DA5CD0">
              <w:rPr>
                <w:rFonts w:asciiTheme="minorHAnsi" w:eastAsiaTheme="minorHAnsi" w:hAnsiTheme="minorHAnsi" w:cstheme="minorBidi"/>
                <w:color w:val="000000" w:themeColor="text1"/>
                <w:kern w:val="0"/>
                <w:sz w:val="18"/>
                <w:szCs w:val="18"/>
                <w:lang w:val="es-MX" w:eastAsia="en-US"/>
              </w:rPr>
              <w:t>, escribe la estructura del cuento y</w:t>
            </w:r>
            <w:r w:rsidR="00D93034" w:rsidRPr="00DA5CD0">
              <w:rPr>
                <w:rFonts w:asciiTheme="minorHAnsi" w:eastAsiaTheme="minorHAnsi" w:hAnsiTheme="minorHAnsi" w:cstheme="minorBidi"/>
                <w:color w:val="000000" w:themeColor="text1"/>
                <w:kern w:val="0"/>
                <w:sz w:val="18"/>
                <w:szCs w:val="18"/>
                <w:lang w:val="es-MX" w:eastAsia="en-US"/>
              </w:rPr>
              <w:t xml:space="preserve"> </w:t>
            </w:r>
            <w:r w:rsidRPr="00DA5CD0">
              <w:rPr>
                <w:rFonts w:asciiTheme="minorHAnsi" w:eastAsiaTheme="minorHAnsi" w:hAnsiTheme="minorHAnsi" w:cstheme="minorBidi"/>
                <w:color w:val="000000" w:themeColor="text1"/>
                <w:kern w:val="0"/>
                <w:sz w:val="18"/>
                <w:szCs w:val="18"/>
                <w:lang w:val="es-MX" w:eastAsia="en-US"/>
              </w:rPr>
              <w:t>describ</w:t>
            </w:r>
            <w:r w:rsidR="00D93034" w:rsidRPr="00DA5CD0">
              <w:rPr>
                <w:rFonts w:asciiTheme="minorHAnsi" w:eastAsiaTheme="minorHAnsi" w:hAnsiTheme="minorHAnsi" w:cstheme="minorBidi"/>
                <w:color w:val="000000" w:themeColor="text1"/>
                <w:kern w:val="0"/>
                <w:sz w:val="18"/>
                <w:szCs w:val="18"/>
                <w:lang w:val="es-MX" w:eastAsia="en-US"/>
              </w:rPr>
              <w:t xml:space="preserve">e </w:t>
            </w:r>
            <w:r w:rsidRPr="00DA5CD0">
              <w:rPr>
                <w:rFonts w:asciiTheme="minorHAnsi" w:eastAsiaTheme="minorHAnsi" w:hAnsiTheme="minorHAnsi" w:cstheme="minorBidi"/>
                <w:color w:val="000000" w:themeColor="text1"/>
                <w:kern w:val="0"/>
                <w:sz w:val="18"/>
                <w:szCs w:val="18"/>
                <w:lang w:val="es-MX" w:eastAsia="en-US"/>
              </w:rPr>
              <w:t>los hechos en cada parte.</w:t>
            </w:r>
          </w:p>
          <w:p w:rsidR="00DA5CD0" w:rsidRPr="00DA5CD0" w:rsidRDefault="00DA5CD0"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p>
          <w:p w:rsidR="00FA3D67" w:rsidRPr="00DA5CD0" w:rsidRDefault="00FA3D67"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A5CD0">
              <w:rPr>
                <w:rFonts w:asciiTheme="minorHAnsi" w:eastAsiaTheme="minorHAnsi" w:hAnsiTheme="minorHAnsi" w:cstheme="minorBidi"/>
                <w:b/>
                <w:color w:val="000000" w:themeColor="text1"/>
                <w:kern w:val="0"/>
                <w:sz w:val="18"/>
                <w:szCs w:val="18"/>
                <w:lang w:val="es-ES" w:eastAsia="en-US"/>
              </w:rPr>
              <w:t xml:space="preserve">Comparación </w:t>
            </w:r>
          </w:p>
          <w:p w:rsidR="00FA3D67" w:rsidRPr="00DA5CD0" w:rsidRDefault="00D93034" w:rsidP="000050EB">
            <w:pPr>
              <w:tabs>
                <w:tab w:val="clear" w:pos="708"/>
              </w:tabs>
              <w:suppressAutoHyphens w:val="0"/>
              <w:spacing w:after="200" w:line="276" w:lineRule="auto"/>
              <w:jc w:val="both"/>
              <w:rPr>
                <w:rFonts w:asciiTheme="minorHAnsi" w:eastAsiaTheme="minorHAnsi" w:hAnsiTheme="minorHAnsi" w:cstheme="minorBidi"/>
                <w:color w:val="000000" w:themeColor="text1"/>
                <w:kern w:val="0"/>
                <w:sz w:val="18"/>
                <w:szCs w:val="18"/>
                <w:lang w:val="es-ES" w:eastAsia="en-US"/>
              </w:rPr>
            </w:pPr>
            <w:r w:rsidRPr="00DA5CD0">
              <w:rPr>
                <w:rFonts w:asciiTheme="minorHAnsi" w:eastAsiaTheme="minorHAnsi" w:hAnsiTheme="minorHAnsi" w:cstheme="minorBidi"/>
                <w:color w:val="000000" w:themeColor="text1"/>
                <w:kern w:val="0"/>
                <w:sz w:val="18"/>
                <w:szCs w:val="18"/>
                <w:lang w:val="es-MX" w:eastAsia="en-US"/>
              </w:rPr>
              <w:t xml:space="preserve">Diferencia entre los seis </w:t>
            </w:r>
            <w:proofErr w:type="spellStart"/>
            <w:r w:rsidRPr="00DA5CD0">
              <w:rPr>
                <w:rFonts w:asciiTheme="minorHAnsi" w:eastAsiaTheme="minorHAnsi" w:hAnsiTheme="minorHAnsi" w:cstheme="minorBidi"/>
                <w:color w:val="000000" w:themeColor="text1"/>
                <w:kern w:val="0"/>
                <w:sz w:val="18"/>
                <w:szCs w:val="18"/>
                <w:lang w:val="es-MX" w:eastAsia="en-US"/>
              </w:rPr>
              <w:t>actentes</w:t>
            </w:r>
            <w:proofErr w:type="spellEnd"/>
            <w:r w:rsidRPr="00DA5CD0">
              <w:rPr>
                <w:rFonts w:asciiTheme="minorHAnsi" w:eastAsiaTheme="minorHAnsi" w:hAnsiTheme="minorHAnsi" w:cstheme="minorBidi"/>
                <w:color w:val="000000" w:themeColor="text1"/>
                <w:kern w:val="0"/>
                <w:sz w:val="18"/>
                <w:szCs w:val="18"/>
                <w:lang w:val="es-MX" w:eastAsia="en-US"/>
              </w:rPr>
              <w:t xml:space="preserve"> de la narr</w:t>
            </w:r>
            <w:r w:rsidR="00147D12" w:rsidRPr="00DA5CD0">
              <w:rPr>
                <w:rFonts w:asciiTheme="minorHAnsi" w:eastAsiaTheme="minorHAnsi" w:hAnsiTheme="minorHAnsi" w:cstheme="minorBidi"/>
                <w:color w:val="000000" w:themeColor="text1"/>
                <w:kern w:val="0"/>
                <w:sz w:val="18"/>
                <w:szCs w:val="18"/>
                <w:lang w:val="es-MX" w:eastAsia="en-US"/>
              </w:rPr>
              <w:t>ación del cuento y  los distintos componentes de la estructura del mismo.</w:t>
            </w:r>
          </w:p>
          <w:p w:rsidR="00FA3D67" w:rsidRPr="00DA5CD0" w:rsidRDefault="00FA3D67"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A5CD0">
              <w:rPr>
                <w:rFonts w:asciiTheme="minorHAnsi" w:eastAsiaTheme="minorHAnsi" w:hAnsiTheme="minorHAnsi" w:cstheme="minorBidi"/>
                <w:b/>
                <w:color w:val="000000" w:themeColor="text1"/>
                <w:kern w:val="0"/>
                <w:sz w:val="18"/>
                <w:szCs w:val="18"/>
                <w:lang w:val="es-ES" w:eastAsia="en-US"/>
              </w:rPr>
              <w:t xml:space="preserve">Abstracción </w:t>
            </w:r>
          </w:p>
          <w:p w:rsidR="00147D12" w:rsidRPr="00DA5CD0" w:rsidRDefault="00147D12" w:rsidP="001F38E2">
            <w:pPr>
              <w:tabs>
                <w:tab w:val="clear" w:pos="708"/>
              </w:tabs>
              <w:suppressAutoHyphens w:val="0"/>
              <w:jc w:val="both"/>
              <w:rPr>
                <w:rFonts w:asciiTheme="minorHAnsi" w:eastAsiaTheme="minorHAnsi" w:hAnsiTheme="minorHAnsi" w:cstheme="minorBidi"/>
                <w:color w:val="000000" w:themeColor="text1"/>
                <w:kern w:val="0"/>
                <w:sz w:val="18"/>
                <w:szCs w:val="18"/>
                <w:lang w:val="es-ES" w:eastAsia="en-US"/>
              </w:rPr>
            </w:pPr>
            <w:r w:rsidRPr="00DA5CD0">
              <w:rPr>
                <w:rFonts w:asciiTheme="minorHAnsi" w:eastAsiaTheme="minorHAnsi" w:hAnsiTheme="minorHAnsi" w:cstheme="minorBidi"/>
                <w:color w:val="000000" w:themeColor="text1"/>
                <w:kern w:val="0"/>
                <w:sz w:val="18"/>
                <w:szCs w:val="18"/>
                <w:lang w:val="es-ES" w:eastAsia="en-US"/>
              </w:rPr>
              <w:t>Escribir un borrador de un cuento siguiendo su es</w:t>
            </w:r>
            <w:r w:rsidR="00BD318A" w:rsidRPr="00DA5CD0">
              <w:rPr>
                <w:rFonts w:asciiTheme="minorHAnsi" w:eastAsiaTheme="minorHAnsi" w:hAnsiTheme="minorHAnsi" w:cstheme="minorBidi"/>
                <w:color w:val="000000" w:themeColor="text1"/>
                <w:kern w:val="0"/>
                <w:sz w:val="18"/>
                <w:szCs w:val="18"/>
                <w:lang w:val="es-ES" w:eastAsia="en-US"/>
              </w:rPr>
              <w:t>tructura y determinar los seis actantes de la narración.</w:t>
            </w:r>
          </w:p>
          <w:p w:rsidR="00BD318A" w:rsidRPr="00DA5CD0" w:rsidRDefault="00BD318A" w:rsidP="001F38E2">
            <w:pPr>
              <w:tabs>
                <w:tab w:val="clear" w:pos="708"/>
              </w:tabs>
              <w:suppressAutoHyphens w:val="0"/>
              <w:jc w:val="both"/>
              <w:rPr>
                <w:rFonts w:asciiTheme="minorHAnsi" w:eastAsiaTheme="minorHAnsi" w:hAnsiTheme="minorHAnsi" w:cstheme="minorBidi"/>
                <w:color w:val="000000" w:themeColor="text1"/>
                <w:kern w:val="0"/>
                <w:sz w:val="18"/>
                <w:szCs w:val="18"/>
                <w:lang w:val="es-ES" w:eastAsia="en-US"/>
              </w:rPr>
            </w:pPr>
          </w:p>
          <w:p w:rsidR="00FA3D67" w:rsidRPr="00DA5CD0" w:rsidRDefault="00FA3D67" w:rsidP="001F38E2">
            <w:pPr>
              <w:tabs>
                <w:tab w:val="clear" w:pos="708"/>
              </w:tabs>
              <w:suppressAutoHyphens w:val="0"/>
              <w:jc w:val="both"/>
              <w:rPr>
                <w:rFonts w:asciiTheme="minorHAnsi" w:eastAsiaTheme="minorHAnsi" w:hAnsiTheme="minorHAnsi" w:cstheme="minorBidi"/>
                <w:b/>
                <w:color w:val="000000" w:themeColor="text1"/>
                <w:kern w:val="0"/>
                <w:sz w:val="18"/>
                <w:szCs w:val="18"/>
                <w:lang w:val="es-ES" w:eastAsia="en-US"/>
              </w:rPr>
            </w:pPr>
            <w:r w:rsidRPr="00DA5CD0">
              <w:rPr>
                <w:rFonts w:asciiTheme="minorHAnsi" w:eastAsiaTheme="minorHAnsi" w:hAnsiTheme="minorHAnsi" w:cstheme="minorBidi"/>
                <w:b/>
                <w:color w:val="000000" w:themeColor="text1"/>
                <w:kern w:val="0"/>
                <w:sz w:val="18"/>
                <w:szCs w:val="18"/>
                <w:lang w:val="es-ES" w:eastAsia="en-US"/>
              </w:rPr>
              <w:t>Generalización</w:t>
            </w:r>
          </w:p>
          <w:p w:rsidR="008741A1" w:rsidRPr="00A45660" w:rsidRDefault="00BD318A" w:rsidP="00A45660">
            <w:pPr>
              <w:tabs>
                <w:tab w:val="left" w:pos="924"/>
              </w:tabs>
              <w:spacing w:before="100" w:after="100"/>
              <w:contextualSpacing/>
              <w:jc w:val="both"/>
              <w:rPr>
                <w:rFonts w:asciiTheme="minorHAnsi" w:hAnsiTheme="minorHAnsi"/>
                <w:sz w:val="18"/>
                <w:szCs w:val="18"/>
              </w:rPr>
            </w:pPr>
            <w:r w:rsidRPr="00DA5CD0">
              <w:rPr>
                <w:rFonts w:asciiTheme="minorHAnsi" w:eastAsiaTheme="minorHAnsi" w:hAnsiTheme="minorHAnsi" w:cstheme="minorBidi"/>
                <w:color w:val="000000" w:themeColor="text1"/>
                <w:kern w:val="0"/>
                <w:sz w:val="18"/>
                <w:szCs w:val="18"/>
                <w:lang w:val="es-ES" w:eastAsia="en-US"/>
              </w:rPr>
              <w:t>Describe el cuento de tu compañero e identifica su estructura, los hechos, el lugar, personales principales y secundarios.</w:t>
            </w:r>
          </w:p>
        </w:tc>
        <w:tc>
          <w:tcPr>
            <w:tcW w:w="1833" w:type="dxa"/>
            <w:gridSpan w:val="3"/>
            <w:tcBorders>
              <w:top w:val="single" w:sz="4" w:space="0" w:color="auto"/>
              <w:left w:val="single" w:sz="8" w:space="0" w:color="auto"/>
              <w:bottom w:val="single" w:sz="4" w:space="0" w:color="auto"/>
              <w:right w:val="nil"/>
            </w:tcBorders>
          </w:tcPr>
          <w:p w:rsidR="00FA3D67" w:rsidRPr="00DA5CD0" w:rsidRDefault="00FA3D67" w:rsidP="001F38E2">
            <w:pPr>
              <w:jc w:val="both"/>
              <w:rPr>
                <w:rFonts w:asciiTheme="minorHAnsi" w:hAnsiTheme="minorHAnsi"/>
                <w:bCs/>
                <w:color w:val="000000"/>
                <w:sz w:val="18"/>
                <w:szCs w:val="18"/>
                <w:highlight w:val="yellow"/>
                <w:lang w:eastAsia="es-EC"/>
              </w:rPr>
            </w:pPr>
          </w:p>
          <w:p w:rsidR="00FA3D67" w:rsidRPr="00DA5CD0" w:rsidRDefault="00FA3D67"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Cuadernos</w:t>
            </w:r>
          </w:p>
          <w:p w:rsidR="00FA3D67" w:rsidRPr="00DA5CD0" w:rsidRDefault="00FA3D67"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Textos del estudiante</w:t>
            </w:r>
          </w:p>
          <w:p w:rsidR="003B715B" w:rsidRPr="00DA5CD0" w:rsidRDefault="00BD318A"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Cuentos</w:t>
            </w:r>
          </w:p>
          <w:p w:rsidR="00BD318A" w:rsidRPr="00DA5CD0" w:rsidRDefault="00BD318A"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Internet</w:t>
            </w:r>
          </w:p>
          <w:p w:rsidR="00B83E77" w:rsidRPr="00DA5CD0" w:rsidRDefault="008E61F8" w:rsidP="001F38E2">
            <w:pPr>
              <w:jc w:val="both"/>
              <w:rPr>
                <w:rFonts w:asciiTheme="minorHAnsi" w:hAnsiTheme="minorHAnsi"/>
                <w:color w:val="000000"/>
                <w:sz w:val="18"/>
                <w:szCs w:val="18"/>
                <w:lang w:eastAsia="es-EC"/>
              </w:rPr>
            </w:pPr>
            <w:hyperlink r:id="rId12" w:history="1">
              <w:r w:rsidR="002B227F" w:rsidRPr="00DA5CD0">
                <w:rPr>
                  <w:rStyle w:val="Hipervnculo"/>
                  <w:rFonts w:asciiTheme="minorHAnsi" w:hAnsiTheme="minorHAnsi"/>
                  <w:sz w:val="18"/>
                  <w:szCs w:val="18"/>
                  <w:lang w:eastAsia="es-EC"/>
                </w:rPr>
                <w:t>https://www.google.com.ec/search?q=cuentos+populares+y+literarios&amp;oq=cuentos+populares+y+literarios&amp;aqs=chrome..69i57.21473j0j9&amp;sourceid=chrome&amp;ie=UTF-8</w:t>
              </w:r>
            </w:hyperlink>
          </w:p>
          <w:p w:rsidR="002B227F" w:rsidRPr="00DA5CD0" w:rsidRDefault="002B227F" w:rsidP="001F38E2">
            <w:pPr>
              <w:jc w:val="both"/>
              <w:rPr>
                <w:rFonts w:asciiTheme="minorHAnsi" w:hAnsiTheme="minorHAnsi"/>
                <w:color w:val="000000"/>
                <w:sz w:val="18"/>
                <w:szCs w:val="18"/>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1F38E2">
            <w:pPr>
              <w:jc w:val="both"/>
              <w:rPr>
                <w:rFonts w:asciiTheme="minorHAnsi" w:hAnsiTheme="minorHAnsi"/>
                <w:color w:val="000000"/>
                <w:sz w:val="18"/>
                <w:szCs w:val="18"/>
                <w:highlight w:val="yellow"/>
                <w:lang w:eastAsia="es-EC"/>
              </w:rPr>
            </w:pPr>
          </w:p>
          <w:p w:rsidR="001F69D8" w:rsidRPr="00DA5CD0" w:rsidRDefault="001F69D8" w:rsidP="008741A1">
            <w:pPr>
              <w:jc w:val="both"/>
              <w:rPr>
                <w:rFonts w:asciiTheme="minorHAnsi" w:hAnsiTheme="minorHAnsi"/>
                <w:color w:val="000000"/>
                <w:sz w:val="18"/>
                <w:szCs w:val="18"/>
                <w:highlight w:val="yellow"/>
                <w:lang w:eastAsia="es-EC"/>
              </w:rPr>
            </w:pPr>
          </w:p>
        </w:tc>
        <w:tc>
          <w:tcPr>
            <w:tcW w:w="3258" w:type="dxa"/>
            <w:gridSpan w:val="5"/>
            <w:tcBorders>
              <w:top w:val="single" w:sz="4" w:space="0" w:color="auto"/>
              <w:left w:val="single" w:sz="8" w:space="0" w:color="auto"/>
              <w:bottom w:val="single" w:sz="4" w:space="0" w:color="auto"/>
              <w:right w:val="nil"/>
            </w:tcBorders>
          </w:tcPr>
          <w:p w:rsidR="008741A1" w:rsidRPr="00DA5CD0" w:rsidRDefault="008741A1" w:rsidP="008741A1">
            <w:pPr>
              <w:tabs>
                <w:tab w:val="left" w:pos="924"/>
              </w:tabs>
              <w:spacing w:before="100" w:after="100"/>
              <w:jc w:val="both"/>
              <w:rPr>
                <w:rFonts w:asciiTheme="minorHAnsi" w:hAnsiTheme="minorHAnsi"/>
                <w:sz w:val="18"/>
                <w:szCs w:val="18"/>
              </w:rPr>
            </w:pPr>
            <w:r w:rsidRPr="00DA5CD0">
              <w:rPr>
                <w:rFonts w:asciiTheme="minorHAnsi" w:hAnsiTheme="minorHAnsi"/>
                <w:sz w:val="18"/>
                <w:szCs w:val="18"/>
              </w:rPr>
              <w:lastRenderedPageBreak/>
              <w:t xml:space="preserve">I.LL.3.6.2. Escribe cartas, noticias, diario personal, entre otros textos narrativos, (organizando los hechos y accio­nes con criterios de secuencia lógica y temporal, manejo de persona y tiempo verbal, conectores temporales y adi­tivos, proposiciones y conjunciones) y los integra en diver­sos tipos de textos producidos con una intención comuni­cativa y en un contexto determinado. (I.3., I.4.) </w:t>
            </w:r>
          </w:p>
          <w:p w:rsidR="009E4156" w:rsidRPr="00DA5CD0" w:rsidRDefault="009E4156" w:rsidP="009E4156">
            <w:pPr>
              <w:tabs>
                <w:tab w:val="left" w:pos="924"/>
              </w:tabs>
              <w:jc w:val="both"/>
              <w:rPr>
                <w:rFonts w:asciiTheme="minorHAnsi" w:hAnsiTheme="minorHAnsi"/>
                <w:sz w:val="18"/>
                <w:szCs w:val="18"/>
              </w:rPr>
            </w:pPr>
          </w:p>
          <w:p w:rsidR="00DA5CD0" w:rsidRPr="00DA5CD0" w:rsidRDefault="00DA5CD0" w:rsidP="00910205">
            <w:pPr>
              <w:rPr>
                <w:rFonts w:asciiTheme="minorHAnsi" w:hAnsiTheme="minorHAnsi"/>
                <w:b/>
                <w:sz w:val="18"/>
                <w:szCs w:val="18"/>
                <w:lang w:eastAsia="en-US"/>
              </w:rPr>
            </w:pPr>
          </w:p>
          <w:p w:rsidR="00910205" w:rsidRPr="00DA5CD0" w:rsidRDefault="00910205" w:rsidP="00910205">
            <w:pPr>
              <w:rPr>
                <w:rFonts w:asciiTheme="minorHAnsi" w:hAnsiTheme="minorHAnsi"/>
                <w:b/>
                <w:sz w:val="18"/>
                <w:szCs w:val="18"/>
                <w:lang w:eastAsia="en-US"/>
              </w:rPr>
            </w:pPr>
            <w:r w:rsidRPr="00DA5CD0">
              <w:rPr>
                <w:rFonts w:asciiTheme="minorHAnsi" w:hAnsiTheme="minorHAnsi"/>
                <w:b/>
                <w:sz w:val="18"/>
                <w:szCs w:val="18"/>
                <w:lang w:eastAsia="en-US"/>
              </w:rPr>
              <w:t>INDICADOR DE LOGRO:</w:t>
            </w:r>
          </w:p>
          <w:p w:rsidR="00910205" w:rsidRPr="00DA5CD0" w:rsidRDefault="00910205" w:rsidP="00910205">
            <w:pPr>
              <w:rPr>
                <w:rFonts w:asciiTheme="minorHAnsi" w:hAnsiTheme="minorHAnsi"/>
                <w:b/>
                <w:sz w:val="18"/>
                <w:szCs w:val="18"/>
                <w:lang w:eastAsia="en-US"/>
              </w:rPr>
            </w:pPr>
          </w:p>
          <w:p w:rsidR="00FA3D67" w:rsidRPr="00DA5CD0" w:rsidRDefault="00BD318A"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r w:rsidRPr="00DA5CD0">
              <w:rPr>
                <w:rFonts w:asciiTheme="minorHAnsi" w:eastAsiaTheme="minorHAnsi" w:hAnsiTheme="minorHAnsi" w:cs="Calibri"/>
                <w:color w:val="auto"/>
                <w:kern w:val="0"/>
                <w:sz w:val="18"/>
                <w:szCs w:val="18"/>
                <w:lang w:val="es-ES" w:eastAsia="en-US"/>
              </w:rPr>
              <w:t>Escribir cuentos populares</w:t>
            </w:r>
            <w:r w:rsidR="00B43223" w:rsidRPr="00DA5CD0">
              <w:rPr>
                <w:rFonts w:asciiTheme="minorHAnsi" w:eastAsiaTheme="minorHAnsi" w:hAnsiTheme="minorHAnsi" w:cs="Calibri"/>
                <w:color w:val="auto"/>
                <w:kern w:val="0"/>
                <w:sz w:val="18"/>
                <w:szCs w:val="18"/>
                <w:lang w:val="es-ES" w:eastAsia="en-US"/>
              </w:rPr>
              <w:t xml:space="preserve"> e identificar los actantes y su estructura utiliza un  vocabulario</w:t>
            </w:r>
            <w:bookmarkStart w:id="0" w:name="_GoBack"/>
            <w:bookmarkEnd w:id="0"/>
            <w:r w:rsidR="00B43223" w:rsidRPr="00DA5CD0">
              <w:rPr>
                <w:rFonts w:asciiTheme="minorHAnsi" w:eastAsiaTheme="minorHAnsi" w:hAnsiTheme="minorHAnsi" w:cs="Calibri"/>
                <w:color w:val="auto"/>
                <w:kern w:val="0"/>
                <w:sz w:val="18"/>
                <w:szCs w:val="18"/>
                <w:lang w:val="es-ES" w:eastAsia="en-US"/>
              </w:rPr>
              <w:t xml:space="preserve"> específico.</w:t>
            </w:r>
          </w:p>
          <w:p w:rsidR="00FA3D67" w:rsidRPr="00DA5CD0" w:rsidRDefault="00FA3D67"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FA3D67" w:rsidRPr="00DA5CD0" w:rsidRDefault="00FA3D67" w:rsidP="001F38E2">
            <w:pPr>
              <w:tabs>
                <w:tab w:val="clear" w:pos="708"/>
              </w:tabs>
              <w:suppressAutoHyphens w:val="0"/>
              <w:spacing w:after="200" w:line="276" w:lineRule="auto"/>
              <w:jc w:val="both"/>
              <w:rPr>
                <w:rFonts w:asciiTheme="minorHAnsi" w:eastAsiaTheme="minorHAnsi" w:hAnsiTheme="minorHAnsi" w:cs="Calibri"/>
                <w:color w:val="auto"/>
                <w:kern w:val="0"/>
                <w:sz w:val="18"/>
                <w:szCs w:val="18"/>
                <w:lang w:val="es-ES" w:eastAsia="en-US"/>
              </w:rPr>
            </w:pPr>
          </w:p>
          <w:p w:rsidR="00B83E77" w:rsidRPr="00DA5CD0" w:rsidRDefault="00B83E77" w:rsidP="00A45660">
            <w:pPr>
              <w:tabs>
                <w:tab w:val="clear" w:pos="708"/>
              </w:tabs>
              <w:suppressAutoHyphens w:val="0"/>
              <w:spacing w:after="200" w:line="276" w:lineRule="auto"/>
              <w:contextualSpacing/>
              <w:jc w:val="both"/>
              <w:rPr>
                <w:rFonts w:asciiTheme="minorHAnsi" w:hAnsiTheme="minorHAnsi"/>
                <w:color w:val="000000"/>
                <w:sz w:val="18"/>
                <w:szCs w:val="18"/>
                <w:lang w:eastAsia="es-EC"/>
              </w:rPr>
            </w:pPr>
          </w:p>
        </w:tc>
        <w:tc>
          <w:tcPr>
            <w:tcW w:w="4548" w:type="dxa"/>
            <w:gridSpan w:val="8"/>
            <w:tcBorders>
              <w:top w:val="single" w:sz="4" w:space="0" w:color="auto"/>
              <w:left w:val="single" w:sz="4" w:space="0" w:color="auto"/>
              <w:bottom w:val="single" w:sz="4" w:space="0" w:color="auto"/>
              <w:right w:val="single" w:sz="4" w:space="0" w:color="auto"/>
            </w:tcBorders>
          </w:tcPr>
          <w:p w:rsidR="00B83E77" w:rsidRPr="00DA5CD0" w:rsidRDefault="00FA3D67" w:rsidP="001F38E2">
            <w:pPr>
              <w:jc w:val="both"/>
              <w:rPr>
                <w:rFonts w:asciiTheme="minorHAnsi" w:hAnsiTheme="minorHAnsi"/>
                <w:color w:val="000000"/>
                <w:sz w:val="18"/>
                <w:szCs w:val="18"/>
                <w:lang w:eastAsia="es-EC"/>
              </w:rPr>
            </w:pPr>
            <w:r w:rsidRPr="00DA5CD0">
              <w:rPr>
                <w:rFonts w:asciiTheme="minorHAnsi" w:hAnsiTheme="minorHAnsi"/>
                <w:b/>
                <w:color w:val="000000"/>
                <w:sz w:val="18"/>
                <w:szCs w:val="18"/>
                <w:lang w:eastAsia="es-EC"/>
              </w:rPr>
              <w:lastRenderedPageBreak/>
              <w:t>Técnica:</w:t>
            </w:r>
            <w:r w:rsidRPr="00DA5CD0">
              <w:rPr>
                <w:rFonts w:asciiTheme="minorHAnsi" w:hAnsiTheme="minorHAnsi"/>
                <w:color w:val="000000"/>
                <w:sz w:val="18"/>
                <w:szCs w:val="18"/>
                <w:lang w:eastAsia="es-EC"/>
              </w:rPr>
              <w:t xml:space="preserve"> Observación</w:t>
            </w:r>
          </w:p>
          <w:p w:rsidR="00FA3D67" w:rsidRPr="00DA5CD0" w:rsidRDefault="00FA3D67" w:rsidP="001F38E2">
            <w:pPr>
              <w:jc w:val="both"/>
              <w:rPr>
                <w:rFonts w:asciiTheme="minorHAnsi" w:hAnsiTheme="minorHAnsi"/>
                <w:color w:val="000000"/>
                <w:sz w:val="18"/>
                <w:szCs w:val="18"/>
                <w:lang w:eastAsia="es-EC"/>
              </w:rPr>
            </w:pPr>
            <w:r w:rsidRPr="00DA5CD0">
              <w:rPr>
                <w:rFonts w:asciiTheme="minorHAnsi" w:hAnsiTheme="minorHAnsi"/>
                <w:b/>
                <w:color w:val="000000"/>
                <w:sz w:val="18"/>
                <w:szCs w:val="18"/>
                <w:lang w:eastAsia="es-EC"/>
              </w:rPr>
              <w:t>Instrumento</w:t>
            </w:r>
            <w:r w:rsidR="00B43223" w:rsidRPr="00DA5CD0">
              <w:rPr>
                <w:rFonts w:asciiTheme="minorHAnsi" w:hAnsiTheme="minorHAnsi"/>
                <w:color w:val="000000"/>
                <w:sz w:val="18"/>
                <w:szCs w:val="18"/>
                <w:lang w:eastAsia="es-EC"/>
              </w:rPr>
              <w:t>: Cuento popular</w:t>
            </w:r>
          </w:p>
          <w:p w:rsidR="00B43223" w:rsidRPr="00DA5CD0" w:rsidRDefault="00B43223" w:rsidP="001F38E2">
            <w:pPr>
              <w:jc w:val="both"/>
              <w:rPr>
                <w:rFonts w:asciiTheme="minorHAnsi" w:hAnsiTheme="minorHAnsi"/>
                <w:color w:val="000000"/>
                <w:sz w:val="18"/>
                <w:szCs w:val="18"/>
                <w:lang w:eastAsia="es-EC"/>
              </w:rPr>
            </w:pPr>
            <w:r w:rsidRPr="00DA5CD0">
              <w:rPr>
                <w:rFonts w:asciiTheme="minorHAnsi" w:hAnsiTheme="minorHAnsi"/>
                <w:color w:val="000000"/>
                <w:sz w:val="18"/>
                <w:szCs w:val="18"/>
                <w:lang w:eastAsia="es-EC"/>
              </w:rPr>
              <w:t>Identificar la estructura del cuento popular.</w:t>
            </w:r>
          </w:p>
          <w:p w:rsidR="001F69D8" w:rsidRPr="00DA5CD0" w:rsidRDefault="001F69D8" w:rsidP="001F38E2">
            <w:pPr>
              <w:jc w:val="both"/>
              <w:rPr>
                <w:rFonts w:asciiTheme="minorHAnsi" w:hAnsiTheme="minorHAnsi"/>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b/>
                <w:color w:val="000000"/>
                <w:sz w:val="18"/>
                <w:szCs w:val="18"/>
                <w:lang w:eastAsia="es-EC"/>
              </w:rPr>
            </w:pPr>
          </w:p>
          <w:p w:rsidR="001F69D8" w:rsidRPr="00DA5CD0" w:rsidRDefault="001F69D8" w:rsidP="001F38E2">
            <w:pPr>
              <w:jc w:val="both"/>
              <w:rPr>
                <w:rFonts w:asciiTheme="minorHAnsi" w:hAnsiTheme="minorHAnsi"/>
                <w:color w:val="000000"/>
                <w:sz w:val="18"/>
                <w:szCs w:val="18"/>
                <w:lang w:eastAsia="es-EC"/>
              </w:rPr>
            </w:pPr>
          </w:p>
        </w:tc>
      </w:tr>
      <w:tr w:rsidR="00FA3D67" w:rsidRPr="00DA5CD0" w:rsidTr="00FA3D67">
        <w:trPr>
          <w:trHeight w:val="653"/>
        </w:trPr>
        <w:tc>
          <w:tcPr>
            <w:tcW w:w="2762" w:type="dxa"/>
            <w:gridSpan w:val="4"/>
            <w:tcBorders>
              <w:top w:val="single" w:sz="4" w:space="0" w:color="auto"/>
              <w:left w:val="single" w:sz="4" w:space="0" w:color="auto"/>
              <w:bottom w:val="single" w:sz="4" w:space="0" w:color="auto"/>
              <w:right w:val="single" w:sz="4" w:space="0" w:color="000000"/>
            </w:tcBorders>
          </w:tcPr>
          <w:p w:rsidR="009E64C8" w:rsidRPr="00DA5CD0" w:rsidRDefault="009E64C8" w:rsidP="009E64C8">
            <w:pPr>
              <w:tabs>
                <w:tab w:val="left" w:pos="924"/>
              </w:tabs>
              <w:jc w:val="both"/>
              <w:rPr>
                <w:rFonts w:asciiTheme="minorHAnsi" w:hAnsiTheme="minorHAnsi"/>
                <w:sz w:val="18"/>
                <w:szCs w:val="18"/>
              </w:rPr>
            </w:pPr>
            <w:r w:rsidRPr="00DA5CD0">
              <w:rPr>
                <w:rFonts w:asciiTheme="minorHAnsi" w:hAnsiTheme="minorHAnsi"/>
                <w:b/>
                <w:sz w:val="18"/>
                <w:szCs w:val="18"/>
              </w:rPr>
              <w:lastRenderedPageBreak/>
              <w:t>Bloque:</w:t>
            </w:r>
            <w:r w:rsidRPr="00DA5CD0">
              <w:rPr>
                <w:rFonts w:asciiTheme="minorHAnsi" w:hAnsiTheme="minorHAnsi"/>
                <w:sz w:val="18"/>
                <w:szCs w:val="18"/>
              </w:rPr>
              <w:t xml:space="preserve"> Literatura</w:t>
            </w:r>
          </w:p>
          <w:p w:rsidR="009E64C8" w:rsidRPr="00DA5CD0" w:rsidRDefault="009E64C8" w:rsidP="009E64C8">
            <w:pPr>
              <w:tabs>
                <w:tab w:val="left" w:pos="924"/>
              </w:tabs>
              <w:spacing w:before="100" w:after="100"/>
              <w:contextualSpacing/>
              <w:jc w:val="both"/>
              <w:rPr>
                <w:rFonts w:asciiTheme="minorHAnsi" w:hAnsiTheme="minorHAnsi"/>
                <w:sz w:val="18"/>
                <w:szCs w:val="18"/>
              </w:rPr>
            </w:pPr>
            <w:r w:rsidRPr="00DA5CD0">
              <w:rPr>
                <w:rFonts w:asciiTheme="minorHAnsi" w:hAnsiTheme="minorHAnsi"/>
                <w:color w:val="C00000"/>
                <w:sz w:val="18"/>
                <w:szCs w:val="18"/>
              </w:rPr>
              <w:t xml:space="preserve">LL.3.5.2. Participar en discusiones sobre textos literarios con el aporte de información, experiencias y opiniones, para desarrollar progresivamente la lectura crítica. </w:t>
            </w:r>
          </w:p>
          <w:p w:rsidR="00FA3D67" w:rsidRPr="00DA5CD0" w:rsidRDefault="00FA3D67" w:rsidP="001F38E2">
            <w:pPr>
              <w:jc w:val="both"/>
              <w:rPr>
                <w:rFonts w:asciiTheme="minorHAnsi" w:hAnsiTheme="minorHAnsi"/>
                <w:color w:val="000000"/>
                <w:sz w:val="18"/>
                <w:szCs w:val="18"/>
                <w:lang w:eastAsia="es-EC"/>
              </w:rPr>
            </w:pPr>
          </w:p>
        </w:tc>
        <w:tc>
          <w:tcPr>
            <w:tcW w:w="2978" w:type="dxa"/>
            <w:gridSpan w:val="3"/>
            <w:tcBorders>
              <w:top w:val="single" w:sz="4" w:space="0" w:color="auto"/>
              <w:left w:val="single" w:sz="4" w:space="0" w:color="auto"/>
              <w:bottom w:val="single" w:sz="4" w:space="0" w:color="auto"/>
              <w:right w:val="single" w:sz="4" w:space="0" w:color="000000"/>
            </w:tcBorders>
          </w:tcPr>
          <w:p w:rsidR="001F69D8" w:rsidRPr="00DA5CD0" w:rsidRDefault="001F69D8" w:rsidP="001F38E2">
            <w:pPr>
              <w:tabs>
                <w:tab w:val="clear" w:pos="708"/>
              </w:tabs>
              <w:suppressAutoHyphens w:val="0"/>
              <w:spacing w:after="200" w:line="276" w:lineRule="auto"/>
              <w:jc w:val="both"/>
              <w:rPr>
                <w:rFonts w:asciiTheme="minorHAnsi" w:hAnsiTheme="minorHAnsi"/>
                <w:b/>
                <w:color w:val="auto"/>
                <w:kern w:val="0"/>
                <w:sz w:val="18"/>
                <w:szCs w:val="18"/>
                <w:lang w:val="es-MX" w:eastAsia="es-EC"/>
              </w:rPr>
            </w:pPr>
            <w:r w:rsidRPr="00DA5CD0">
              <w:rPr>
                <w:rFonts w:asciiTheme="minorHAnsi" w:hAnsiTheme="minorHAnsi"/>
                <w:b/>
                <w:color w:val="auto"/>
                <w:kern w:val="0"/>
                <w:sz w:val="18"/>
                <w:szCs w:val="18"/>
                <w:lang w:val="es-MX" w:eastAsia="es-EC"/>
              </w:rPr>
              <w:t>Método Global de Lectura</w:t>
            </w:r>
          </w:p>
          <w:p w:rsidR="001F69D8" w:rsidRPr="00DA5CD0" w:rsidRDefault="001F69D8" w:rsidP="001F38E2">
            <w:pPr>
              <w:tabs>
                <w:tab w:val="clear" w:pos="708"/>
              </w:tabs>
              <w:suppressAutoHyphens w:val="0"/>
              <w:spacing w:line="276" w:lineRule="auto"/>
              <w:jc w:val="both"/>
              <w:rPr>
                <w:rFonts w:asciiTheme="minorHAnsi" w:hAnsiTheme="minorHAnsi"/>
                <w:b/>
                <w:color w:val="auto"/>
                <w:kern w:val="0"/>
                <w:sz w:val="18"/>
                <w:szCs w:val="18"/>
                <w:lang w:val="es-ES" w:eastAsia="es-EC"/>
              </w:rPr>
            </w:pPr>
            <w:r w:rsidRPr="00DA5CD0">
              <w:rPr>
                <w:rFonts w:asciiTheme="minorHAnsi" w:hAnsiTheme="minorHAnsi"/>
                <w:b/>
                <w:color w:val="auto"/>
                <w:kern w:val="0"/>
                <w:sz w:val="18"/>
                <w:szCs w:val="18"/>
                <w:lang w:val="es-ES" w:eastAsia="es-EC"/>
              </w:rPr>
              <w:t>Imitación</w:t>
            </w:r>
          </w:p>
          <w:p w:rsidR="001F69D8" w:rsidRPr="00DA5CD0" w:rsidRDefault="00E60816" w:rsidP="000050EB">
            <w:pPr>
              <w:tabs>
                <w:tab w:val="clear" w:pos="708"/>
              </w:tabs>
              <w:suppressAutoHyphens w:val="0"/>
              <w:spacing w:after="200" w:line="276" w:lineRule="auto"/>
              <w:jc w:val="both"/>
              <w:rPr>
                <w:rFonts w:asciiTheme="minorHAnsi" w:hAnsiTheme="minorHAnsi"/>
                <w:color w:val="auto"/>
                <w:kern w:val="0"/>
                <w:sz w:val="18"/>
                <w:szCs w:val="18"/>
                <w:lang w:val="es-ES" w:eastAsia="es-EC"/>
              </w:rPr>
            </w:pPr>
            <w:r w:rsidRPr="00DA5CD0">
              <w:rPr>
                <w:rFonts w:asciiTheme="minorHAnsi" w:hAnsiTheme="minorHAnsi"/>
                <w:color w:val="auto"/>
                <w:kern w:val="0"/>
                <w:sz w:val="18"/>
                <w:szCs w:val="18"/>
                <w:lang w:val="es-ES" w:eastAsia="es-EC"/>
              </w:rPr>
              <w:t>Iniciar con la lectur</w:t>
            </w:r>
            <w:r w:rsidR="000050EB" w:rsidRPr="00DA5CD0">
              <w:rPr>
                <w:rFonts w:asciiTheme="minorHAnsi" w:hAnsiTheme="minorHAnsi"/>
                <w:color w:val="auto"/>
                <w:kern w:val="0"/>
                <w:sz w:val="18"/>
                <w:szCs w:val="18"/>
                <w:lang w:val="es-ES" w:eastAsia="es-EC"/>
              </w:rPr>
              <w:t>a</w:t>
            </w:r>
            <w:r w:rsidRPr="00DA5CD0">
              <w:rPr>
                <w:rFonts w:asciiTheme="minorHAnsi" w:hAnsiTheme="minorHAnsi"/>
                <w:color w:val="auto"/>
                <w:kern w:val="0"/>
                <w:sz w:val="18"/>
                <w:szCs w:val="18"/>
                <w:lang w:val="es-ES" w:eastAsia="es-EC"/>
              </w:rPr>
              <w:t xml:space="preserve"> </w:t>
            </w:r>
            <w:r w:rsidRPr="00DA5CD0">
              <w:rPr>
                <w:rFonts w:asciiTheme="minorHAnsi" w:hAnsiTheme="minorHAnsi"/>
                <w:sz w:val="18"/>
                <w:szCs w:val="18"/>
              </w:rPr>
              <w:t xml:space="preserve">:   “ El niño que amaba las estrellas” de Francisco Delgado </w:t>
            </w:r>
            <w:r w:rsidR="001F69D8" w:rsidRPr="00DA5CD0">
              <w:rPr>
                <w:rFonts w:asciiTheme="minorHAnsi" w:hAnsiTheme="minorHAnsi"/>
                <w:color w:val="auto"/>
                <w:kern w:val="0"/>
                <w:sz w:val="18"/>
                <w:szCs w:val="18"/>
                <w:lang w:val="es-ES" w:eastAsia="es-EC"/>
              </w:rPr>
              <w:t>con la respectiva entonació</w:t>
            </w:r>
            <w:r w:rsidRPr="00DA5CD0">
              <w:rPr>
                <w:rFonts w:asciiTheme="minorHAnsi" w:hAnsiTheme="minorHAnsi"/>
                <w:color w:val="auto"/>
                <w:kern w:val="0"/>
                <w:sz w:val="18"/>
                <w:szCs w:val="18"/>
                <w:lang w:val="es-ES" w:eastAsia="es-EC"/>
              </w:rPr>
              <w:t xml:space="preserve">n de voz, </w:t>
            </w:r>
          </w:p>
          <w:p w:rsidR="001F69D8" w:rsidRPr="00DA5CD0" w:rsidRDefault="001F69D8" w:rsidP="001F38E2">
            <w:pPr>
              <w:tabs>
                <w:tab w:val="clear" w:pos="708"/>
              </w:tabs>
              <w:suppressAutoHyphens w:val="0"/>
              <w:spacing w:line="276" w:lineRule="auto"/>
              <w:jc w:val="both"/>
              <w:rPr>
                <w:rFonts w:asciiTheme="minorHAnsi" w:hAnsiTheme="minorHAnsi"/>
                <w:b/>
                <w:color w:val="auto"/>
                <w:kern w:val="0"/>
                <w:sz w:val="18"/>
                <w:szCs w:val="18"/>
                <w:lang w:val="es-ES" w:eastAsia="es-EC"/>
              </w:rPr>
            </w:pPr>
            <w:r w:rsidRPr="00DA5CD0">
              <w:rPr>
                <w:rFonts w:asciiTheme="minorHAnsi" w:hAnsiTheme="minorHAnsi"/>
                <w:b/>
                <w:color w:val="auto"/>
                <w:kern w:val="0"/>
                <w:sz w:val="18"/>
                <w:szCs w:val="18"/>
                <w:lang w:val="es-ES" w:eastAsia="es-EC"/>
              </w:rPr>
              <w:t>Elaboración</w:t>
            </w:r>
          </w:p>
          <w:p w:rsidR="001F69D8" w:rsidRPr="00DA5CD0" w:rsidRDefault="001F69D8" w:rsidP="000050EB">
            <w:pPr>
              <w:tabs>
                <w:tab w:val="clear" w:pos="708"/>
              </w:tabs>
              <w:suppressAutoHyphens w:val="0"/>
              <w:spacing w:after="200" w:line="276" w:lineRule="auto"/>
              <w:jc w:val="both"/>
              <w:rPr>
                <w:rFonts w:asciiTheme="minorHAnsi" w:hAnsiTheme="minorHAnsi"/>
                <w:color w:val="auto"/>
                <w:kern w:val="0"/>
                <w:sz w:val="18"/>
                <w:szCs w:val="18"/>
                <w:lang w:val="es-ES" w:eastAsia="es-EC"/>
              </w:rPr>
            </w:pPr>
            <w:r w:rsidRPr="00DA5CD0">
              <w:rPr>
                <w:rFonts w:asciiTheme="minorHAnsi" w:hAnsiTheme="minorHAnsi"/>
                <w:color w:val="auto"/>
                <w:kern w:val="0"/>
                <w:sz w:val="18"/>
                <w:szCs w:val="18"/>
                <w:lang w:val="es-ES" w:eastAsia="es-EC"/>
              </w:rPr>
              <w:t>Elaborar técnicas de síntesis y resumen para que el estudiante pueda deducir ideas principales, secundarias, ubicar escenarios  y personajes.</w:t>
            </w:r>
          </w:p>
          <w:p w:rsidR="001F69D8" w:rsidRPr="00DA5CD0" w:rsidRDefault="001F69D8" w:rsidP="001F38E2">
            <w:pPr>
              <w:tabs>
                <w:tab w:val="clear" w:pos="708"/>
              </w:tabs>
              <w:suppressAutoHyphens w:val="0"/>
              <w:spacing w:line="276" w:lineRule="auto"/>
              <w:jc w:val="both"/>
              <w:rPr>
                <w:rFonts w:asciiTheme="minorHAnsi" w:hAnsiTheme="minorHAnsi"/>
                <w:b/>
                <w:color w:val="auto"/>
                <w:kern w:val="0"/>
                <w:sz w:val="18"/>
                <w:szCs w:val="18"/>
                <w:lang w:val="es-ES" w:eastAsia="es-EC"/>
              </w:rPr>
            </w:pPr>
            <w:r w:rsidRPr="00DA5CD0">
              <w:rPr>
                <w:rFonts w:asciiTheme="minorHAnsi" w:hAnsiTheme="minorHAnsi"/>
                <w:b/>
                <w:color w:val="auto"/>
                <w:kern w:val="0"/>
                <w:sz w:val="18"/>
                <w:szCs w:val="18"/>
                <w:lang w:val="es-ES" w:eastAsia="es-EC"/>
              </w:rPr>
              <w:t>Producción</w:t>
            </w:r>
          </w:p>
          <w:p w:rsidR="00FA3D67" w:rsidRPr="00DA5CD0" w:rsidRDefault="00E60816" w:rsidP="000050EB">
            <w:pPr>
              <w:jc w:val="both"/>
              <w:rPr>
                <w:rFonts w:asciiTheme="minorHAnsi" w:hAnsiTheme="minorHAnsi"/>
                <w:color w:val="auto"/>
                <w:kern w:val="0"/>
                <w:sz w:val="18"/>
                <w:szCs w:val="18"/>
                <w:lang w:val="es-ES" w:eastAsia="es-EC"/>
              </w:rPr>
            </w:pPr>
            <w:r w:rsidRPr="00DA5CD0">
              <w:rPr>
                <w:rFonts w:asciiTheme="minorHAnsi" w:hAnsiTheme="minorHAnsi"/>
                <w:color w:val="auto"/>
                <w:kern w:val="0"/>
                <w:sz w:val="18"/>
                <w:szCs w:val="18"/>
                <w:lang w:val="es-ES" w:eastAsia="es-EC"/>
              </w:rPr>
              <w:t xml:space="preserve">Realiza un pequeño resumen y un dibujo relacionado a lo leído. </w:t>
            </w:r>
          </w:p>
          <w:p w:rsidR="00DA5CD0" w:rsidRPr="00DA5CD0" w:rsidRDefault="00DA5CD0" w:rsidP="000050EB">
            <w:pPr>
              <w:jc w:val="both"/>
              <w:rPr>
                <w:rFonts w:asciiTheme="minorHAnsi" w:hAnsiTheme="minorHAnsi"/>
                <w:color w:val="auto"/>
                <w:kern w:val="0"/>
                <w:sz w:val="18"/>
                <w:szCs w:val="18"/>
                <w:lang w:val="es-ES" w:eastAsia="es-EC"/>
              </w:rPr>
            </w:pPr>
          </w:p>
          <w:p w:rsidR="00DA5CD0" w:rsidRPr="00DA5CD0" w:rsidRDefault="00DA5CD0" w:rsidP="000050EB">
            <w:pPr>
              <w:jc w:val="both"/>
              <w:rPr>
                <w:rFonts w:asciiTheme="minorHAnsi" w:hAnsiTheme="minorHAnsi"/>
                <w:color w:val="auto"/>
                <w:kern w:val="0"/>
                <w:sz w:val="18"/>
                <w:szCs w:val="18"/>
                <w:lang w:val="es-ES" w:eastAsia="es-EC"/>
              </w:rPr>
            </w:pPr>
          </w:p>
          <w:p w:rsidR="00DA5CD0" w:rsidRPr="00DA5CD0" w:rsidRDefault="00DA5CD0" w:rsidP="000050EB">
            <w:pPr>
              <w:jc w:val="both"/>
              <w:rPr>
                <w:rFonts w:asciiTheme="minorHAnsi" w:hAnsiTheme="minorHAnsi"/>
                <w:color w:val="auto"/>
                <w:kern w:val="0"/>
                <w:sz w:val="18"/>
                <w:szCs w:val="18"/>
                <w:lang w:val="es-ES" w:eastAsia="es-EC"/>
              </w:rPr>
            </w:pPr>
          </w:p>
          <w:p w:rsidR="00DA5CD0" w:rsidRPr="00DA5CD0" w:rsidRDefault="00DA5CD0" w:rsidP="000050EB">
            <w:pPr>
              <w:jc w:val="both"/>
              <w:rPr>
                <w:rFonts w:asciiTheme="minorHAnsi" w:hAnsiTheme="minorHAnsi"/>
                <w:color w:val="000000"/>
                <w:sz w:val="18"/>
                <w:szCs w:val="18"/>
                <w:highlight w:val="yellow"/>
                <w:lang w:eastAsia="es-EC"/>
              </w:rPr>
            </w:pPr>
          </w:p>
        </w:tc>
        <w:tc>
          <w:tcPr>
            <w:tcW w:w="1833" w:type="dxa"/>
            <w:gridSpan w:val="3"/>
            <w:tcBorders>
              <w:top w:val="single" w:sz="4" w:space="0" w:color="auto"/>
              <w:left w:val="single" w:sz="8" w:space="0" w:color="auto"/>
              <w:bottom w:val="single" w:sz="4" w:space="0" w:color="auto"/>
              <w:right w:val="nil"/>
            </w:tcBorders>
          </w:tcPr>
          <w:p w:rsidR="001F69D8" w:rsidRPr="00DA5CD0" w:rsidRDefault="002B227F"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Texto de lectura del estudiante “El niño que amaba las estrellas”</w:t>
            </w:r>
          </w:p>
          <w:p w:rsidR="002B227F" w:rsidRPr="00DA5CD0" w:rsidRDefault="002B227F" w:rsidP="000050EB">
            <w:pPr>
              <w:jc w:val="both"/>
              <w:rPr>
                <w:rFonts w:asciiTheme="minorHAnsi" w:hAnsiTheme="minorHAnsi"/>
                <w:bCs/>
                <w:color w:val="000000"/>
                <w:sz w:val="18"/>
                <w:szCs w:val="18"/>
                <w:lang w:eastAsia="es-EC"/>
              </w:rPr>
            </w:pPr>
          </w:p>
          <w:p w:rsidR="001F69D8" w:rsidRPr="00DA5CD0" w:rsidRDefault="0083763A" w:rsidP="000050EB">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Carpeta de ejercicios de lectura comprensiva.</w:t>
            </w:r>
            <w:r w:rsidR="001F69D8" w:rsidRPr="00DA5CD0">
              <w:rPr>
                <w:rFonts w:asciiTheme="minorHAnsi" w:hAnsiTheme="minorHAnsi"/>
                <w:bCs/>
                <w:color w:val="000000"/>
                <w:sz w:val="18"/>
                <w:szCs w:val="18"/>
                <w:lang w:eastAsia="es-EC"/>
              </w:rPr>
              <w:t xml:space="preserve"> </w:t>
            </w:r>
          </w:p>
          <w:p w:rsidR="001F69D8" w:rsidRPr="00DA5CD0" w:rsidRDefault="001F69D8" w:rsidP="000050EB">
            <w:pPr>
              <w:jc w:val="both"/>
              <w:rPr>
                <w:rFonts w:asciiTheme="minorHAnsi" w:hAnsiTheme="minorHAnsi"/>
                <w:b/>
                <w:bCs/>
                <w:color w:val="000000"/>
                <w:sz w:val="18"/>
                <w:szCs w:val="18"/>
                <w:lang w:eastAsia="es-EC"/>
              </w:rPr>
            </w:pPr>
          </w:p>
          <w:p w:rsidR="00FA3D67" w:rsidRPr="00DA5CD0" w:rsidRDefault="00FA3D67" w:rsidP="001F38E2">
            <w:pPr>
              <w:jc w:val="both"/>
              <w:rPr>
                <w:rFonts w:asciiTheme="minorHAnsi" w:hAnsiTheme="minorHAnsi"/>
                <w:color w:val="000000"/>
                <w:sz w:val="18"/>
                <w:szCs w:val="18"/>
                <w:highlight w:val="yellow"/>
                <w:lang w:eastAsia="es-EC"/>
              </w:rPr>
            </w:pPr>
          </w:p>
        </w:tc>
        <w:tc>
          <w:tcPr>
            <w:tcW w:w="3258" w:type="dxa"/>
            <w:gridSpan w:val="5"/>
            <w:tcBorders>
              <w:top w:val="single" w:sz="4" w:space="0" w:color="auto"/>
              <w:left w:val="single" w:sz="8" w:space="0" w:color="auto"/>
              <w:bottom w:val="single" w:sz="4" w:space="0" w:color="auto"/>
              <w:right w:val="nil"/>
            </w:tcBorders>
          </w:tcPr>
          <w:p w:rsidR="009E64C8" w:rsidRPr="00DA5CD0" w:rsidRDefault="009E64C8" w:rsidP="00E55C41">
            <w:pPr>
              <w:rPr>
                <w:rFonts w:asciiTheme="minorHAnsi" w:hAnsiTheme="minorHAnsi"/>
                <w:sz w:val="18"/>
                <w:szCs w:val="18"/>
              </w:rPr>
            </w:pPr>
            <w:r w:rsidRPr="00DA5CD0">
              <w:rPr>
                <w:rFonts w:asciiTheme="minorHAnsi" w:hAnsiTheme="minorHAnsi"/>
                <w:sz w:val="18"/>
                <w:szCs w:val="18"/>
              </w:rPr>
              <w:t xml:space="preserve">I.LL.3.7.1. Reconoce en textos de literatura oral (canciones, adivinanzas, trabalenguas, retahílas, nanas, rondas, arrullos, amorfinos, </w:t>
            </w:r>
            <w:proofErr w:type="spellStart"/>
            <w:r w:rsidRPr="00DA5CD0">
              <w:rPr>
                <w:rFonts w:asciiTheme="minorHAnsi" w:hAnsiTheme="minorHAnsi"/>
                <w:sz w:val="18"/>
                <w:szCs w:val="18"/>
              </w:rPr>
              <w:t>chigualos</w:t>
            </w:r>
            <w:proofErr w:type="spellEnd"/>
            <w:r w:rsidRPr="00DA5CD0">
              <w:rPr>
                <w:rFonts w:asciiTheme="minorHAnsi" w:hAnsiTheme="minorHAnsi"/>
                <w:sz w:val="18"/>
                <w:szCs w:val="18"/>
              </w:rPr>
              <w:t xml:space="preserve">) o escrita (cuentos, poemas, mitos, le­yendas), los elementos característicos que les dan sentido; y participa en discusiones sobre textos literarios en las que aporta información, experiencias y opiniones. (I.3., S.4.) </w:t>
            </w:r>
          </w:p>
          <w:p w:rsidR="009E64C8" w:rsidRPr="00DA5CD0" w:rsidRDefault="009E64C8" w:rsidP="00E55C41">
            <w:pPr>
              <w:rPr>
                <w:rFonts w:asciiTheme="minorHAnsi" w:hAnsiTheme="minorHAnsi"/>
                <w:sz w:val="18"/>
                <w:szCs w:val="18"/>
              </w:rPr>
            </w:pPr>
          </w:p>
          <w:p w:rsidR="00E55C41" w:rsidRPr="00DA5CD0" w:rsidRDefault="00E55C41" w:rsidP="00E55C41">
            <w:pPr>
              <w:rPr>
                <w:rFonts w:asciiTheme="minorHAnsi" w:hAnsiTheme="minorHAnsi"/>
                <w:b/>
                <w:sz w:val="18"/>
                <w:szCs w:val="18"/>
                <w:lang w:eastAsia="en-US"/>
              </w:rPr>
            </w:pPr>
            <w:r w:rsidRPr="00DA5CD0">
              <w:rPr>
                <w:rFonts w:asciiTheme="minorHAnsi" w:hAnsiTheme="minorHAnsi"/>
                <w:b/>
                <w:sz w:val="18"/>
                <w:szCs w:val="18"/>
                <w:lang w:eastAsia="en-US"/>
              </w:rPr>
              <w:t>INDICADOR DE LOGRO:</w:t>
            </w:r>
          </w:p>
          <w:p w:rsidR="00FA3D67" w:rsidRPr="00DA5CD0" w:rsidRDefault="00EF5942" w:rsidP="009E4156">
            <w:pPr>
              <w:tabs>
                <w:tab w:val="clear" w:pos="708"/>
              </w:tabs>
              <w:suppressAutoHyphens w:val="0"/>
              <w:spacing w:after="200" w:line="276" w:lineRule="auto"/>
              <w:jc w:val="both"/>
              <w:rPr>
                <w:rFonts w:asciiTheme="minorHAnsi" w:hAnsiTheme="minorHAnsi"/>
                <w:color w:val="000000"/>
                <w:sz w:val="18"/>
                <w:szCs w:val="18"/>
                <w:lang w:eastAsia="es-EC"/>
              </w:rPr>
            </w:pPr>
            <w:r w:rsidRPr="00DA5CD0">
              <w:rPr>
                <w:rFonts w:asciiTheme="minorHAnsi" w:hAnsiTheme="minorHAnsi"/>
                <w:color w:val="000000"/>
                <w:sz w:val="18"/>
                <w:szCs w:val="18"/>
                <w:lang w:eastAsia="es-EC"/>
              </w:rPr>
              <w:t xml:space="preserve">Exponer oralmente el resumen del texto literario </w:t>
            </w:r>
            <w:r w:rsidRPr="00DA5CD0">
              <w:rPr>
                <w:rFonts w:asciiTheme="minorHAnsi" w:hAnsiTheme="minorHAnsi"/>
                <w:sz w:val="18"/>
                <w:szCs w:val="18"/>
              </w:rPr>
              <w:t xml:space="preserve"> “El niño que amaba las estrellas” de Francisco Delgado.   Analizar y discutir</w:t>
            </w:r>
            <w:r w:rsidR="00021470" w:rsidRPr="00DA5CD0">
              <w:rPr>
                <w:rFonts w:asciiTheme="minorHAnsi" w:hAnsiTheme="minorHAnsi"/>
                <w:sz w:val="18"/>
                <w:szCs w:val="18"/>
              </w:rPr>
              <w:t xml:space="preserve"> los </w:t>
            </w:r>
            <w:r w:rsidRPr="00DA5CD0">
              <w:rPr>
                <w:rFonts w:asciiTheme="minorHAnsi" w:hAnsiTheme="minorHAnsi"/>
                <w:sz w:val="18"/>
                <w:szCs w:val="18"/>
              </w:rPr>
              <w:t>hecho</w:t>
            </w:r>
            <w:r w:rsidR="00021470" w:rsidRPr="00DA5CD0">
              <w:rPr>
                <w:rFonts w:asciiTheme="minorHAnsi" w:hAnsiTheme="minorHAnsi"/>
                <w:sz w:val="18"/>
                <w:szCs w:val="18"/>
              </w:rPr>
              <w:t>s</w:t>
            </w:r>
            <w:r w:rsidRPr="00DA5CD0">
              <w:rPr>
                <w:rFonts w:asciiTheme="minorHAnsi" w:hAnsiTheme="minorHAnsi"/>
                <w:sz w:val="18"/>
                <w:szCs w:val="18"/>
              </w:rPr>
              <w:t>.</w:t>
            </w:r>
          </w:p>
        </w:tc>
        <w:tc>
          <w:tcPr>
            <w:tcW w:w="4548" w:type="dxa"/>
            <w:gridSpan w:val="8"/>
            <w:tcBorders>
              <w:top w:val="single" w:sz="4" w:space="0" w:color="auto"/>
              <w:left w:val="single" w:sz="4" w:space="0" w:color="auto"/>
              <w:bottom w:val="single" w:sz="4" w:space="0" w:color="auto"/>
              <w:right w:val="single" w:sz="4" w:space="0" w:color="auto"/>
            </w:tcBorders>
          </w:tcPr>
          <w:p w:rsidR="001F69D8" w:rsidRPr="00DA5CD0" w:rsidRDefault="001F69D8" w:rsidP="001F38E2">
            <w:pPr>
              <w:jc w:val="both"/>
              <w:rPr>
                <w:rFonts w:asciiTheme="minorHAnsi" w:hAnsiTheme="minorHAnsi"/>
                <w:b/>
                <w:color w:val="000000"/>
                <w:sz w:val="18"/>
                <w:szCs w:val="18"/>
                <w:lang w:eastAsia="es-EC"/>
              </w:rPr>
            </w:pPr>
            <w:r w:rsidRPr="00DA5CD0">
              <w:rPr>
                <w:rFonts w:asciiTheme="minorHAnsi" w:hAnsiTheme="minorHAnsi"/>
                <w:b/>
                <w:color w:val="000000"/>
                <w:sz w:val="18"/>
                <w:szCs w:val="18"/>
                <w:lang w:eastAsia="es-EC"/>
              </w:rPr>
              <w:t xml:space="preserve">Técnica: </w:t>
            </w:r>
            <w:r w:rsidRPr="00DA5CD0">
              <w:rPr>
                <w:rFonts w:asciiTheme="minorHAnsi" w:hAnsiTheme="minorHAnsi"/>
                <w:color w:val="000000"/>
                <w:sz w:val="18"/>
                <w:szCs w:val="18"/>
                <w:lang w:eastAsia="es-EC"/>
              </w:rPr>
              <w:t>Observación</w:t>
            </w:r>
          </w:p>
          <w:p w:rsidR="00FA3D67" w:rsidRPr="00DA5CD0" w:rsidRDefault="001F69D8" w:rsidP="00E13398">
            <w:pPr>
              <w:jc w:val="both"/>
              <w:rPr>
                <w:rFonts w:asciiTheme="minorHAnsi" w:hAnsiTheme="minorHAnsi"/>
                <w:color w:val="000000"/>
                <w:sz w:val="18"/>
                <w:szCs w:val="18"/>
                <w:lang w:eastAsia="es-EC"/>
              </w:rPr>
            </w:pPr>
            <w:r w:rsidRPr="00DA5CD0">
              <w:rPr>
                <w:rFonts w:asciiTheme="minorHAnsi" w:hAnsiTheme="minorHAnsi"/>
                <w:b/>
                <w:color w:val="000000"/>
                <w:sz w:val="18"/>
                <w:szCs w:val="18"/>
                <w:lang w:eastAsia="es-EC"/>
              </w:rPr>
              <w:t xml:space="preserve">Instrumento: </w:t>
            </w:r>
            <w:r w:rsidR="00E13398" w:rsidRPr="00DA5CD0">
              <w:rPr>
                <w:rFonts w:asciiTheme="minorHAnsi" w:hAnsiTheme="minorHAnsi"/>
                <w:color w:val="000000"/>
                <w:sz w:val="18"/>
                <w:szCs w:val="18"/>
                <w:lang w:eastAsia="es-EC"/>
              </w:rPr>
              <w:t>Actividad  propuesta en el texto de lectura.</w:t>
            </w:r>
          </w:p>
          <w:p w:rsidR="00E13398" w:rsidRPr="00DA5CD0" w:rsidRDefault="00E13398" w:rsidP="00E13398">
            <w:pPr>
              <w:jc w:val="both"/>
              <w:rPr>
                <w:rFonts w:asciiTheme="minorHAnsi" w:hAnsiTheme="minorHAnsi"/>
                <w:color w:val="000000"/>
                <w:sz w:val="18"/>
                <w:szCs w:val="18"/>
                <w:highlight w:val="yellow"/>
                <w:lang w:eastAsia="es-EC"/>
              </w:rPr>
            </w:pPr>
            <w:r w:rsidRPr="00DA5CD0">
              <w:rPr>
                <w:rFonts w:asciiTheme="minorHAnsi" w:hAnsiTheme="minorHAnsi"/>
                <w:color w:val="000000"/>
                <w:sz w:val="18"/>
                <w:szCs w:val="18"/>
                <w:lang w:eastAsia="es-EC"/>
              </w:rPr>
              <w:t>Cuestionario al término de cada capítulo.</w:t>
            </w:r>
          </w:p>
        </w:tc>
      </w:tr>
      <w:tr w:rsidR="00B83E77" w:rsidRPr="00DA5CD0" w:rsidTr="000525EB">
        <w:trPr>
          <w:trHeight w:val="312"/>
        </w:trPr>
        <w:tc>
          <w:tcPr>
            <w:tcW w:w="15379" w:type="dxa"/>
            <w:gridSpan w:val="23"/>
            <w:tcBorders>
              <w:top w:val="single" w:sz="4" w:space="0" w:color="auto"/>
              <w:left w:val="single" w:sz="4" w:space="0" w:color="auto"/>
              <w:bottom w:val="single" w:sz="4" w:space="0" w:color="auto"/>
              <w:right w:val="single" w:sz="4" w:space="0" w:color="auto"/>
            </w:tcBorders>
            <w:vAlign w:val="center"/>
            <w:hideMark/>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lastRenderedPageBreak/>
              <w:t>3. ADAPTACIONES CURRICULARES</w:t>
            </w:r>
          </w:p>
        </w:tc>
      </w:tr>
      <w:tr w:rsidR="00B83E77" w:rsidRPr="00DA5CD0"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vAlign w:val="center"/>
            <w:hideMark/>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Especificación de la necesidad educativa</w:t>
            </w:r>
          </w:p>
        </w:tc>
        <w:tc>
          <w:tcPr>
            <w:tcW w:w="9546" w:type="dxa"/>
            <w:gridSpan w:val="15"/>
            <w:tcBorders>
              <w:top w:val="single" w:sz="4" w:space="0" w:color="auto"/>
              <w:left w:val="nil"/>
              <w:bottom w:val="single" w:sz="4" w:space="0" w:color="auto"/>
              <w:right w:val="single" w:sz="4" w:space="0" w:color="auto"/>
            </w:tcBorders>
            <w:vAlign w:val="center"/>
            <w:hideMark/>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Especificación de la adaptación  a ser aplicada</w:t>
            </w:r>
          </w:p>
        </w:tc>
      </w:tr>
      <w:tr w:rsidR="00B83E77" w:rsidRPr="00DA5CD0" w:rsidTr="000525EB">
        <w:trPr>
          <w:trHeight w:val="444"/>
        </w:trPr>
        <w:tc>
          <w:tcPr>
            <w:tcW w:w="5833" w:type="dxa"/>
            <w:gridSpan w:val="8"/>
            <w:tcBorders>
              <w:top w:val="single" w:sz="4" w:space="0" w:color="auto"/>
              <w:left w:val="single" w:sz="4" w:space="0" w:color="auto"/>
              <w:bottom w:val="single" w:sz="4" w:space="0" w:color="auto"/>
              <w:right w:val="single" w:sz="4" w:space="0" w:color="auto"/>
            </w:tcBorders>
          </w:tcPr>
          <w:p w:rsidR="00B83E77" w:rsidRPr="00DA5CD0" w:rsidRDefault="00B83E77" w:rsidP="001F38E2">
            <w:pPr>
              <w:jc w:val="both"/>
              <w:rPr>
                <w:rFonts w:asciiTheme="minorHAnsi" w:hAnsiTheme="minorHAnsi"/>
                <w:color w:val="000000"/>
                <w:sz w:val="18"/>
                <w:szCs w:val="18"/>
                <w:lang w:eastAsia="es-EC"/>
              </w:rPr>
            </w:pPr>
            <w:r w:rsidRPr="00DA5CD0">
              <w:rPr>
                <w:rFonts w:asciiTheme="minorHAnsi" w:hAnsiTheme="minorHAnsi"/>
                <w:color w:val="000000"/>
                <w:sz w:val="18"/>
                <w:szCs w:val="18"/>
                <w:lang w:eastAsia="es-EC"/>
              </w:rPr>
              <w:t xml:space="preserve"> </w:t>
            </w:r>
          </w:p>
          <w:p w:rsidR="00B83E77" w:rsidRPr="00DA5CD0" w:rsidRDefault="00B83E77" w:rsidP="001F38E2">
            <w:pPr>
              <w:jc w:val="both"/>
              <w:rPr>
                <w:rFonts w:asciiTheme="minorHAnsi" w:hAnsiTheme="minorHAnsi"/>
                <w:color w:val="000000"/>
                <w:sz w:val="18"/>
                <w:szCs w:val="18"/>
                <w:lang w:eastAsia="es-EC"/>
              </w:rPr>
            </w:pPr>
          </w:p>
          <w:p w:rsidR="00B83E77" w:rsidRPr="00DA5CD0" w:rsidRDefault="00B83E77" w:rsidP="001F38E2">
            <w:pPr>
              <w:jc w:val="both"/>
              <w:rPr>
                <w:rFonts w:asciiTheme="minorHAnsi" w:hAnsiTheme="minorHAnsi"/>
                <w:color w:val="000000"/>
                <w:sz w:val="18"/>
                <w:szCs w:val="18"/>
                <w:lang w:eastAsia="es-EC"/>
              </w:rPr>
            </w:pPr>
          </w:p>
          <w:p w:rsidR="00B83E77" w:rsidRPr="00DA5CD0" w:rsidRDefault="00B83E77" w:rsidP="001F38E2">
            <w:pPr>
              <w:jc w:val="both"/>
              <w:rPr>
                <w:rFonts w:asciiTheme="minorHAnsi" w:hAnsiTheme="minorHAnsi"/>
                <w:color w:val="000000"/>
                <w:sz w:val="18"/>
                <w:szCs w:val="18"/>
                <w:lang w:eastAsia="es-EC"/>
              </w:rPr>
            </w:pPr>
          </w:p>
        </w:tc>
        <w:tc>
          <w:tcPr>
            <w:tcW w:w="9546" w:type="dxa"/>
            <w:gridSpan w:val="15"/>
            <w:tcBorders>
              <w:top w:val="single" w:sz="4" w:space="0" w:color="auto"/>
              <w:left w:val="single" w:sz="4" w:space="0" w:color="auto"/>
              <w:bottom w:val="single" w:sz="4" w:space="0" w:color="auto"/>
              <w:right w:val="single" w:sz="4" w:space="0" w:color="auto"/>
            </w:tcBorders>
          </w:tcPr>
          <w:p w:rsidR="00B83E77" w:rsidRPr="00DA5CD0" w:rsidRDefault="00B83E77" w:rsidP="001F38E2">
            <w:pPr>
              <w:jc w:val="both"/>
              <w:rPr>
                <w:rFonts w:asciiTheme="minorHAnsi" w:hAnsiTheme="minorHAnsi"/>
                <w:color w:val="000000"/>
                <w:sz w:val="18"/>
                <w:szCs w:val="18"/>
                <w:lang w:eastAsia="es-EC"/>
              </w:rPr>
            </w:pPr>
          </w:p>
        </w:tc>
      </w:tr>
      <w:tr w:rsidR="00B83E77" w:rsidRPr="00DA5CD0" w:rsidTr="000525EB">
        <w:trPr>
          <w:trHeight w:val="431"/>
        </w:trPr>
        <w:tc>
          <w:tcPr>
            <w:tcW w:w="5833" w:type="dxa"/>
            <w:gridSpan w:val="8"/>
            <w:tcBorders>
              <w:top w:val="single" w:sz="4" w:space="0" w:color="auto"/>
              <w:left w:val="single" w:sz="4" w:space="0" w:color="auto"/>
              <w:bottom w:val="single" w:sz="4" w:space="0" w:color="auto"/>
              <w:right w:val="single" w:sz="8" w:space="0" w:color="000000"/>
            </w:tcBorders>
            <w:noWrap/>
            <w:vAlign w:val="center"/>
            <w:hideMark/>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ELABORADO</w:t>
            </w:r>
          </w:p>
        </w:tc>
        <w:tc>
          <w:tcPr>
            <w:tcW w:w="4679" w:type="dxa"/>
            <w:gridSpan w:val="5"/>
            <w:tcBorders>
              <w:top w:val="single" w:sz="4" w:space="0" w:color="auto"/>
              <w:left w:val="nil"/>
              <w:bottom w:val="single" w:sz="4" w:space="0" w:color="auto"/>
              <w:right w:val="single" w:sz="8" w:space="0" w:color="000000"/>
            </w:tcBorders>
            <w:noWrap/>
            <w:vAlign w:val="center"/>
            <w:hideMark/>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REVISADO</w:t>
            </w:r>
          </w:p>
        </w:tc>
        <w:tc>
          <w:tcPr>
            <w:tcW w:w="4867" w:type="dxa"/>
            <w:gridSpan w:val="10"/>
            <w:tcBorders>
              <w:top w:val="single" w:sz="4" w:space="0" w:color="auto"/>
              <w:left w:val="nil"/>
              <w:bottom w:val="single" w:sz="4" w:space="0" w:color="auto"/>
              <w:right w:val="single" w:sz="4" w:space="0" w:color="auto"/>
            </w:tcBorders>
            <w:vAlign w:val="center"/>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APROBADO</w:t>
            </w:r>
          </w:p>
        </w:tc>
      </w:tr>
      <w:tr w:rsidR="00B83E77" w:rsidRPr="00DA5CD0" w:rsidTr="000525EB">
        <w:trPr>
          <w:trHeight w:val="182"/>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DA5CD0" w:rsidRDefault="00B83E77" w:rsidP="001F38E2">
            <w:pPr>
              <w:jc w:val="both"/>
              <w:rPr>
                <w:rFonts w:asciiTheme="minorHAnsi" w:hAnsiTheme="minorHAnsi"/>
                <w:bCs/>
                <w:color w:val="auto"/>
                <w:sz w:val="18"/>
                <w:szCs w:val="18"/>
                <w:lang w:eastAsia="es-EC"/>
              </w:rPr>
            </w:pPr>
            <w:r w:rsidRPr="00DA5CD0">
              <w:rPr>
                <w:rFonts w:asciiTheme="minorHAnsi" w:hAnsiTheme="minorHAnsi"/>
                <w:b/>
                <w:bCs/>
                <w:color w:val="000000"/>
                <w:sz w:val="18"/>
                <w:szCs w:val="18"/>
                <w:lang w:eastAsia="es-EC"/>
              </w:rPr>
              <w:t>Docente</w:t>
            </w:r>
            <w:r w:rsidR="009C2AA4" w:rsidRPr="00DA5CD0">
              <w:rPr>
                <w:rFonts w:asciiTheme="minorHAnsi" w:hAnsiTheme="minorHAnsi"/>
                <w:bCs/>
                <w:color w:val="000000"/>
                <w:sz w:val="18"/>
                <w:szCs w:val="18"/>
                <w:lang w:eastAsia="es-EC"/>
              </w:rPr>
              <w:t>:</w:t>
            </w:r>
            <w:r w:rsidR="00FF74F1" w:rsidRPr="00DA5CD0">
              <w:rPr>
                <w:rFonts w:asciiTheme="minorHAnsi" w:hAnsiTheme="minorHAnsi"/>
                <w:bCs/>
                <w:color w:val="auto"/>
                <w:sz w:val="18"/>
                <w:szCs w:val="18"/>
                <w:lang w:eastAsia="es-EC"/>
              </w:rPr>
              <w:t xml:space="preserve"> Lic. Adriana Báez,</w:t>
            </w:r>
          </w:p>
        </w:tc>
        <w:tc>
          <w:tcPr>
            <w:tcW w:w="4679" w:type="dxa"/>
            <w:gridSpan w:val="5"/>
            <w:tcBorders>
              <w:top w:val="single" w:sz="4" w:space="0" w:color="auto"/>
              <w:left w:val="nil"/>
              <w:bottom w:val="single" w:sz="4" w:space="0" w:color="auto"/>
              <w:right w:val="single" w:sz="8" w:space="0" w:color="000000"/>
            </w:tcBorders>
            <w:noWrap/>
            <w:hideMark/>
          </w:tcPr>
          <w:p w:rsidR="00B83E77" w:rsidRPr="00DA5CD0" w:rsidRDefault="00FF74F1" w:rsidP="001F38E2">
            <w:pPr>
              <w:jc w:val="both"/>
              <w:rPr>
                <w:rFonts w:asciiTheme="minorHAnsi" w:hAnsiTheme="minorHAnsi"/>
                <w:bCs/>
                <w:color w:val="000000"/>
                <w:sz w:val="18"/>
                <w:szCs w:val="18"/>
                <w:lang w:eastAsia="es-EC"/>
              </w:rPr>
            </w:pPr>
            <w:r w:rsidRPr="00DA5CD0">
              <w:rPr>
                <w:rFonts w:asciiTheme="minorHAnsi" w:hAnsiTheme="minorHAnsi"/>
                <w:b/>
                <w:bCs/>
                <w:color w:val="000000"/>
                <w:sz w:val="18"/>
                <w:szCs w:val="18"/>
                <w:lang w:eastAsia="es-EC"/>
              </w:rPr>
              <w:t xml:space="preserve">Coordinador/a del área: </w:t>
            </w:r>
            <w:r w:rsidRPr="00DA5CD0">
              <w:rPr>
                <w:rFonts w:asciiTheme="minorHAnsi" w:hAnsiTheme="minorHAnsi"/>
                <w:bCs/>
                <w:color w:val="000000"/>
                <w:sz w:val="18"/>
                <w:szCs w:val="18"/>
                <w:lang w:eastAsia="es-EC"/>
              </w:rPr>
              <w:t>Lic. Patricia Guanín</w:t>
            </w:r>
          </w:p>
        </w:tc>
        <w:tc>
          <w:tcPr>
            <w:tcW w:w="4867" w:type="dxa"/>
            <w:gridSpan w:val="10"/>
            <w:tcBorders>
              <w:top w:val="single" w:sz="4" w:space="0" w:color="auto"/>
              <w:left w:val="nil"/>
              <w:bottom w:val="single" w:sz="4" w:space="0" w:color="auto"/>
              <w:right w:val="single" w:sz="4" w:space="0" w:color="auto"/>
            </w:tcBorders>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 xml:space="preserve">Vicerrectorado./coordinación </w:t>
            </w:r>
            <w:r w:rsidR="004B558F" w:rsidRPr="00DA5CD0">
              <w:rPr>
                <w:rFonts w:asciiTheme="minorHAnsi" w:hAnsiTheme="minorHAnsi"/>
                <w:b/>
                <w:bCs/>
                <w:color w:val="000000"/>
                <w:sz w:val="18"/>
                <w:szCs w:val="18"/>
                <w:lang w:eastAsia="es-EC"/>
              </w:rPr>
              <w:t>pedagógica</w:t>
            </w:r>
          </w:p>
          <w:p w:rsidR="00FF74F1" w:rsidRPr="00DA5CD0" w:rsidRDefault="00FF74F1" w:rsidP="001F38E2">
            <w:pPr>
              <w:jc w:val="both"/>
              <w:rPr>
                <w:rFonts w:asciiTheme="minorHAnsi" w:hAnsiTheme="minorHAnsi"/>
                <w:bCs/>
                <w:color w:val="000000"/>
                <w:sz w:val="18"/>
                <w:szCs w:val="18"/>
                <w:lang w:eastAsia="es-EC"/>
              </w:rPr>
            </w:pPr>
            <w:r w:rsidRPr="00DA5CD0">
              <w:rPr>
                <w:rFonts w:asciiTheme="minorHAnsi" w:hAnsiTheme="minorHAnsi"/>
                <w:bCs/>
                <w:color w:val="000000"/>
                <w:sz w:val="18"/>
                <w:szCs w:val="18"/>
                <w:lang w:eastAsia="es-EC"/>
              </w:rPr>
              <w:t xml:space="preserve">Lic. </w:t>
            </w:r>
            <w:r w:rsidR="00651BC2" w:rsidRPr="00DA5CD0">
              <w:rPr>
                <w:rFonts w:asciiTheme="minorHAnsi" w:hAnsiTheme="minorHAnsi"/>
                <w:bCs/>
                <w:color w:val="000000"/>
                <w:sz w:val="18"/>
                <w:szCs w:val="18"/>
                <w:lang w:eastAsia="es-EC"/>
              </w:rPr>
              <w:t>Elizabeth Vargas</w:t>
            </w:r>
          </w:p>
        </w:tc>
      </w:tr>
      <w:tr w:rsidR="00B83E77" w:rsidRPr="00DA5CD0" w:rsidTr="000525EB">
        <w:trPr>
          <w:trHeight w:val="240"/>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Firma:</w:t>
            </w:r>
            <w:r w:rsidR="00205827">
              <w:rPr>
                <w:rFonts w:asciiTheme="minorHAnsi" w:hAnsiTheme="minorHAnsi"/>
                <w:b/>
                <w:bCs/>
                <w:color w:val="000000"/>
                <w:sz w:val="18"/>
                <w:szCs w:val="18"/>
                <w:lang w:eastAsia="es-EC"/>
              </w:rPr>
              <w:t xml:space="preserve">                                   </w:t>
            </w:r>
            <w:r w:rsidR="00205827">
              <w:rPr>
                <w:noProof/>
                <w:lang w:eastAsia="es-EC"/>
              </w:rPr>
              <w:drawing>
                <wp:inline distT="0" distB="0" distL="0" distR="0" wp14:anchorId="0EDB482B" wp14:editId="0D6C4A07">
                  <wp:extent cx="955040" cy="551282"/>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8439" t="4190" r="43446" b="77211"/>
                          <a:stretch/>
                        </pic:blipFill>
                        <pic:spPr bwMode="auto">
                          <a:xfrm>
                            <a:off x="0" y="0"/>
                            <a:ext cx="959289" cy="553735"/>
                          </a:xfrm>
                          <a:prstGeom prst="rect">
                            <a:avLst/>
                          </a:prstGeom>
                          <a:ln>
                            <a:noFill/>
                          </a:ln>
                          <a:extLst>
                            <a:ext uri="{53640926-AAD7-44D8-BBD7-CCE9431645EC}">
                              <a14:shadowObscured xmlns:a14="http://schemas.microsoft.com/office/drawing/2010/main"/>
                            </a:ext>
                          </a:extLst>
                        </pic:spPr>
                      </pic:pic>
                    </a:graphicData>
                  </a:graphic>
                </wp:inline>
              </w:drawing>
            </w:r>
          </w:p>
          <w:p w:rsidR="00651BC2" w:rsidRPr="00DA5CD0" w:rsidRDefault="00651BC2" w:rsidP="001F38E2">
            <w:pPr>
              <w:jc w:val="both"/>
              <w:rPr>
                <w:rFonts w:asciiTheme="minorHAnsi" w:hAnsiTheme="minorHAnsi"/>
                <w:b/>
                <w:bCs/>
                <w:color w:val="000000"/>
                <w:sz w:val="18"/>
                <w:szCs w:val="18"/>
                <w:lang w:eastAsia="es-EC"/>
              </w:rPr>
            </w:pPr>
          </w:p>
        </w:tc>
        <w:tc>
          <w:tcPr>
            <w:tcW w:w="4679" w:type="dxa"/>
            <w:gridSpan w:val="5"/>
            <w:tcBorders>
              <w:top w:val="single" w:sz="4" w:space="0" w:color="auto"/>
              <w:left w:val="nil"/>
              <w:bottom w:val="single" w:sz="4" w:space="0" w:color="auto"/>
              <w:right w:val="single" w:sz="8" w:space="0" w:color="000000"/>
            </w:tcBorders>
            <w:noWrap/>
            <w:hideMark/>
          </w:tcPr>
          <w:p w:rsidR="00B83E77"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Firma:</w:t>
            </w:r>
          </w:p>
          <w:p w:rsidR="00256CA9" w:rsidRPr="00DA5CD0" w:rsidRDefault="00256CA9" w:rsidP="001F38E2">
            <w:pPr>
              <w:jc w:val="both"/>
              <w:rPr>
                <w:rFonts w:asciiTheme="minorHAnsi" w:hAnsiTheme="minorHAnsi"/>
                <w:b/>
                <w:bCs/>
                <w:color w:val="000000"/>
                <w:sz w:val="18"/>
                <w:szCs w:val="18"/>
                <w:lang w:eastAsia="es-EC"/>
              </w:rPr>
            </w:pPr>
            <w:r w:rsidRPr="00256CA9">
              <w:rPr>
                <w:rFonts w:asciiTheme="minorHAnsi" w:hAnsiTheme="minorHAnsi"/>
                <w:b/>
                <w:bCs/>
                <w:noProof/>
                <w:color w:val="000000"/>
                <w:sz w:val="18"/>
                <w:szCs w:val="18"/>
                <w:lang w:eastAsia="es-EC"/>
              </w:rPr>
              <w:drawing>
                <wp:inline distT="0" distB="0" distL="0" distR="0">
                  <wp:extent cx="1647825" cy="546735"/>
                  <wp:effectExtent l="0" t="0" r="9525" b="5715"/>
                  <wp:docPr id="1" name="Imagen 1" descr="C:\Users\SEBASTIAN MERIZALDE\Desktop\firma jess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BASTIAN MERIZALDE\Desktop\firma jessy.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49230" cy="547201"/>
                          </a:xfrm>
                          <a:prstGeom prst="rect">
                            <a:avLst/>
                          </a:prstGeom>
                          <a:noFill/>
                          <a:ln>
                            <a:noFill/>
                          </a:ln>
                        </pic:spPr>
                      </pic:pic>
                    </a:graphicData>
                  </a:graphic>
                </wp:inline>
              </w:drawing>
            </w:r>
          </w:p>
        </w:tc>
        <w:tc>
          <w:tcPr>
            <w:tcW w:w="4867" w:type="dxa"/>
            <w:gridSpan w:val="10"/>
            <w:tcBorders>
              <w:top w:val="single" w:sz="4" w:space="0" w:color="auto"/>
              <w:left w:val="nil"/>
              <w:bottom w:val="single" w:sz="4" w:space="0" w:color="auto"/>
              <w:right w:val="single" w:sz="4" w:space="0" w:color="auto"/>
            </w:tcBorders>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Firma:</w:t>
            </w:r>
          </w:p>
        </w:tc>
      </w:tr>
      <w:tr w:rsidR="00B83E77" w:rsidRPr="00DA5CD0" w:rsidTr="000525EB">
        <w:trPr>
          <w:trHeight w:val="253"/>
        </w:trPr>
        <w:tc>
          <w:tcPr>
            <w:tcW w:w="5833" w:type="dxa"/>
            <w:gridSpan w:val="8"/>
            <w:tcBorders>
              <w:top w:val="single" w:sz="4" w:space="0" w:color="auto"/>
              <w:left w:val="single" w:sz="4" w:space="0" w:color="auto"/>
              <w:bottom w:val="single" w:sz="4" w:space="0" w:color="auto"/>
              <w:right w:val="single" w:sz="8" w:space="0" w:color="000000"/>
            </w:tcBorders>
            <w:noWrap/>
            <w:hideMark/>
          </w:tcPr>
          <w:p w:rsidR="00B83E77" w:rsidRPr="00DA5CD0" w:rsidRDefault="009C2AA4"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Fecha: Viernes, 10</w:t>
            </w:r>
            <w:r w:rsidR="00651BC2" w:rsidRPr="00DA5CD0">
              <w:rPr>
                <w:rFonts w:asciiTheme="minorHAnsi" w:hAnsiTheme="minorHAnsi"/>
                <w:b/>
                <w:bCs/>
                <w:color w:val="000000"/>
                <w:sz w:val="18"/>
                <w:szCs w:val="18"/>
                <w:lang w:eastAsia="es-EC"/>
              </w:rPr>
              <w:t xml:space="preserve"> de septiembre del 2016</w:t>
            </w:r>
          </w:p>
        </w:tc>
        <w:tc>
          <w:tcPr>
            <w:tcW w:w="4679" w:type="dxa"/>
            <w:gridSpan w:val="5"/>
            <w:tcBorders>
              <w:top w:val="single" w:sz="4" w:space="0" w:color="auto"/>
              <w:left w:val="nil"/>
              <w:bottom w:val="single" w:sz="4" w:space="0" w:color="auto"/>
              <w:right w:val="single" w:sz="8" w:space="0" w:color="000000"/>
            </w:tcBorders>
            <w:noWrap/>
            <w:hideMark/>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Fecha:</w:t>
            </w:r>
            <w:r w:rsidR="009C2AA4" w:rsidRPr="00DA5CD0">
              <w:rPr>
                <w:rFonts w:asciiTheme="minorHAnsi" w:hAnsiTheme="minorHAnsi"/>
                <w:b/>
                <w:bCs/>
                <w:color w:val="000000"/>
                <w:sz w:val="18"/>
                <w:szCs w:val="18"/>
                <w:lang w:eastAsia="es-EC"/>
              </w:rPr>
              <w:t xml:space="preserve"> Viernes, 10</w:t>
            </w:r>
            <w:r w:rsidR="00651BC2" w:rsidRPr="00DA5CD0">
              <w:rPr>
                <w:rFonts w:asciiTheme="minorHAnsi" w:hAnsiTheme="minorHAnsi"/>
                <w:b/>
                <w:bCs/>
                <w:color w:val="000000"/>
                <w:sz w:val="18"/>
                <w:szCs w:val="18"/>
                <w:lang w:eastAsia="es-EC"/>
              </w:rPr>
              <w:t xml:space="preserve"> de septiembre del 2016</w:t>
            </w:r>
          </w:p>
        </w:tc>
        <w:tc>
          <w:tcPr>
            <w:tcW w:w="4867" w:type="dxa"/>
            <w:gridSpan w:val="10"/>
            <w:tcBorders>
              <w:top w:val="single" w:sz="4" w:space="0" w:color="auto"/>
              <w:left w:val="nil"/>
              <w:bottom w:val="single" w:sz="4" w:space="0" w:color="auto"/>
              <w:right w:val="single" w:sz="4" w:space="0" w:color="auto"/>
            </w:tcBorders>
          </w:tcPr>
          <w:p w:rsidR="00B83E77" w:rsidRPr="00DA5CD0" w:rsidRDefault="00B83E77" w:rsidP="001F38E2">
            <w:pPr>
              <w:jc w:val="both"/>
              <w:rPr>
                <w:rFonts w:asciiTheme="minorHAnsi" w:hAnsiTheme="minorHAnsi"/>
                <w:b/>
                <w:bCs/>
                <w:color w:val="000000"/>
                <w:sz w:val="18"/>
                <w:szCs w:val="18"/>
                <w:lang w:eastAsia="es-EC"/>
              </w:rPr>
            </w:pPr>
            <w:r w:rsidRPr="00DA5CD0">
              <w:rPr>
                <w:rFonts w:asciiTheme="minorHAnsi" w:hAnsiTheme="minorHAnsi"/>
                <w:b/>
                <w:bCs/>
                <w:color w:val="000000"/>
                <w:sz w:val="18"/>
                <w:szCs w:val="18"/>
                <w:lang w:eastAsia="es-EC"/>
              </w:rPr>
              <w:t>Fecha:</w:t>
            </w:r>
            <w:r w:rsidR="009C2AA4" w:rsidRPr="00DA5CD0">
              <w:rPr>
                <w:rFonts w:asciiTheme="minorHAnsi" w:hAnsiTheme="minorHAnsi"/>
                <w:b/>
                <w:bCs/>
                <w:color w:val="000000"/>
                <w:sz w:val="18"/>
                <w:szCs w:val="18"/>
                <w:lang w:eastAsia="es-EC"/>
              </w:rPr>
              <w:t xml:space="preserve"> Viernes, 10</w:t>
            </w:r>
            <w:r w:rsidR="00651BC2" w:rsidRPr="00DA5CD0">
              <w:rPr>
                <w:rFonts w:asciiTheme="minorHAnsi" w:hAnsiTheme="minorHAnsi"/>
                <w:b/>
                <w:bCs/>
                <w:color w:val="000000"/>
                <w:sz w:val="18"/>
                <w:szCs w:val="18"/>
                <w:lang w:eastAsia="es-EC"/>
              </w:rPr>
              <w:t xml:space="preserve"> de septiembre del 2016</w:t>
            </w:r>
          </w:p>
        </w:tc>
      </w:tr>
    </w:tbl>
    <w:p w:rsidR="00E00A2A" w:rsidRPr="00DA5CD0" w:rsidRDefault="00E00A2A" w:rsidP="001F38E2">
      <w:pPr>
        <w:jc w:val="both"/>
        <w:rPr>
          <w:rFonts w:asciiTheme="minorHAnsi" w:hAnsiTheme="minorHAnsi"/>
          <w:sz w:val="18"/>
          <w:szCs w:val="18"/>
        </w:rPr>
      </w:pPr>
    </w:p>
    <w:sectPr w:rsidR="00E00A2A" w:rsidRPr="00DA5CD0" w:rsidSect="009672C5">
      <w:headerReference w:type="default" r:id="rId15"/>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61F8" w:rsidRDefault="008E61F8" w:rsidP="00E107B8">
      <w:r>
        <w:separator/>
      </w:r>
    </w:p>
  </w:endnote>
  <w:endnote w:type="continuationSeparator" w:id="0">
    <w:p w:rsidR="008E61F8" w:rsidRDefault="008E61F8" w:rsidP="00E1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otham">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61F8" w:rsidRDefault="008E61F8" w:rsidP="00E107B8">
      <w:r>
        <w:separator/>
      </w:r>
    </w:p>
  </w:footnote>
  <w:footnote w:type="continuationSeparator" w:id="0">
    <w:p w:rsidR="008E61F8" w:rsidRDefault="008E61F8" w:rsidP="00E107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14:anchorId="2F8D7666" wp14:editId="6103EE16">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1E6E"/>
    <w:multiLevelType w:val="hybridMultilevel"/>
    <w:tmpl w:val="2F3EEA30"/>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03545FE3"/>
    <w:multiLevelType w:val="hybridMultilevel"/>
    <w:tmpl w:val="C812F80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7AA37A5"/>
    <w:multiLevelType w:val="hybridMultilevel"/>
    <w:tmpl w:val="F470379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
    <w:nsid w:val="0DF35BAD"/>
    <w:multiLevelType w:val="hybridMultilevel"/>
    <w:tmpl w:val="700CD67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11A8056A"/>
    <w:multiLevelType w:val="hybridMultilevel"/>
    <w:tmpl w:val="B26AFBE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34C051D"/>
    <w:multiLevelType w:val="hybridMultilevel"/>
    <w:tmpl w:val="24D696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4D31DFA"/>
    <w:multiLevelType w:val="hybridMultilevel"/>
    <w:tmpl w:val="7C2C2E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9B57889"/>
    <w:multiLevelType w:val="hybridMultilevel"/>
    <w:tmpl w:val="76005BD4"/>
    <w:lvl w:ilvl="0" w:tplc="300A000F">
      <w:start w:val="2"/>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nsid w:val="1D242F9A"/>
    <w:multiLevelType w:val="hybridMultilevel"/>
    <w:tmpl w:val="16E2357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nsid w:val="1F2C1239"/>
    <w:multiLevelType w:val="hybridMultilevel"/>
    <w:tmpl w:val="B080A1FE"/>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32738B7"/>
    <w:multiLevelType w:val="hybridMultilevel"/>
    <w:tmpl w:val="B08430D8"/>
    <w:lvl w:ilvl="0" w:tplc="0C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2">
    <w:nsid w:val="2D930D79"/>
    <w:multiLevelType w:val="hybridMultilevel"/>
    <w:tmpl w:val="2EC23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34DE6006"/>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abstractNum w:abstractNumId="14">
    <w:nsid w:val="3C3F7F48"/>
    <w:multiLevelType w:val="hybridMultilevel"/>
    <w:tmpl w:val="77CA08DA"/>
    <w:lvl w:ilvl="0" w:tplc="0C0A0001">
      <w:start w:val="1"/>
      <w:numFmt w:val="bullet"/>
      <w:lvlText w:val=""/>
      <w:lvlJc w:val="left"/>
      <w:pPr>
        <w:ind w:left="1283" w:hanging="360"/>
      </w:pPr>
      <w:rPr>
        <w:rFonts w:ascii="Symbol" w:hAnsi="Symbol" w:hint="default"/>
      </w:rPr>
    </w:lvl>
    <w:lvl w:ilvl="1" w:tplc="0C0A0003" w:tentative="1">
      <w:start w:val="1"/>
      <w:numFmt w:val="bullet"/>
      <w:lvlText w:val="o"/>
      <w:lvlJc w:val="left"/>
      <w:pPr>
        <w:ind w:left="2003" w:hanging="360"/>
      </w:pPr>
      <w:rPr>
        <w:rFonts w:ascii="Courier New" w:hAnsi="Courier New" w:cs="Courier New" w:hint="default"/>
      </w:rPr>
    </w:lvl>
    <w:lvl w:ilvl="2" w:tplc="0C0A0005" w:tentative="1">
      <w:start w:val="1"/>
      <w:numFmt w:val="bullet"/>
      <w:lvlText w:val=""/>
      <w:lvlJc w:val="left"/>
      <w:pPr>
        <w:ind w:left="2723" w:hanging="360"/>
      </w:pPr>
      <w:rPr>
        <w:rFonts w:ascii="Wingdings" w:hAnsi="Wingdings" w:hint="default"/>
      </w:rPr>
    </w:lvl>
    <w:lvl w:ilvl="3" w:tplc="0C0A0001" w:tentative="1">
      <w:start w:val="1"/>
      <w:numFmt w:val="bullet"/>
      <w:lvlText w:val=""/>
      <w:lvlJc w:val="left"/>
      <w:pPr>
        <w:ind w:left="3443" w:hanging="360"/>
      </w:pPr>
      <w:rPr>
        <w:rFonts w:ascii="Symbol" w:hAnsi="Symbol" w:hint="default"/>
      </w:rPr>
    </w:lvl>
    <w:lvl w:ilvl="4" w:tplc="0C0A0003" w:tentative="1">
      <w:start w:val="1"/>
      <w:numFmt w:val="bullet"/>
      <w:lvlText w:val="o"/>
      <w:lvlJc w:val="left"/>
      <w:pPr>
        <w:ind w:left="4163" w:hanging="360"/>
      </w:pPr>
      <w:rPr>
        <w:rFonts w:ascii="Courier New" w:hAnsi="Courier New" w:cs="Courier New" w:hint="default"/>
      </w:rPr>
    </w:lvl>
    <w:lvl w:ilvl="5" w:tplc="0C0A0005" w:tentative="1">
      <w:start w:val="1"/>
      <w:numFmt w:val="bullet"/>
      <w:lvlText w:val=""/>
      <w:lvlJc w:val="left"/>
      <w:pPr>
        <w:ind w:left="4883" w:hanging="360"/>
      </w:pPr>
      <w:rPr>
        <w:rFonts w:ascii="Wingdings" w:hAnsi="Wingdings" w:hint="default"/>
      </w:rPr>
    </w:lvl>
    <w:lvl w:ilvl="6" w:tplc="0C0A0001" w:tentative="1">
      <w:start w:val="1"/>
      <w:numFmt w:val="bullet"/>
      <w:lvlText w:val=""/>
      <w:lvlJc w:val="left"/>
      <w:pPr>
        <w:ind w:left="5603" w:hanging="360"/>
      </w:pPr>
      <w:rPr>
        <w:rFonts w:ascii="Symbol" w:hAnsi="Symbol" w:hint="default"/>
      </w:rPr>
    </w:lvl>
    <w:lvl w:ilvl="7" w:tplc="0C0A0003" w:tentative="1">
      <w:start w:val="1"/>
      <w:numFmt w:val="bullet"/>
      <w:lvlText w:val="o"/>
      <w:lvlJc w:val="left"/>
      <w:pPr>
        <w:ind w:left="6323" w:hanging="360"/>
      </w:pPr>
      <w:rPr>
        <w:rFonts w:ascii="Courier New" w:hAnsi="Courier New" w:cs="Courier New" w:hint="default"/>
      </w:rPr>
    </w:lvl>
    <w:lvl w:ilvl="8" w:tplc="0C0A0005" w:tentative="1">
      <w:start w:val="1"/>
      <w:numFmt w:val="bullet"/>
      <w:lvlText w:val=""/>
      <w:lvlJc w:val="left"/>
      <w:pPr>
        <w:ind w:left="7043" w:hanging="360"/>
      </w:pPr>
      <w:rPr>
        <w:rFonts w:ascii="Wingdings" w:hAnsi="Wingdings" w:hint="default"/>
      </w:rPr>
    </w:lvl>
  </w:abstractNum>
  <w:abstractNum w:abstractNumId="15">
    <w:nsid w:val="3C7C2301"/>
    <w:multiLevelType w:val="hybridMultilevel"/>
    <w:tmpl w:val="1E367AF4"/>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nsid w:val="48966F58"/>
    <w:multiLevelType w:val="hybridMultilevel"/>
    <w:tmpl w:val="583C537A"/>
    <w:lvl w:ilvl="0" w:tplc="300A000B">
      <w:start w:val="1"/>
      <w:numFmt w:val="bullet"/>
      <w:lvlText w:val=""/>
      <w:lvlJc w:val="left"/>
      <w:pPr>
        <w:ind w:left="563"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nsid w:val="4B6F3955"/>
    <w:multiLevelType w:val="hybridMultilevel"/>
    <w:tmpl w:val="4420DC78"/>
    <w:lvl w:ilvl="0" w:tplc="0C0A0001">
      <w:start w:val="1"/>
      <w:numFmt w:val="bullet"/>
      <w:lvlText w:val=""/>
      <w:lvlJc w:val="left"/>
      <w:pPr>
        <w:ind w:left="1283" w:hanging="360"/>
      </w:pPr>
      <w:rPr>
        <w:rFonts w:ascii="Symbol" w:hAnsi="Symbol" w:hint="default"/>
      </w:rPr>
    </w:lvl>
    <w:lvl w:ilvl="1" w:tplc="0C0A0003" w:tentative="1">
      <w:start w:val="1"/>
      <w:numFmt w:val="bullet"/>
      <w:lvlText w:val="o"/>
      <w:lvlJc w:val="left"/>
      <w:pPr>
        <w:ind w:left="2003" w:hanging="360"/>
      </w:pPr>
      <w:rPr>
        <w:rFonts w:ascii="Courier New" w:hAnsi="Courier New" w:cs="Courier New" w:hint="default"/>
      </w:rPr>
    </w:lvl>
    <w:lvl w:ilvl="2" w:tplc="0C0A0005" w:tentative="1">
      <w:start w:val="1"/>
      <w:numFmt w:val="bullet"/>
      <w:lvlText w:val=""/>
      <w:lvlJc w:val="left"/>
      <w:pPr>
        <w:ind w:left="2723" w:hanging="360"/>
      </w:pPr>
      <w:rPr>
        <w:rFonts w:ascii="Wingdings" w:hAnsi="Wingdings" w:hint="default"/>
      </w:rPr>
    </w:lvl>
    <w:lvl w:ilvl="3" w:tplc="0C0A0001" w:tentative="1">
      <w:start w:val="1"/>
      <w:numFmt w:val="bullet"/>
      <w:lvlText w:val=""/>
      <w:lvlJc w:val="left"/>
      <w:pPr>
        <w:ind w:left="3443" w:hanging="360"/>
      </w:pPr>
      <w:rPr>
        <w:rFonts w:ascii="Symbol" w:hAnsi="Symbol" w:hint="default"/>
      </w:rPr>
    </w:lvl>
    <w:lvl w:ilvl="4" w:tplc="0C0A0003" w:tentative="1">
      <w:start w:val="1"/>
      <w:numFmt w:val="bullet"/>
      <w:lvlText w:val="o"/>
      <w:lvlJc w:val="left"/>
      <w:pPr>
        <w:ind w:left="4163" w:hanging="360"/>
      </w:pPr>
      <w:rPr>
        <w:rFonts w:ascii="Courier New" w:hAnsi="Courier New" w:cs="Courier New" w:hint="default"/>
      </w:rPr>
    </w:lvl>
    <w:lvl w:ilvl="5" w:tplc="0C0A0005" w:tentative="1">
      <w:start w:val="1"/>
      <w:numFmt w:val="bullet"/>
      <w:lvlText w:val=""/>
      <w:lvlJc w:val="left"/>
      <w:pPr>
        <w:ind w:left="4883" w:hanging="360"/>
      </w:pPr>
      <w:rPr>
        <w:rFonts w:ascii="Wingdings" w:hAnsi="Wingdings" w:hint="default"/>
      </w:rPr>
    </w:lvl>
    <w:lvl w:ilvl="6" w:tplc="0C0A0001" w:tentative="1">
      <w:start w:val="1"/>
      <w:numFmt w:val="bullet"/>
      <w:lvlText w:val=""/>
      <w:lvlJc w:val="left"/>
      <w:pPr>
        <w:ind w:left="5603" w:hanging="360"/>
      </w:pPr>
      <w:rPr>
        <w:rFonts w:ascii="Symbol" w:hAnsi="Symbol" w:hint="default"/>
      </w:rPr>
    </w:lvl>
    <w:lvl w:ilvl="7" w:tplc="0C0A0003" w:tentative="1">
      <w:start w:val="1"/>
      <w:numFmt w:val="bullet"/>
      <w:lvlText w:val="o"/>
      <w:lvlJc w:val="left"/>
      <w:pPr>
        <w:ind w:left="6323" w:hanging="360"/>
      </w:pPr>
      <w:rPr>
        <w:rFonts w:ascii="Courier New" w:hAnsi="Courier New" w:cs="Courier New" w:hint="default"/>
      </w:rPr>
    </w:lvl>
    <w:lvl w:ilvl="8" w:tplc="0C0A0005" w:tentative="1">
      <w:start w:val="1"/>
      <w:numFmt w:val="bullet"/>
      <w:lvlText w:val=""/>
      <w:lvlJc w:val="left"/>
      <w:pPr>
        <w:ind w:left="7043" w:hanging="360"/>
      </w:pPr>
      <w:rPr>
        <w:rFonts w:ascii="Wingdings" w:hAnsi="Wingdings" w:hint="default"/>
      </w:rPr>
    </w:lvl>
  </w:abstractNum>
  <w:abstractNum w:abstractNumId="18">
    <w:nsid w:val="4BF250FC"/>
    <w:multiLevelType w:val="hybridMultilevel"/>
    <w:tmpl w:val="43DA62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C5A5599"/>
    <w:multiLevelType w:val="hybridMultilevel"/>
    <w:tmpl w:val="CB2CD7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nsid w:val="4E3D3848"/>
    <w:multiLevelType w:val="hybridMultilevel"/>
    <w:tmpl w:val="C88C4B96"/>
    <w:lvl w:ilvl="0" w:tplc="300A000D">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50AD4793"/>
    <w:multiLevelType w:val="hybridMultilevel"/>
    <w:tmpl w:val="2D70A33A"/>
    <w:lvl w:ilvl="0" w:tplc="0C0A0001">
      <w:start w:val="1"/>
      <w:numFmt w:val="bullet"/>
      <w:lvlText w:val=""/>
      <w:lvlJc w:val="left"/>
      <w:pPr>
        <w:ind w:left="1283" w:hanging="360"/>
      </w:pPr>
      <w:rPr>
        <w:rFonts w:ascii="Symbol" w:hAnsi="Symbol" w:hint="default"/>
      </w:rPr>
    </w:lvl>
    <w:lvl w:ilvl="1" w:tplc="0C0A0003" w:tentative="1">
      <w:start w:val="1"/>
      <w:numFmt w:val="bullet"/>
      <w:lvlText w:val="o"/>
      <w:lvlJc w:val="left"/>
      <w:pPr>
        <w:ind w:left="2003" w:hanging="360"/>
      </w:pPr>
      <w:rPr>
        <w:rFonts w:ascii="Courier New" w:hAnsi="Courier New" w:cs="Courier New" w:hint="default"/>
      </w:rPr>
    </w:lvl>
    <w:lvl w:ilvl="2" w:tplc="0C0A0005" w:tentative="1">
      <w:start w:val="1"/>
      <w:numFmt w:val="bullet"/>
      <w:lvlText w:val=""/>
      <w:lvlJc w:val="left"/>
      <w:pPr>
        <w:ind w:left="2723" w:hanging="360"/>
      </w:pPr>
      <w:rPr>
        <w:rFonts w:ascii="Wingdings" w:hAnsi="Wingdings" w:hint="default"/>
      </w:rPr>
    </w:lvl>
    <w:lvl w:ilvl="3" w:tplc="0C0A0001" w:tentative="1">
      <w:start w:val="1"/>
      <w:numFmt w:val="bullet"/>
      <w:lvlText w:val=""/>
      <w:lvlJc w:val="left"/>
      <w:pPr>
        <w:ind w:left="3443" w:hanging="360"/>
      </w:pPr>
      <w:rPr>
        <w:rFonts w:ascii="Symbol" w:hAnsi="Symbol" w:hint="default"/>
      </w:rPr>
    </w:lvl>
    <w:lvl w:ilvl="4" w:tplc="0C0A0003" w:tentative="1">
      <w:start w:val="1"/>
      <w:numFmt w:val="bullet"/>
      <w:lvlText w:val="o"/>
      <w:lvlJc w:val="left"/>
      <w:pPr>
        <w:ind w:left="4163" w:hanging="360"/>
      </w:pPr>
      <w:rPr>
        <w:rFonts w:ascii="Courier New" w:hAnsi="Courier New" w:cs="Courier New" w:hint="default"/>
      </w:rPr>
    </w:lvl>
    <w:lvl w:ilvl="5" w:tplc="0C0A0005" w:tentative="1">
      <w:start w:val="1"/>
      <w:numFmt w:val="bullet"/>
      <w:lvlText w:val=""/>
      <w:lvlJc w:val="left"/>
      <w:pPr>
        <w:ind w:left="4883" w:hanging="360"/>
      </w:pPr>
      <w:rPr>
        <w:rFonts w:ascii="Wingdings" w:hAnsi="Wingdings" w:hint="default"/>
      </w:rPr>
    </w:lvl>
    <w:lvl w:ilvl="6" w:tplc="0C0A0001" w:tentative="1">
      <w:start w:val="1"/>
      <w:numFmt w:val="bullet"/>
      <w:lvlText w:val=""/>
      <w:lvlJc w:val="left"/>
      <w:pPr>
        <w:ind w:left="5603" w:hanging="360"/>
      </w:pPr>
      <w:rPr>
        <w:rFonts w:ascii="Symbol" w:hAnsi="Symbol" w:hint="default"/>
      </w:rPr>
    </w:lvl>
    <w:lvl w:ilvl="7" w:tplc="0C0A0003" w:tentative="1">
      <w:start w:val="1"/>
      <w:numFmt w:val="bullet"/>
      <w:lvlText w:val="o"/>
      <w:lvlJc w:val="left"/>
      <w:pPr>
        <w:ind w:left="6323" w:hanging="360"/>
      </w:pPr>
      <w:rPr>
        <w:rFonts w:ascii="Courier New" w:hAnsi="Courier New" w:cs="Courier New" w:hint="default"/>
      </w:rPr>
    </w:lvl>
    <w:lvl w:ilvl="8" w:tplc="0C0A0005" w:tentative="1">
      <w:start w:val="1"/>
      <w:numFmt w:val="bullet"/>
      <w:lvlText w:val=""/>
      <w:lvlJc w:val="left"/>
      <w:pPr>
        <w:ind w:left="7043" w:hanging="360"/>
      </w:pPr>
      <w:rPr>
        <w:rFonts w:ascii="Wingdings" w:hAnsi="Wingdings" w:hint="default"/>
      </w:rPr>
    </w:lvl>
  </w:abstractNum>
  <w:abstractNum w:abstractNumId="22">
    <w:nsid w:val="51086A48"/>
    <w:multiLevelType w:val="hybridMultilevel"/>
    <w:tmpl w:val="20FE256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nsid w:val="56891A9A"/>
    <w:multiLevelType w:val="hybridMultilevel"/>
    <w:tmpl w:val="638C49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597C2BD4"/>
    <w:multiLevelType w:val="hybridMultilevel"/>
    <w:tmpl w:val="3DE87E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A843BBF"/>
    <w:multiLevelType w:val="hybridMultilevel"/>
    <w:tmpl w:val="6E7641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6">
    <w:nsid w:val="5B5C15A1"/>
    <w:multiLevelType w:val="hybridMultilevel"/>
    <w:tmpl w:val="EE7A4F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EC02539"/>
    <w:multiLevelType w:val="hybridMultilevel"/>
    <w:tmpl w:val="6B1A34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
    <w:nsid w:val="5FB73821"/>
    <w:multiLevelType w:val="hybridMultilevel"/>
    <w:tmpl w:val="021410B8"/>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9">
    <w:nsid w:val="6047482B"/>
    <w:multiLevelType w:val="hybridMultilevel"/>
    <w:tmpl w:val="AA62055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0">
    <w:nsid w:val="6E866979"/>
    <w:multiLevelType w:val="hybridMultilevel"/>
    <w:tmpl w:val="A47CD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191283C"/>
    <w:multiLevelType w:val="hybridMultilevel"/>
    <w:tmpl w:val="605E58D0"/>
    <w:lvl w:ilvl="0" w:tplc="0C0A0001">
      <w:start w:val="1"/>
      <w:numFmt w:val="bullet"/>
      <w:lvlText w:val=""/>
      <w:lvlJc w:val="left"/>
      <w:pPr>
        <w:ind w:left="1283" w:hanging="360"/>
      </w:pPr>
      <w:rPr>
        <w:rFonts w:ascii="Symbol" w:hAnsi="Symbol" w:hint="default"/>
      </w:rPr>
    </w:lvl>
    <w:lvl w:ilvl="1" w:tplc="0C0A0003" w:tentative="1">
      <w:start w:val="1"/>
      <w:numFmt w:val="bullet"/>
      <w:lvlText w:val="o"/>
      <w:lvlJc w:val="left"/>
      <w:pPr>
        <w:ind w:left="2003" w:hanging="360"/>
      </w:pPr>
      <w:rPr>
        <w:rFonts w:ascii="Courier New" w:hAnsi="Courier New" w:cs="Courier New" w:hint="default"/>
      </w:rPr>
    </w:lvl>
    <w:lvl w:ilvl="2" w:tplc="0C0A0005" w:tentative="1">
      <w:start w:val="1"/>
      <w:numFmt w:val="bullet"/>
      <w:lvlText w:val=""/>
      <w:lvlJc w:val="left"/>
      <w:pPr>
        <w:ind w:left="2723" w:hanging="360"/>
      </w:pPr>
      <w:rPr>
        <w:rFonts w:ascii="Wingdings" w:hAnsi="Wingdings" w:hint="default"/>
      </w:rPr>
    </w:lvl>
    <w:lvl w:ilvl="3" w:tplc="0C0A0001" w:tentative="1">
      <w:start w:val="1"/>
      <w:numFmt w:val="bullet"/>
      <w:lvlText w:val=""/>
      <w:lvlJc w:val="left"/>
      <w:pPr>
        <w:ind w:left="3443" w:hanging="360"/>
      </w:pPr>
      <w:rPr>
        <w:rFonts w:ascii="Symbol" w:hAnsi="Symbol" w:hint="default"/>
      </w:rPr>
    </w:lvl>
    <w:lvl w:ilvl="4" w:tplc="0C0A0003" w:tentative="1">
      <w:start w:val="1"/>
      <w:numFmt w:val="bullet"/>
      <w:lvlText w:val="o"/>
      <w:lvlJc w:val="left"/>
      <w:pPr>
        <w:ind w:left="4163" w:hanging="360"/>
      </w:pPr>
      <w:rPr>
        <w:rFonts w:ascii="Courier New" w:hAnsi="Courier New" w:cs="Courier New" w:hint="default"/>
      </w:rPr>
    </w:lvl>
    <w:lvl w:ilvl="5" w:tplc="0C0A0005" w:tentative="1">
      <w:start w:val="1"/>
      <w:numFmt w:val="bullet"/>
      <w:lvlText w:val=""/>
      <w:lvlJc w:val="left"/>
      <w:pPr>
        <w:ind w:left="4883" w:hanging="360"/>
      </w:pPr>
      <w:rPr>
        <w:rFonts w:ascii="Wingdings" w:hAnsi="Wingdings" w:hint="default"/>
      </w:rPr>
    </w:lvl>
    <w:lvl w:ilvl="6" w:tplc="0C0A0001" w:tentative="1">
      <w:start w:val="1"/>
      <w:numFmt w:val="bullet"/>
      <w:lvlText w:val=""/>
      <w:lvlJc w:val="left"/>
      <w:pPr>
        <w:ind w:left="5603" w:hanging="360"/>
      </w:pPr>
      <w:rPr>
        <w:rFonts w:ascii="Symbol" w:hAnsi="Symbol" w:hint="default"/>
      </w:rPr>
    </w:lvl>
    <w:lvl w:ilvl="7" w:tplc="0C0A0003" w:tentative="1">
      <w:start w:val="1"/>
      <w:numFmt w:val="bullet"/>
      <w:lvlText w:val="o"/>
      <w:lvlJc w:val="left"/>
      <w:pPr>
        <w:ind w:left="6323" w:hanging="360"/>
      </w:pPr>
      <w:rPr>
        <w:rFonts w:ascii="Courier New" w:hAnsi="Courier New" w:cs="Courier New" w:hint="default"/>
      </w:rPr>
    </w:lvl>
    <w:lvl w:ilvl="8" w:tplc="0C0A0005" w:tentative="1">
      <w:start w:val="1"/>
      <w:numFmt w:val="bullet"/>
      <w:lvlText w:val=""/>
      <w:lvlJc w:val="left"/>
      <w:pPr>
        <w:ind w:left="7043" w:hanging="360"/>
      </w:pPr>
      <w:rPr>
        <w:rFonts w:ascii="Wingdings" w:hAnsi="Wingdings" w:hint="default"/>
      </w:rPr>
    </w:lvl>
  </w:abstractNum>
  <w:abstractNum w:abstractNumId="32">
    <w:nsid w:val="726604E4"/>
    <w:multiLevelType w:val="hybridMultilevel"/>
    <w:tmpl w:val="6E80A7EE"/>
    <w:lvl w:ilvl="0" w:tplc="080A000B">
      <w:start w:val="1"/>
      <w:numFmt w:val="bullet"/>
      <w:lvlText w:val=""/>
      <w:lvlJc w:val="left"/>
      <w:pPr>
        <w:ind w:left="360" w:hanging="360"/>
      </w:pPr>
      <w:rPr>
        <w:rFonts w:ascii="Wingdings" w:hAnsi="Wingdings"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3">
    <w:nsid w:val="756F035D"/>
    <w:multiLevelType w:val="hybridMultilevel"/>
    <w:tmpl w:val="32E021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nsid w:val="79E33C4A"/>
    <w:multiLevelType w:val="hybridMultilevel"/>
    <w:tmpl w:val="912609CC"/>
    <w:lvl w:ilvl="0" w:tplc="300A000B">
      <w:start w:val="1"/>
      <w:numFmt w:val="bullet"/>
      <w:lvlText w:val=""/>
      <w:lvlJc w:val="left"/>
      <w:pPr>
        <w:ind w:left="360" w:hanging="360"/>
      </w:pPr>
      <w:rPr>
        <w:rFonts w:ascii="Wingdings" w:hAnsi="Wingding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5">
    <w:nsid w:val="7EF2619F"/>
    <w:multiLevelType w:val="hybridMultilevel"/>
    <w:tmpl w:val="D944C722"/>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36">
    <w:nsid w:val="7FD97E8C"/>
    <w:multiLevelType w:val="hybridMultilevel"/>
    <w:tmpl w:val="441683D4"/>
    <w:lvl w:ilvl="0" w:tplc="BAB2EA1E">
      <w:start w:val="1"/>
      <w:numFmt w:val="decimal"/>
      <w:lvlText w:val="%1."/>
      <w:lvlJc w:val="left"/>
      <w:pPr>
        <w:ind w:left="405" w:hanging="360"/>
      </w:pPr>
      <w:rPr>
        <w:rFonts w:hint="default"/>
      </w:rPr>
    </w:lvl>
    <w:lvl w:ilvl="1" w:tplc="300A0019" w:tentative="1">
      <w:start w:val="1"/>
      <w:numFmt w:val="lowerLetter"/>
      <w:lvlText w:val="%2."/>
      <w:lvlJc w:val="left"/>
      <w:pPr>
        <w:ind w:left="1125" w:hanging="360"/>
      </w:pPr>
    </w:lvl>
    <w:lvl w:ilvl="2" w:tplc="300A001B" w:tentative="1">
      <w:start w:val="1"/>
      <w:numFmt w:val="lowerRoman"/>
      <w:lvlText w:val="%3."/>
      <w:lvlJc w:val="right"/>
      <w:pPr>
        <w:ind w:left="1845" w:hanging="180"/>
      </w:pPr>
    </w:lvl>
    <w:lvl w:ilvl="3" w:tplc="300A000F" w:tentative="1">
      <w:start w:val="1"/>
      <w:numFmt w:val="decimal"/>
      <w:lvlText w:val="%4."/>
      <w:lvlJc w:val="left"/>
      <w:pPr>
        <w:ind w:left="2565" w:hanging="360"/>
      </w:pPr>
    </w:lvl>
    <w:lvl w:ilvl="4" w:tplc="300A0019" w:tentative="1">
      <w:start w:val="1"/>
      <w:numFmt w:val="lowerLetter"/>
      <w:lvlText w:val="%5."/>
      <w:lvlJc w:val="left"/>
      <w:pPr>
        <w:ind w:left="3285" w:hanging="360"/>
      </w:pPr>
    </w:lvl>
    <w:lvl w:ilvl="5" w:tplc="300A001B" w:tentative="1">
      <w:start w:val="1"/>
      <w:numFmt w:val="lowerRoman"/>
      <w:lvlText w:val="%6."/>
      <w:lvlJc w:val="right"/>
      <w:pPr>
        <w:ind w:left="4005" w:hanging="180"/>
      </w:pPr>
    </w:lvl>
    <w:lvl w:ilvl="6" w:tplc="300A000F" w:tentative="1">
      <w:start w:val="1"/>
      <w:numFmt w:val="decimal"/>
      <w:lvlText w:val="%7."/>
      <w:lvlJc w:val="left"/>
      <w:pPr>
        <w:ind w:left="4725" w:hanging="360"/>
      </w:pPr>
    </w:lvl>
    <w:lvl w:ilvl="7" w:tplc="300A0019" w:tentative="1">
      <w:start w:val="1"/>
      <w:numFmt w:val="lowerLetter"/>
      <w:lvlText w:val="%8."/>
      <w:lvlJc w:val="left"/>
      <w:pPr>
        <w:ind w:left="5445" w:hanging="360"/>
      </w:pPr>
    </w:lvl>
    <w:lvl w:ilvl="8" w:tplc="300A001B" w:tentative="1">
      <w:start w:val="1"/>
      <w:numFmt w:val="lowerRoman"/>
      <w:lvlText w:val="%9."/>
      <w:lvlJc w:val="right"/>
      <w:pPr>
        <w:ind w:left="6165" w:hanging="180"/>
      </w:pPr>
    </w:lvl>
  </w:abstractNum>
  <w:num w:numId="1">
    <w:abstractNumId w:val="10"/>
  </w:num>
  <w:num w:numId="2">
    <w:abstractNumId w:val="13"/>
  </w:num>
  <w:num w:numId="3">
    <w:abstractNumId w:val="27"/>
  </w:num>
  <w:num w:numId="4">
    <w:abstractNumId w:val="16"/>
  </w:num>
  <w:num w:numId="5">
    <w:abstractNumId w:val="2"/>
  </w:num>
  <w:num w:numId="6">
    <w:abstractNumId w:val="35"/>
  </w:num>
  <w:num w:numId="7">
    <w:abstractNumId w:val="0"/>
  </w:num>
  <w:num w:numId="8">
    <w:abstractNumId w:val="11"/>
  </w:num>
  <w:num w:numId="9">
    <w:abstractNumId w:val="34"/>
  </w:num>
  <w:num w:numId="10">
    <w:abstractNumId w:val="36"/>
  </w:num>
  <w:num w:numId="11">
    <w:abstractNumId w:val="28"/>
  </w:num>
  <w:num w:numId="12">
    <w:abstractNumId w:val="7"/>
  </w:num>
  <w:num w:numId="13">
    <w:abstractNumId w:val="8"/>
  </w:num>
  <w:num w:numId="14">
    <w:abstractNumId w:val="33"/>
  </w:num>
  <w:num w:numId="15">
    <w:abstractNumId w:val="32"/>
  </w:num>
  <w:num w:numId="16">
    <w:abstractNumId w:val="9"/>
  </w:num>
  <w:num w:numId="17">
    <w:abstractNumId w:val="19"/>
  </w:num>
  <w:num w:numId="18">
    <w:abstractNumId w:val="15"/>
  </w:num>
  <w:num w:numId="19">
    <w:abstractNumId w:val="29"/>
  </w:num>
  <w:num w:numId="20">
    <w:abstractNumId w:val="20"/>
  </w:num>
  <w:num w:numId="21">
    <w:abstractNumId w:val="4"/>
  </w:num>
  <w:num w:numId="22">
    <w:abstractNumId w:val="1"/>
  </w:num>
  <w:num w:numId="23">
    <w:abstractNumId w:val="5"/>
  </w:num>
  <w:num w:numId="24">
    <w:abstractNumId w:val="24"/>
  </w:num>
  <w:num w:numId="25">
    <w:abstractNumId w:val="18"/>
  </w:num>
  <w:num w:numId="26">
    <w:abstractNumId w:val="25"/>
  </w:num>
  <w:num w:numId="27">
    <w:abstractNumId w:val="23"/>
  </w:num>
  <w:num w:numId="28">
    <w:abstractNumId w:val="22"/>
  </w:num>
  <w:num w:numId="29">
    <w:abstractNumId w:val="26"/>
  </w:num>
  <w:num w:numId="30">
    <w:abstractNumId w:val="6"/>
  </w:num>
  <w:num w:numId="31">
    <w:abstractNumId w:val="31"/>
  </w:num>
  <w:num w:numId="32">
    <w:abstractNumId w:val="12"/>
  </w:num>
  <w:num w:numId="33">
    <w:abstractNumId w:val="30"/>
  </w:num>
  <w:num w:numId="34">
    <w:abstractNumId w:val="21"/>
  </w:num>
  <w:num w:numId="35">
    <w:abstractNumId w:val="14"/>
  </w:num>
  <w:num w:numId="36">
    <w:abstractNumId w:val="3"/>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A2A"/>
    <w:rsid w:val="000050EB"/>
    <w:rsid w:val="00021470"/>
    <w:rsid w:val="000333DE"/>
    <w:rsid w:val="00036660"/>
    <w:rsid w:val="000525EB"/>
    <w:rsid w:val="00087C71"/>
    <w:rsid w:val="000A04CC"/>
    <w:rsid w:val="000A38B9"/>
    <w:rsid w:val="000E3037"/>
    <w:rsid w:val="00132327"/>
    <w:rsid w:val="00147D12"/>
    <w:rsid w:val="0016316F"/>
    <w:rsid w:val="001A4199"/>
    <w:rsid w:val="001F38E2"/>
    <w:rsid w:val="001F69D8"/>
    <w:rsid w:val="00202C26"/>
    <w:rsid w:val="00205827"/>
    <w:rsid w:val="00212F16"/>
    <w:rsid w:val="0022511A"/>
    <w:rsid w:val="00256CA9"/>
    <w:rsid w:val="002B227F"/>
    <w:rsid w:val="002C710A"/>
    <w:rsid w:val="002E004A"/>
    <w:rsid w:val="002E78ED"/>
    <w:rsid w:val="002F3CB1"/>
    <w:rsid w:val="003130ED"/>
    <w:rsid w:val="00331E51"/>
    <w:rsid w:val="00366A39"/>
    <w:rsid w:val="00381E69"/>
    <w:rsid w:val="00396A4B"/>
    <w:rsid w:val="00397B5F"/>
    <w:rsid w:val="003B715B"/>
    <w:rsid w:val="003C1049"/>
    <w:rsid w:val="003C3683"/>
    <w:rsid w:val="003D7AEA"/>
    <w:rsid w:val="003F3367"/>
    <w:rsid w:val="00402A23"/>
    <w:rsid w:val="00437110"/>
    <w:rsid w:val="004B558F"/>
    <w:rsid w:val="004F4918"/>
    <w:rsid w:val="00502A5D"/>
    <w:rsid w:val="0052630C"/>
    <w:rsid w:val="00540ADB"/>
    <w:rsid w:val="005633B2"/>
    <w:rsid w:val="005C0479"/>
    <w:rsid w:val="005C4FE2"/>
    <w:rsid w:val="005D7CFF"/>
    <w:rsid w:val="005E34ED"/>
    <w:rsid w:val="00607B2B"/>
    <w:rsid w:val="00651BC2"/>
    <w:rsid w:val="00663FAA"/>
    <w:rsid w:val="00674E6D"/>
    <w:rsid w:val="00684338"/>
    <w:rsid w:val="00697D33"/>
    <w:rsid w:val="006A305C"/>
    <w:rsid w:val="006B0509"/>
    <w:rsid w:val="006B1521"/>
    <w:rsid w:val="006F483D"/>
    <w:rsid w:val="00740AC3"/>
    <w:rsid w:val="00747930"/>
    <w:rsid w:val="0077593C"/>
    <w:rsid w:val="0078120D"/>
    <w:rsid w:val="007B4DC9"/>
    <w:rsid w:val="00810FA5"/>
    <w:rsid w:val="00815014"/>
    <w:rsid w:val="0083181B"/>
    <w:rsid w:val="0083763A"/>
    <w:rsid w:val="00850F3D"/>
    <w:rsid w:val="008741A1"/>
    <w:rsid w:val="008D2473"/>
    <w:rsid w:val="008E61F8"/>
    <w:rsid w:val="00910205"/>
    <w:rsid w:val="00916777"/>
    <w:rsid w:val="0093548D"/>
    <w:rsid w:val="00946C75"/>
    <w:rsid w:val="009672C5"/>
    <w:rsid w:val="00975D97"/>
    <w:rsid w:val="00980C53"/>
    <w:rsid w:val="009A65F3"/>
    <w:rsid w:val="009C22F6"/>
    <w:rsid w:val="009C2AA4"/>
    <w:rsid w:val="009C3F62"/>
    <w:rsid w:val="009D12E7"/>
    <w:rsid w:val="009E4156"/>
    <w:rsid w:val="009E64C8"/>
    <w:rsid w:val="009F5908"/>
    <w:rsid w:val="00A45660"/>
    <w:rsid w:val="00A65ACE"/>
    <w:rsid w:val="00A700B5"/>
    <w:rsid w:val="00AB2E08"/>
    <w:rsid w:val="00AC3389"/>
    <w:rsid w:val="00AF0EBA"/>
    <w:rsid w:val="00B258AF"/>
    <w:rsid w:val="00B36DD4"/>
    <w:rsid w:val="00B41B31"/>
    <w:rsid w:val="00B43223"/>
    <w:rsid w:val="00B64D85"/>
    <w:rsid w:val="00B67D35"/>
    <w:rsid w:val="00B77FA5"/>
    <w:rsid w:val="00B83E77"/>
    <w:rsid w:val="00B924B5"/>
    <w:rsid w:val="00BB391D"/>
    <w:rsid w:val="00BD318A"/>
    <w:rsid w:val="00BD4282"/>
    <w:rsid w:val="00BD5650"/>
    <w:rsid w:val="00BE530C"/>
    <w:rsid w:val="00BE7717"/>
    <w:rsid w:val="00C57EA3"/>
    <w:rsid w:val="00C618F0"/>
    <w:rsid w:val="00C71EFE"/>
    <w:rsid w:val="00C732FF"/>
    <w:rsid w:val="00C86A1D"/>
    <w:rsid w:val="00CD02D7"/>
    <w:rsid w:val="00CD4C95"/>
    <w:rsid w:val="00D020CA"/>
    <w:rsid w:val="00D12248"/>
    <w:rsid w:val="00D142A3"/>
    <w:rsid w:val="00D85B12"/>
    <w:rsid w:val="00D93034"/>
    <w:rsid w:val="00DA5CD0"/>
    <w:rsid w:val="00DC12F3"/>
    <w:rsid w:val="00DF7E9F"/>
    <w:rsid w:val="00E00A2A"/>
    <w:rsid w:val="00E107B8"/>
    <w:rsid w:val="00E13398"/>
    <w:rsid w:val="00E16ABC"/>
    <w:rsid w:val="00E25A7B"/>
    <w:rsid w:val="00E27A4B"/>
    <w:rsid w:val="00E40F91"/>
    <w:rsid w:val="00E42BD6"/>
    <w:rsid w:val="00E55C41"/>
    <w:rsid w:val="00E60816"/>
    <w:rsid w:val="00EB69D6"/>
    <w:rsid w:val="00EC789B"/>
    <w:rsid w:val="00EF5942"/>
    <w:rsid w:val="00F00716"/>
    <w:rsid w:val="00F30481"/>
    <w:rsid w:val="00F41EC7"/>
    <w:rsid w:val="00F6541A"/>
    <w:rsid w:val="00F84DD8"/>
    <w:rsid w:val="00F9264B"/>
    <w:rsid w:val="00FA3D67"/>
    <w:rsid w:val="00FB0235"/>
    <w:rsid w:val="00FB60FA"/>
    <w:rsid w:val="00FE7C7D"/>
    <w:rsid w:val="00FF74F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9C33A7-BABA-4974-985B-3EDD441A0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30ED"/>
    <w:pPr>
      <w:tabs>
        <w:tab w:val="left" w:pos="708"/>
      </w:tabs>
      <w:suppressAutoHyphens/>
      <w:spacing w:after="0" w:line="240" w:lineRule="auto"/>
    </w:pPr>
    <w:rPr>
      <w:rFonts w:ascii="Times New Roman" w:eastAsia="Times New Roman" w:hAnsi="Times New Roman" w:cs="Times New Roman"/>
      <w:color w:val="00000A"/>
      <w:kern w:val="2"/>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tabs>
        <w:tab w:val="clear" w:pos="708"/>
      </w:tabs>
      <w:suppressAutoHyphens w:val="0"/>
    </w:pPr>
    <w:rPr>
      <w:rFonts w:ascii="Tahoma" w:eastAsiaTheme="minorHAnsi" w:hAnsi="Tahoma" w:cs="Tahoma"/>
      <w:color w:val="auto"/>
      <w:kern w:val="0"/>
      <w:sz w:val="16"/>
      <w:szCs w:val="16"/>
      <w:lang w:eastAsia="en-US"/>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lear" w:pos="708"/>
        <w:tab w:val="center" w:pos="4252"/>
        <w:tab w:val="right" w:pos="8504"/>
      </w:tabs>
      <w:suppressAutoHyphens w:val="0"/>
    </w:pPr>
    <w:rPr>
      <w:rFonts w:asciiTheme="minorHAnsi" w:eastAsiaTheme="minorHAnsi" w:hAnsiTheme="minorHAnsi" w:cstheme="minorBidi"/>
      <w:color w:val="auto"/>
      <w:kern w:val="0"/>
      <w:sz w:val="22"/>
      <w:szCs w:val="22"/>
      <w:lang w:eastAsia="en-US"/>
    </w:rPr>
  </w:style>
  <w:style w:type="character" w:customStyle="1" w:styleId="PiedepginaCar">
    <w:name w:val="Pie de página Car"/>
    <w:basedOn w:val="Fuentedeprrafopredeter"/>
    <w:link w:val="Piedepgina"/>
    <w:uiPriority w:val="99"/>
    <w:rsid w:val="00E107B8"/>
  </w:style>
  <w:style w:type="paragraph" w:customStyle="1" w:styleId="Default">
    <w:name w:val="Default"/>
    <w:rsid w:val="003130ED"/>
    <w:pPr>
      <w:widowControl w:val="0"/>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styleId="Prrafodelista">
    <w:name w:val="List Paragraph"/>
    <w:basedOn w:val="Normal"/>
    <w:uiPriority w:val="34"/>
    <w:qFormat/>
    <w:rsid w:val="000A38B9"/>
    <w:pPr>
      <w:ind w:left="720"/>
      <w:contextualSpacing/>
    </w:pPr>
  </w:style>
  <w:style w:type="paragraph" w:customStyle="1" w:styleId="Pa10">
    <w:name w:val="Pa10"/>
    <w:basedOn w:val="Normal"/>
    <w:next w:val="Normal"/>
    <w:uiPriority w:val="99"/>
    <w:rsid w:val="00D020CA"/>
    <w:pPr>
      <w:tabs>
        <w:tab w:val="clear" w:pos="708"/>
      </w:tabs>
      <w:suppressAutoHyphens w:val="0"/>
      <w:autoSpaceDE w:val="0"/>
      <w:autoSpaceDN w:val="0"/>
      <w:adjustRightInd w:val="0"/>
      <w:spacing w:line="171" w:lineRule="atLeast"/>
    </w:pPr>
    <w:rPr>
      <w:rFonts w:ascii="Gotham" w:eastAsiaTheme="minorHAnsi" w:hAnsi="Gotham" w:cstheme="minorBidi"/>
      <w:color w:val="auto"/>
      <w:kern w:val="0"/>
      <w:lang w:eastAsia="en-US"/>
    </w:rPr>
  </w:style>
  <w:style w:type="character" w:styleId="Hipervnculo">
    <w:name w:val="Hyperlink"/>
    <w:basedOn w:val="Fuentedeprrafopredeter"/>
    <w:uiPriority w:val="99"/>
    <w:unhideWhenUsed/>
    <w:rsid w:val="003D7A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31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ec/search?q=cuentos+populares+y+literarios&amp;oq=cuentos+populares+y+literarios&amp;aqs=chrome..69i57.21473j0j9&amp;sourceid=chrome&amp;ie=UTF-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e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google.com.ec/" TargetMode="External"/><Relationship Id="rId4" Type="http://schemas.openxmlformats.org/officeDocument/2006/relationships/settings" Target="settings.xml"/><Relationship Id="rId9" Type="http://schemas.openxmlformats.org/officeDocument/2006/relationships/hyperlink" Target="https://prezi.com/v4jd8iqcbhqb/los-dialectos-de-ecuador/"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663CC-0002-4193-A0B8-82A1EFA8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1835</Words>
  <Characters>10096</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SEBASTIAN MERIZALDE</cp:lastModifiedBy>
  <cp:revision>2</cp:revision>
  <dcterms:created xsi:type="dcterms:W3CDTF">2016-10-26T22:07:00Z</dcterms:created>
  <dcterms:modified xsi:type="dcterms:W3CDTF">2016-10-26T22:07:00Z</dcterms:modified>
</cp:coreProperties>
</file>