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F42E18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20"/>
          <w:szCs w:val="20"/>
        </w:rPr>
      </w:pPr>
      <w:bookmarkStart w:id="0" w:name="_GoBack"/>
      <w:bookmarkEnd w:id="0"/>
      <w:r w:rsidRPr="00F42E18">
        <w:rPr>
          <w:rFonts w:ascii="Calibri" w:hAnsi="Calibri" w:cs="Arial"/>
          <w:b/>
          <w:sz w:val="20"/>
          <w:szCs w:val="20"/>
        </w:rPr>
        <w:t xml:space="preserve"> PLANIFICACIÓN </w:t>
      </w:r>
      <w:r w:rsidR="00B41B31" w:rsidRPr="00F42E18">
        <w:rPr>
          <w:rFonts w:ascii="Calibri" w:hAnsi="Calibri" w:cs="Arial"/>
          <w:b/>
          <w:sz w:val="20"/>
          <w:szCs w:val="20"/>
        </w:rPr>
        <w:t xml:space="preserve">DE UNIDAD </w:t>
      </w:r>
      <w:r w:rsidRPr="00F42E18">
        <w:rPr>
          <w:rFonts w:ascii="Calibri" w:hAnsi="Calibri" w:cs="Arial"/>
          <w:b/>
          <w:sz w:val="20"/>
          <w:szCs w:val="20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RPr="00F42E18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F42E18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noProof/>
                <w:sz w:val="20"/>
                <w:szCs w:val="20"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F42E18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F42E18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F42E18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AÑO LECTIVO   2016 - 2017</w:t>
            </w:r>
          </w:p>
        </w:tc>
      </w:tr>
      <w:tr w:rsidR="006B1521" w:rsidRPr="00F42E18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F42E18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PLAN DE  DESTREZAS CON CRITERIO DE DESEMPEÑO  </w:t>
            </w:r>
            <w:r w:rsidRPr="00F42E1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F42E18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F42E18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DATOS INFORMATIVOS:</w:t>
            </w:r>
          </w:p>
        </w:tc>
      </w:tr>
      <w:tr w:rsidR="006B1521" w:rsidRPr="00F42E18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F42E18" w:rsidRDefault="006B152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F42E18" w:rsidRDefault="00B6111E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Cindy Jiménez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F42E18" w:rsidRDefault="006B152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F42E18" w:rsidRDefault="00B6111E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Lengua  y Literatura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F42E18" w:rsidRDefault="006B152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F42E18" w:rsidRDefault="00B6111E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Tercero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F42E18" w:rsidRDefault="006B152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F42E18" w:rsidRDefault="00B6111E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A,B,C,D</w:t>
            </w:r>
          </w:p>
        </w:tc>
      </w:tr>
      <w:tr w:rsidR="000525EB" w:rsidRPr="00F42E18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F42E18" w:rsidRDefault="000525EB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F42E18" w:rsidRDefault="00B6111E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1E" w:rsidRPr="00F42E18" w:rsidRDefault="000525EB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Título de unidad de planificación: </w:t>
            </w:r>
          </w:p>
          <w:p w:rsidR="000525EB" w:rsidRPr="00F42E18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11E" w:rsidRPr="00F42E18" w:rsidRDefault="000525EB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color w:val="auto"/>
                <w:kern w:val="0"/>
                <w:sz w:val="20"/>
                <w:szCs w:val="20"/>
                <w:lang w:val="es-ES"/>
              </w:rPr>
              <w:t xml:space="preserve">     </w:t>
            </w:r>
            <w:r w:rsidR="00B6111E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Literatura para descubrir </w:t>
            </w:r>
          </w:p>
          <w:p w:rsidR="000525EB" w:rsidRPr="00F42E18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0"/>
                <w:szCs w:val="20"/>
                <w:lang w:val="es-ES"/>
              </w:rPr>
            </w:pPr>
          </w:p>
          <w:p w:rsidR="000525EB" w:rsidRPr="00F42E18" w:rsidRDefault="000525EB" w:rsidP="000525E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F42E18" w:rsidRDefault="000525E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0525EB" w:rsidRPr="00F42E18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F42E18" w:rsidRDefault="000525EB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F42E18" w:rsidRDefault="000525EB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F42E18" w:rsidRDefault="000525EB">
            <w:pPr>
              <w:pStyle w:val="Default"/>
              <w:rPr>
                <w:rFonts w:cs="Times New Roman"/>
                <w:bCs/>
                <w:color w:val="auto"/>
                <w:sz w:val="20"/>
                <w:szCs w:val="20"/>
                <w:lang w:eastAsia="es-EC"/>
              </w:rPr>
            </w:pPr>
          </w:p>
          <w:p w:rsidR="000525EB" w:rsidRPr="00F42E18" w:rsidRDefault="000525EB" w:rsidP="000A38B9">
            <w:pPr>
              <w:pStyle w:val="Default"/>
              <w:rPr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rFonts w:cs="Times New Roman"/>
                <w:bCs/>
                <w:color w:val="auto"/>
                <w:sz w:val="20"/>
                <w:szCs w:val="20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F42E18" w:rsidRDefault="00B6111E" w:rsidP="000525EB">
            <w:pPr>
              <w:pStyle w:val="Default"/>
              <w:rPr>
                <w:bCs/>
                <w:color w:val="auto"/>
                <w:sz w:val="20"/>
                <w:szCs w:val="20"/>
                <w:lang w:eastAsia="es-EC"/>
              </w:rPr>
            </w:pPr>
            <w:r w:rsidRPr="00F42E18">
              <w:rPr>
                <w:bCs/>
                <w:i/>
                <w:sz w:val="20"/>
                <w:szCs w:val="20"/>
              </w:rPr>
              <w:t>Escuchar y valorar los contenidos explícitos e implícitos de los textos formales y  Ubicar cronológicamente la literatura de los siglos XIX y XX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F42E18" w:rsidRDefault="000525E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B1521" w:rsidRPr="00F42E18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F42E18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PLANIFICACION:</w:t>
            </w:r>
          </w:p>
        </w:tc>
      </w:tr>
      <w:tr w:rsidR="000525EB" w:rsidRPr="00F42E18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F42E18" w:rsidRDefault="000525E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CRITERIOS DE EVALUACIÓN: </w:t>
            </w:r>
          </w:p>
          <w:p w:rsidR="000525EB" w:rsidRPr="00F42E18" w:rsidRDefault="000525E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0525EB" w:rsidRPr="00F42E18" w:rsidRDefault="000525E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0525EB" w:rsidRPr="00F42E18" w:rsidRDefault="000525E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0525EB" w:rsidRPr="00F42E18" w:rsidRDefault="000525E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42E18" w:rsidRDefault="00B6111E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CE.LL.5.4. Valora los contenidos explícitos e implícitos y los aspectos formales de dos o más textos, en función del pro</w:t>
            </w: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softHyphen/>
              <w:t xml:space="preserve">pósito comunicativo, el contexto sociocultural y el punto de vista del autor; aplica estrategias cognitivas y </w:t>
            </w:r>
            <w:proofErr w:type="spellStart"/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metacognitivas</w:t>
            </w:r>
            <w:proofErr w:type="spellEnd"/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para autorregular la comprensión, identifica contradicciones, ambigüedades y falacias, elabora argumentos propios y los contrasta con fuentes adicionales, mediante el uso de esquemas y estrategias personales para recoger, comparar y organizar la información. </w:t>
            </w:r>
          </w:p>
        </w:tc>
      </w:tr>
      <w:tr w:rsidR="006B1521" w:rsidRPr="00F42E18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F42E18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Pr="00F42E18" w:rsidRDefault="008C192A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Fe y solidaridad.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F42E18" w:rsidRDefault="006B152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F42E18" w:rsidRDefault="00B6111E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F42E18" w:rsidRDefault="00B67D3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SEMANAS</w:t>
            </w:r>
            <w:r w:rsidR="006B1521"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F42E18" w:rsidRDefault="001A7FF5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RPr="00F42E18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F42E18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F42E18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F42E18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F42E18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INDICADORES DE EVALUACIÓ</w:t>
            </w:r>
            <w:r w:rsidR="000525EB"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N </w:t>
            </w:r>
          </w:p>
          <w:p w:rsidR="00B83E77" w:rsidRPr="00F42E18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F42E18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Activid</w:t>
            </w:r>
            <w:r w:rsidR="00AC3389"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ades de evaluación/ Técnicas / I</w:t>
            </w: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nstrumentos </w:t>
            </w:r>
          </w:p>
        </w:tc>
      </w:tr>
      <w:tr w:rsidR="00B83E77" w:rsidRPr="00F42E18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F42E18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Pr="00F42E18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B6111E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LL.5.1.1Analizar las causas de la diglosia en relación con las lenguas ori</w:t>
            </w:r>
            <w:r w:rsidR="00B6111E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softHyphen/>
              <w:t xml:space="preserve">ginarias y sus consecuencias en el ámbito educativo, la identidad, los derechos colectivos y la vida </w:t>
            </w:r>
            <w:r w:rsidR="00B6111E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lastRenderedPageBreak/>
              <w:t>cotidiana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 xml:space="preserve">Método </w:t>
            </w:r>
            <w:proofErr w:type="spellStart"/>
            <w:r w:rsidRPr="00F42E18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problémico</w:t>
            </w:r>
            <w:proofErr w:type="spellEnd"/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Enunciado del problema.- El lenguaje es sexista y discriminativo 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Identificación del problema.- Lectura del fragmento “Formación” del libro Segundo Sexo  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lastRenderedPageBreak/>
              <w:t>A partir de la lectura evidenciar con sus palabras el problema a tratar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Formulación de las posibles soluciones.- realizar un organizador gráfico con los elementos identificados y su soluciones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Resolución.- publicar mediante lluvia de ideas las soluciones planteadas a este hecho – generar debate 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Aplicación.- ¿Qué debemos hacer para que la lengua sea integradora? </w:t>
            </w:r>
          </w:p>
          <w:p w:rsidR="00B83E77" w:rsidRPr="00F42E18" w:rsidRDefault="00B83E77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F42E18" w:rsidRDefault="00B6111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Video “Equidad de Género”</w:t>
            </w:r>
          </w:p>
          <w:p w:rsidR="00B6111E" w:rsidRPr="00F42E18" w:rsidRDefault="00B6111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Copias del fragmento “Formación”</w:t>
            </w:r>
          </w:p>
          <w:p w:rsidR="00B6111E" w:rsidRPr="00F42E18" w:rsidRDefault="00B6111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Libro del estudiante 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6720F" w:rsidRPr="00F42E18" w:rsidRDefault="0036720F" w:rsidP="0036720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I.LL.5.1.1. Reconoce las transformaciones de la cultura es</w:t>
            </w: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softHyphen/>
              <w:t xml:space="preserve">crita en la era digital (usos del lenguaje escrito, formas de lectura y escritura) y sus implicaciones socioculturales. </w:t>
            </w:r>
          </w:p>
          <w:p w:rsidR="00B83E77" w:rsidRPr="00F42E18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F42E18" w:rsidRDefault="0036720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Taller- cuestionario</w:t>
            </w:r>
          </w:p>
          <w:p w:rsidR="0036720F" w:rsidRPr="00F42E18" w:rsidRDefault="0036720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Organizador gráfico – mapa conceptual </w:t>
            </w:r>
          </w:p>
        </w:tc>
      </w:tr>
      <w:tr w:rsidR="00B83E77" w:rsidRPr="00F42E18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720F" w:rsidRPr="00F42E18" w:rsidRDefault="00B83E77" w:rsidP="0036720F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36720F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LL.5.2.1. Valorar el contenido explícito de dos o más textos orales e identi</w:t>
            </w:r>
            <w:r w:rsidR="0036720F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softHyphen/>
              <w:t>ficar contradicciones, ambigüedades, falacias, distorsiones y des</w:t>
            </w:r>
            <w:r w:rsidR="0036720F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softHyphen/>
              <w:t xml:space="preserve">viaciones en el discurso. </w:t>
            </w:r>
          </w:p>
          <w:p w:rsidR="00B83E77" w:rsidRPr="00F42E18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Método deductivo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Enunciación.- Los ecuatorianos leen un promedio de un libro por año 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Observar video “Estadística de niños y lectura en Ecuador” 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Comprobación.- Explicación sobre el origen de la narración y su influencia en los pueblos ágrafos 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Aplicación.- Realizar dos párrafos argumentativos sobre la influencia de la falta de lectura sobre la comprensión de los pueblos ancestrales </w:t>
            </w:r>
          </w:p>
          <w:p w:rsidR="00B83E77" w:rsidRPr="00F42E18" w:rsidRDefault="00B83E77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F42E18" w:rsidRDefault="0036720F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Libro del estudiante </w:t>
            </w:r>
          </w:p>
          <w:p w:rsidR="0036720F" w:rsidRPr="00F42E18" w:rsidRDefault="0090792F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</w:t>
            </w:r>
            <w:r w:rsidR="0036720F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iapositivas</w:t>
            </w:r>
          </w:p>
          <w:p w:rsidR="0090792F" w:rsidRPr="00F42E18" w:rsidRDefault="0090792F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Video “Estadísticas de niños y lectura en Ecuador”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6720F" w:rsidRPr="00F42E18" w:rsidRDefault="0036720F" w:rsidP="0036720F">
            <w:pPr>
              <w:pStyle w:val="Pa10"/>
              <w:tabs>
                <w:tab w:val="left" w:pos="924"/>
              </w:tabs>
              <w:spacing w:before="100" w:after="100"/>
              <w:jc w:val="both"/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</w:pPr>
            <w:r w:rsidRPr="00F42E18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  <w:t>I.LL.5.3.1. Identifica contradicciones, ambigüedades, fala</w:t>
            </w:r>
            <w:r w:rsidRPr="00F42E18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  <w:softHyphen/>
              <w:t>cias, distorsiones y desviaciones en el discurso, seleccio</w:t>
            </w:r>
            <w:r w:rsidRPr="00F42E18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  <w:softHyphen/>
              <w:t>nando críticamente los recursos del discurso oral y eva</w:t>
            </w:r>
            <w:r w:rsidRPr="00F42E18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  <w:softHyphen/>
              <w:t xml:space="preserve">luando su impacto en la audiencia para valorar el contenido explícito de un texto oral. </w:t>
            </w:r>
          </w:p>
          <w:p w:rsidR="00B83E77" w:rsidRPr="00F42E18" w:rsidRDefault="00B83E77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F42E18" w:rsidRDefault="0036720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Trabajo grupal- cadáver exquisito </w:t>
            </w:r>
          </w:p>
          <w:p w:rsidR="0036720F" w:rsidRPr="00F42E18" w:rsidRDefault="0036720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Escritura- redacción</w:t>
            </w:r>
          </w:p>
          <w:p w:rsidR="0036720F" w:rsidRPr="00F42E18" w:rsidRDefault="0036720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Exposición- Lista de cotejo </w:t>
            </w:r>
          </w:p>
        </w:tc>
      </w:tr>
      <w:tr w:rsidR="00B83E77" w:rsidRPr="00F42E18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F42E18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6720F" w:rsidRPr="00F42E18" w:rsidRDefault="00B83E77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36720F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LL.5.3.4. Valorar los aspectos formales y el contenido del texto en función del propósito comunicativo, el contexto sociocultural y el punto de vista del autor.</w:t>
            </w:r>
          </w:p>
          <w:p w:rsidR="00B83E77" w:rsidRPr="00F42E18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720F" w:rsidRPr="00F42E18" w:rsidRDefault="0036720F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observación Lectura del texto Atahualpa </w:t>
            </w:r>
            <w:proofErr w:type="spellStart"/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Huañui</w:t>
            </w:r>
            <w:proofErr w:type="spellEnd"/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experimentación subraya las partes que hablan sobre la tristeza indígena y las principales figuras literarias 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lastRenderedPageBreak/>
              <w:t xml:space="preserve">Comparación.- lectura de la sonatina de Rubén Darío  T de semejanzas y diferencias 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Abstracción.- rueda de atributos del poema  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Generalización.-  Mediante técnica de visita al museo explicar el contexto del poema 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Mediante diapositivas explicar la cosmovisión andina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Comprobación.- organizador gráfico de elementos de la cosmovisión andina en la vida practica de los pueblos y su muestra en  el poema </w:t>
            </w:r>
          </w:p>
          <w:p w:rsidR="0090792F" w:rsidRPr="00F42E18" w:rsidRDefault="0090792F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Aplicación.- cuadro de soluciones ¿Cómo mejorar la situación de los indígenas en el país?</w:t>
            </w:r>
          </w:p>
          <w:p w:rsidR="00B83E77" w:rsidRPr="00F42E18" w:rsidRDefault="00B83E77" w:rsidP="009079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F42E18" w:rsidRDefault="0036720F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lastRenderedPageBreak/>
              <w:t xml:space="preserve">Texto Atahualpa </w:t>
            </w:r>
            <w:proofErr w:type="spellStart"/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huañui</w:t>
            </w:r>
            <w:proofErr w:type="spellEnd"/>
          </w:p>
          <w:p w:rsidR="0090792F" w:rsidRPr="00F42E18" w:rsidRDefault="0090792F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Copias del poema sonatina</w:t>
            </w:r>
          </w:p>
          <w:p w:rsidR="0036720F" w:rsidRPr="00F42E18" w:rsidRDefault="0036720F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Impresiones y copias del contexto del poema </w:t>
            </w:r>
          </w:p>
          <w:p w:rsidR="0036720F" w:rsidRPr="00F42E18" w:rsidRDefault="0036720F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lastRenderedPageBreak/>
              <w:t xml:space="preserve">Diapositivas cosmovisión andina 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6720F" w:rsidRPr="00F42E18" w:rsidRDefault="0036720F" w:rsidP="0036720F">
            <w:pPr>
              <w:pStyle w:val="Pa10"/>
              <w:tabs>
                <w:tab w:val="left" w:pos="924"/>
              </w:tabs>
              <w:spacing w:before="100" w:after="100"/>
              <w:jc w:val="both"/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</w:pPr>
            <w:r w:rsidRPr="00F42E18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  <w:lastRenderedPageBreak/>
              <w:t>I.LL.5.4.2. Interpreta los aspectos formales y el contenido de un texto, en función del propósito comunicativo, el con</w:t>
            </w:r>
            <w:r w:rsidRPr="00F42E18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  <w:softHyphen/>
              <w:t xml:space="preserve">texto sociocultural y el punto de vista del autor; recoge, compara y organiza la información consultada, mediante el uso de esquemas y </w:t>
            </w:r>
            <w:r w:rsidRPr="00F42E18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  <w:lastRenderedPageBreak/>
              <w:t xml:space="preserve">estrategias personales. </w:t>
            </w:r>
          </w:p>
          <w:p w:rsidR="00B83E77" w:rsidRPr="00F42E18" w:rsidRDefault="00B83E77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F42E18" w:rsidRDefault="0090792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Organizador gráfico – cuadro de soluciones, T de semejanzas y diferencias </w:t>
            </w:r>
          </w:p>
        </w:tc>
      </w:tr>
      <w:tr w:rsidR="00B83E77" w:rsidRPr="00F42E18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7FF5" w:rsidRPr="00F42E18" w:rsidRDefault="001A7FF5" w:rsidP="001A7FF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proofErr w:type="gramStart"/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4..</w:t>
            </w:r>
            <w:proofErr w:type="gramEnd"/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LL.5.4.1.Construir un texto argumentativo, seleccionando el tema y formulando la tesis.  </w:t>
            </w:r>
          </w:p>
          <w:p w:rsidR="00B83E77" w:rsidRPr="00F42E18" w:rsidRDefault="00B83E77" w:rsidP="001A7FF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Observación.</w:t>
            </w:r>
            <w:proofErr w:type="gramStart"/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- .</w:t>
            </w:r>
            <w:proofErr w:type="gramEnd"/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- ver video ¿Qué es la convención de los derechos del niño? UNICEF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Experimentación.</w:t>
            </w:r>
            <w:proofErr w:type="gramStart"/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-¿</w:t>
            </w:r>
            <w:proofErr w:type="gramEnd"/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Por qué se estableció la convención del derecho del niño?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¿Qué pasa hoy con los niños?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¿Qué cambio supuso esta convención?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Comparación.- Lectura de un texto argumentativo y uno expositivo – T de semejanzas y diferencias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Abstracción.- rueda de atributos de un argumento 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Generalización.- Mediante uso de PREZI explicar la elaboración de argumentos y Cuándo se usan las normativas de citación APA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Elabora argumentos sólidos sobre </w:t>
            </w: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lastRenderedPageBreak/>
              <w:t xml:space="preserve">el tema los derechos del adolescente 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Comprobación.- Lectura y subrayado de argumentos en un ensayo 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Aplicación.- Redacción de micro ensayo argumentativo con el tema “las redes sociales y su influencia en los estudios”</w:t>
            </w:r>
          </w:p>
          <w:p w:rsidR="00B83E77" w:rsidRPr="00F42E18" w:rsidRDefault="00B83E77" w:rsidP="0090792F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F42E18" w:rsidRDefault="001A7FF5">
            <w:pP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lastRenderedPageBreak/>
              <w:t xml:space="preserve">Video ¿Qué es la convención de los derechos del niño? UNICEF </w:t>
            </w:r>
          </w:p>
          <w:p w:rsidR="001A7FF5" w:rsidRPr="00F42E18" w:rsidRDefault="001A7FF5">
            <w:pP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proofErr w:type="spellStart"/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Prezi</w:t>
            </w:r>
            <w:proofErr w:type="spellEnd"/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elaboración de argumentos </w:t>
            </w:r>
          </w:p>
          <w:p w:rsidR="001A7FF5" w:rsidRPr="00F42E18" w:rsidRDefault="001A7FF5">
            <w:pP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Documento citación normas APA</w:t>
            </w:r>
          </w:p>
          <w:p w:rsidR="001A7FF5" w:rsidRPr="00F42E18" w:rsidRDefault="0090792F">
            <w:pP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Ensayo “Embarazo adolescente”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A7FF5" w:rsidRPr="00F42E18" w:rsidRDefault="001A7FF5" w:rsidP="001A7FF5">
            <w:pPr>
              <w:pStyle w:val="Pa10"/>
              <w:spacing w:before="100" w:after="100"/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</w:pPr>
            <w:r w:rsidRPr="00F42E18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  <w:t>.LL.5.6.1. Aplica el proceso de producción en la escritu</w:t>
            </w:r>
            <w:r w:rsidRPr="00F42E18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  <w:softHyphen/>
              <w:t>ra de textos con estructura argumentativa, elabora argu</w:t>
            </w:r>
            <w:r w:rsidRPr="00F42E18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  <w:softHyphen/>
              <w:t>mentos (de hecho, definición, autoridad, analogía, ejem</w:t>
            </w:r>
            <w:r w:rsidRPr="00F42E18">
              <w:rPr>
                <w:rFonts w:ascii="Calibri" w:eastAsia="Times New Roman" w:hAnsi="Calibri" w:cs="Calibri"/>
                <w:bCs/>
                <w:i/>
                <w:color w:val="00000A"/>
                <w:kern w:val="2"/>
                <w:sz w:val="20"/>
                <w:szCs w:val="20"/>
                <w:lang w:val="es-ES" w:eastAsia="es-ES"/>
              </w:rPr>
              <w:softHyphen/>
              <w:t xml:space="preserve">plificación, experiencia, explicación, deducción), aplica las normas de citación e identificación de fuentes con rigor y honestidad académica, en diferentes soportes impresos y digitales. </w:t>
            </w:r>
          </w:p>
          <w:p w:rsidR="00B83E77" w:rsidRPr="00F42E18" w:rsidRDefault="00B83E77">
            <w:pP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F42E18" w:rsidRDefault="001A7FF5">
            <w:pP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Redacción de argumentos  – Lista de cotejo </w:t>
            </w:r>
          </w:p>
        </w:tc>
      </w:tr>
      <w:tr w:rsidR="001A7FF5" w:rsidRPr="00F42E18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7FF5" w:rsidRPr="00F42E18" w:rsidRDefault="001A7FF5" w:rsidP="001A7FF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.</w:t>
            </w: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LL.5.5.2.</w:t>
            </w:r>
            <w:r w:rsidR="00377BB7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Ubicar cronológicamente los textos más representativos de la literatura latinoamericana: siglos XIX a XXI, y establecer sus aportes en los procesos de reconocimiento y </w:t>
            </w:r>
            <w:proofErr w:type="spellStart"/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visibilización</w:t>
            </w:r>
            <w:proofErr w:type="spellEnd"/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de la heterogeneidad cultural.</w:t>
            </w:r>
          </w:p>
          <w:p w:rsidR="001A7FF5" w:rsidRPr="00F42E18" w:rsidRDefault="001A7FF5" w:rsidP="00F42E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Observación.- Revisar el video “El legado de Eugenio Espejo”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Experimentación.- Lectura de a una dama imaginaria, a unos ojos hermosos 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Comparación.- T comparativa de los textos de Joaquín de Olmedo y de Juan Bautista Aguirre 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Abstracción.- Organizador gráfico de los principales tópicos de estos  baluartes literarios 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Generalización.- Mediante el uso de diapositivas explicar el contexto de esta literatura y su valor en nuestra cultura 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Comprobación.- Lectura del poema  “canto a Bolívar” y subrayado de los elementos que hablan sobre la libertad </w:t>
            </w:r>
          </w:p>
          <w:p w:rsidR="0090792F" w:rsidRPr="00F42E18" w:rsidRDefault="0090792F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Aplicación.- Crear un poema en arte menor sobre la libertad </w:t>
            </w:r>
          </w:p>
          <w:p w:rsidR="001A7FF5" w:rsidRPr="00F42E18" w:rsidRDefault="001A7FF5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Película hasta que llegue el día (fragmento)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A7FF5" w:rsidRPr="00F42E18" w:rsidRDefault="001A7FF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Libro de los estudiantes</w:t>
            </w:r>
          </w:p>
          <w:p w:rsidR="001A7FF5" w:rsidRPr="00F42E18" w:rsidRDefault="001A7FF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Celulares</w:t>
            </w:r>
          </w:p>
          <w:p w:rsidR="001A7FF5" w:rsidRPr="00F42E18" w:rsidRDefault="001A7FF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>Película hasta que llegue el día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A7FF5" w:rsidRPr="00F42E18" w:rsidRDefault="001A7FF5" w:rsidP="001A7FF5">
            <w:pPr>
              <w:pStyle w:val="Pa10"/>
              <w:spacing w:before="100" w:after="100"/>
              <w:rPr>
                <w:rFonts w:cs="Gotham"/>
                <w:color w:val="000000"/>
                <w:sz w:val="20"/>
                <w:szCs w:val="20"/>
              </w:rPr>
            </w:pPr>
            <w:r w:rsidRPr="00F42E18">
              <w:rPr>
                <w:rFonts w:cs="Gotham"/>
                <w:color w:val="000000"/>
                <w:sz w:val="20"/>
                <w:szCs w:val="20"/>
              </w:rPr>
              <w:t>I.LL.5.7.2. Ubica cronológicamente los textos más repre</w:t>
            </w:r>
            <w:r w:rsidRPr="00F42E18">
              <w:rPr>
                <w:rFonts w:cs="Gotham"/>
                <w:color w:val="000000"/>
                <w:sz w:val="20"/>
                <w:szCs w:val="20"/>
              </w:rPr>
              <w:softHyphen/>
              <w:t xml:space="preserve">sentativos de la literatura latinoamericana: siglos XIX a XXI, y establece sus aportes en los procesos de reconocimiento y </w:t>
            </w:r>
            <w:proofErr w:type="spellStart"/>
            <w:r w:rsidRPr="00F42E18">
              <w:rPr>
                <w:rFonts w:cs="Gotham"/>
                <w:color w:val="000000"/>
                <w:sz w:val="20"/>
                <w:szCs w:val="20"/>
              </w:rPr>
              <w:t>visibilización</w:t>
            </w:r>
            <w:proofErr w:type="spellEnd"/>
            <w:r w:rsidRPr="00F42E18">
              <w:rPr>
                <w:rFonts w:cs="Gotham"/>
                <w:color w:val="000000"/>
                <w:sz w:val="20"/>
                <w:szCs w:val="20"/>
              </w:rPr>
              <w:t xml:space="preserve"> de la heterogeneidad cultural. </w:t>
            </w:r>
          </w:p>
          <w:p w:rsidR="001A7FF5" w:rsidRPr="00F42E18" w:rsidRDefault="001A7FF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F5" w:rsidRPr="00F42E18" w:rsidRDefault="001A7FF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Redacción- </w:t>
            </w:r>
            <w:r w:rsidR="00AF1C2D"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Lista de cotejo</w:t>
            </w:r>
          </w:p>
          <w:p w:rsidR="00AF1C2D" w:rsidRPr="00F42E18" w:rsidRDefault="00AF1C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Observación- ficha de observación</w:t>
            </w:r>
          </w:p>
        </w:tc>
      </w:tr>
      <w:tr w:rsidR="00B87E14" w:rsidRPr="00F42E18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2E18" w:rsidRPr="00F42E18" w:rsidRDefault="00F42E18" w:rsidP="00F42E18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LL.5.4.8Expresar matices y producir efectos determinados en los lectores, mediante la selección de un vocabulario preciso. </w:t>
            </w:r>
          </w:p>
          <w:p w:rsidR="00B87E14" w:rsidRPr="00F42E18" w:rsidRDefault="00B87E14" w:rsidP="001A7FF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7E14" w:rsidRPr="00F42E18" w:rsidRDefault="00B87E14" w:rsidP="00B87E1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>Método deductivo</w:t>
            </w:r>
          </w:p>
          <w:p w:rsidR="00B87E14" w:rsidRPr="00F42E18" w:rsidRDefault="00B87E14" w:rsidP="00B87E1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Enunc</w:t>
            </w:r>
            <w:r w:rsidR="00377BB7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iación.- Las analogías, tipolog</w:t>
            </w:r>
            <w:r w:rsidR="00377BB7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ía</w:t>
            </w: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y elementos </w:t>
            </w:r>
          </w:p>
          <w:p w:rsidR="00B87E14" w:rsidRPr="00F42E18" w:rsidRDefault="00377BB7" w:rsidP="00B87E1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Observar.- Revisi</w:t>
            </w: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ón</w:t>
            </w:r>
            <w:r w:rsidR="00B87E14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de ejercicios resueltos sobre analogías</w:t>
            </w:r>
          </w:p>
          <w:p w:rsidR="00B87E14" w:rsidRPr="00F42E18" w:rsidRDefault="00B87E14" w:rsidP="00B87E1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lastRenderedPageBreak/>
              <w:t>Comprobación.- desarrollo de ejercicios de analogías</w:t>
            </w:r>
          </w:p>
          <w:p w:rsidR="00B87E14" w:rsidRPr="00F42E18" w:rsidRDefault="00B87E14" w:rsidP="00B87E1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Aplicación.- </w:t>
            </w:r>
            <w:r w:rsidR="00F42E18" w:rsidRPr="00F42E1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Redacción de ejemplos de analogías en base a la vida cotidiana</w:t>
            </w:r>
          </w:p>
          <w:p w:rsidR="00B87E14" w:rsidRPr="00F42E18" w:rsidRDefault="00B87E14" w:rsidP="0090792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7E14" w:rsidRPr="00F42E18" w:rsidRDefault="00F42E18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F42E18">
              <w:rPr>
                <w:rFonts w:ascii="Calibri" w:hAnsi="Calibri" w:cs="Calibri"/>
                <w:sz w:val="20"/>
                <w:szCs w:val="20"/>
                <w:lang w:val="es-ES"/>
              </w:rPr>
              <w:lastRenderedPageBreak/>
              <w:t xml:space="preserve">Copias de ejercicios 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42E18" w:rsidRPr="00F42E18" w:rsidRDefault="00F42E18" w:rsidP="00F42E18">
            <w:pPr>
              <w:pStyle w:val="Pa10"/>
              <w:spacing w:before="100" w:after="100"/>
              <w:rPr>
                <w:rFonts w:cs="Gotham"/>
                <w:color w:val="000000"/>
                <w:sz w:val="20"/>
                <w:szCs w:val="20"/>
              </w:rPr>
            </w:pPr>
            <w:r w:rsidRPr="00F42E18">
              <w:rPr>
                <w:rFonts w:cs="Gotham"/>
                <w:color w:val="000000"/>
                <w:sz w:val="20"/>
                <w:szCs w:val="20"/>
              </w:rPr>
              <w:t>I.LL.5.6.1. Aplica el proceso de producción en la escritu</w:t>
            </w:r>
            <w:r w:rsidRPr="00F42E18">
              <w:rPr>
                <w:rFonts w:cs="Gotham"/>
                <w:color w:val="000000"/>
                <w:sz w:val="20"/>
                <w:szCs w:val="20"/>
              </w:rPr>
              <w:softHyphen/>
              <w:t>ra de textos con estructura argumentativa, elabora argu</w:t>
            </w:r>
            <w:r w:rsidRPr="00F42E18">
              <w:rPr>
                <w:rFonts w:cs="Gotham"/>
                <w:color w:val="000000"/>
                <w:sz w:val="20"/>
                <w:szCs w:val="20"/>
              </w:rPr>
              <w:softHyphen/>
              <w:t xml:space="preserve">mentos (de hecho, definición, </w:t>
            </w:r>
            <w:r w:rsidRPr="00F42E18">
              <w:rPr>
                <w:rFonts w:cs="Gotham"/>
                <w:color w:val="000000"/>
                <w:sz w:val="20"/>
                <w:szCs w:val="20"/>
              </w:rPr>
              <w:lastRenderedPageBreak/>
              <w:t>autoridad, analogía, ejem</w:t>
            </w:r>
            <w:r w:rsidRPr="00F42E18">
              <w:rPr>
                <w:rFonts w:cs="Gotham"/>
                <w:color w:val="000000"/>
                <w:sz w:val="20"/>
                <w:szCs w:val="20"/>
              </w:rPr>
              <w:softHyphen/>
              <w:t xml:space="preserve">plificación, experiencia, explicación, deducción), aplica las normas de citación e identificación de fuentes con rigor y honestidad académica, en diferentes soportes impresos y digitales. (J.2., I.3.) </w:t>
            </w:r>
          </w:p>
          <w:p w:rsidR="00B87E14" w:rsidRPr="00F42E18" w:rsidRDefault="00B87E14" w:rsidP="001A7FF5">
            <w:pPr>
              <w:pStyle w:val="Pa10"/>
              <w:spacing w:before="100" w:after="100"/>
              <w:rPr>
                <w:rFonts w:cs="Gotham"/>
                <w:color w:val="000000"/>
                <w:sz w:val="20"/>
                <w:szCs w:val="20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14" w:rsidRPr="00F42E18" w:rsidRDefault="00F42E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Taller- ejercicios </w:t>
            </w:r>
          </w:p>
        </w:tc>
      </w:tr>
      <w:tr w:rsidR="00B83E77" w:rsidRPr="00F42E18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F42E18" w:rsidRDefault="00B83E7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B83E77" w:rsidRPr="00F42E18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F42E18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F42E18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B83E77" w:rsidRPr="00F42E18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F42E18" w:rsidRDefault="00B83E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B83E77" w:rsidRPr="00F42E18" w:rsidRDefault="00B83E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B83E77" w:rsidRPr="00F42E18" w:rsidRDefault="00B83E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B83E77" w:rsidRPr="00F42E18" w:rsidRDefault="00B83E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B83E77" w:rsidRPr="00F42E18" w:rsidRDefault="00B83E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B83E77" w:rsidRPr="00F42E18" w:rsidRDefault="00B83E7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F42E18" w:rsidRDefault="00B83E7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F42E18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F42E18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F42E18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F42E18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B83E77" w:rsidRPr="00F42E18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F42E18" w:rsidRDefault="00B83E77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Docente: </w:t>
            </w:r>
            <w:r w:rsid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Cindy Jiménez – Patricia Guanín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F42E18" w:rsidRDefault="00B83E77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Coordinador/a del área : </w:t>
            </w:r>
            <w:r w:rsid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Patricia Guanín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F42E18" w:rsidRDefault="00B83E77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Vicerrectorado./coordinación </w:t>
            </w:r>
            <w:r w:rsidR="004B558F" w:rsidRP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pedagógica</w:t>
            </w:r>
            <w:r w:rsid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: Rocío Orellana</w:t>
            </w:r>
          </w:p>
        </w:tc>
      </w:tr>
      <w:tr w:rsidR="00B83E77" w:rsidRPr="00F42E18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="00777BE2" w:rsidRPr="00176AB3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777BE2" w:rsidRPr="00176AB3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 wp14:anchorId="449234EE" wp14:editId="38055F9C">
                  <wp:extent cx="1458097" cy="600710"/>
                  <wp:effectExtent l="0" t="0" r="8890" b="8890"/>
                  <wp:docPr id="1" name="Imagen 1" descr="C:\Users\user\Downloads\Por defecto_0_147618442441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Por defecto_0_147618442441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316" cy="602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BE2" w:rsidRDefault="00777BE2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</w:p>
          <w:p w:rsidR="00777BE2" w:rsidRPr="00F42E18" w:rsidRDefault="00777BE2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777BE2" w:rsidRPr="00F42E18" w:rsidRDefault="00777BE2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975A86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 wp14:anchorId="586C7A7D" wp14:editId="54A3F197">
                  <wp:extent cx="1419225" cy="467360"/>
                  <wp:effectExtent l="0" t="0" r="9525" b="8890"/>
                  <wp:docPr id="2" name="Imagen 2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87" cy="467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="0082207E">
              <w:rPr>
                <w:noProof/>
                <w:lang w:eastAsia="es-EC"/>
              </w:rPr>
              <w:t xml:space="preserve"> </w:t>
            </w:r>
          </w:p>
          <w:p w:rsidR="0082207E" w:rsidRPr="00F42E18" w:rsidRDefault="0082207E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1FCB26B8" wp14:editId="4F992DB8">
                  <wp:extent cx="1188887" cy="1133475"/>
                  <wp:effectExtent l="0" t="0" r="0" b="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50" cy="1137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E77" w:rsidRPr="00F42E18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F42E18" w:rsidRDefault="00B83E77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="0082207E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Septiembre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F42E18" w:rsidRDefault="00B83E77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82207E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Septiembre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F42E18" w:rsidRDefault="00B83E77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F42E18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82207E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Septiembre 2016</w:t>
            </w:r>
          </w:p>
        </w:tc>
      </w:tr>
    </w:tbl>
    <w:p w:rsidR="00E00A2A" w:rsidRPr="00F42E18" w:rsidRDefault="00E00A2A" w:rsidP="003130ED">
      <w:pPr>
        <w:rPr>
          <w:sz w:val="20"/>
          <w:szCs w:val="20"/>
        </w:rPr>
      </w:pPr>
    </w:p>
    <w:sectPr w:rsidR="00E00A2A" w:rsidRPr="00F42E18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38" w:rsidRDefault="00A52238" w:rsidP="00E107B8">
      <w:r>
        <w:separator/>
      </w:r>
    </w:p>
  </w:endnote>
  <w:endnote w:type="continuationSeparator" w:id="0">
    <w:p w:rsidR="00A52238" w:rsidRDefault="00A52238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38" w:rsidRDefault="00A52238" w:rsidP="00E107B8">
      <w:r>
        <w:separator/>
      </w:r>
    </w:p>
  </w:footnote>
  <w:footnote w:type="continuationSeparator" w:id="0">
    <w:p w:rsidR="00A52238" w:rsidRDefault="00A52238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A38B9"/>
    <w:rsid w:val="000F5F16"/>
    <w:rsid w:val="00132327"/>
    <w:rsid w:val="001A7FF5"/>
    <w:rsid w:val="00253562"/>
    <w:rsid w:val="00294586"/>
    <w:rsid w:val="003130ED"/>
    <w:rsid w:val="0036720F"/>
    <w:rsid w:val="00377BB7"/>
    <w:rsid w:val="00381E69"/>
    <w:rsid w:val="00397B5F"/>
    <w:rsid w:val="003C3683"/>
    <w:rsid w:val="004B558F"/>
    <w:rsid w:val="00663FAA"/>
    <w:rsid w:val="006B1521"/>
    <w:rsid w:val="00777BE2"/>
    <w:rsid w:val="00783EDC"/>
    <w:rsid w:val="0082207E"/>
    <w:rsid w:val="008C192A"/>
    <w:rsid w:val="008C2705"/>
    <w:rsid w:val="0090792F"/>
    <w:rsid w:val="00916777"/>
    <w:rsid w:val="009672C5"/>
    <w:rsid w:val="00980C53"/>
    <w:rsid w:val="009C22F6"/>
    <w:rsid w:val="00A52238"/>
    <w:rsid w:val="00AC3389"/>
    <w:rsid w:val="00AE1E4F"/>
    <w:rsid w:val="00AF1C2D"/>
    <w:rsid w:val="00B258AF"/>
    <w:rsid w:val="00B41B31"/>
    <w:rsid w:val="00B6111E"/>
    <w:rsid w:val="00B67D35"/>
    <w:rsid w:val="00B83E77"/>
    <w:rsid w:val="00B87E14"/>
    <w:rsid w:val="00BB391D"/>
    <w:rsid w:val="00BD4282"/>
    <w:rsid w:val="00BE530C"/>
    <w:rsid w:val="00DC6CB3"/>
    <w:rsid w:val="00DF7E9F"/>
    <w:rsid w:val="00E00A2A"/>
    <w:rsid w:val="00E107B8"/>
    <w:rsid w:val="00E4672C"/>
    <w:rsid w:val="00EC789B"/>
    <w:rsid w:val="00F30481"/>
    <w:rsid w:val="00F41EC7"/>
    <w:rsid w:val="00F4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36720F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customStyle="1" w:styleId="Pa7">
    <w:name w:val="Pa7"/>
    <w:basedOn w:val="Default"/>
    <w:next w:val="Default"/>
    <w:uiPriority w:val="99"/>
    <w:rsid w:val="00F42E18"/>
    <w:pPr>
      <w:widowControl/>
      <w:spacing w:line="211" w:lineRule="atLeast"/>
    </w:pPr>
    <w:rPr>
      <w:rFonts w:ascii="Gotham" w:eastAsiaTheme="minorHAnsi" w:hAnsi="Gotham" w:cstheme="minorBidi"/>
      <w:color w:val="auto"/>
      <w:lang w:val="es-EC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36720F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customStyle="1" w:styleId="Pa7">
    <w:name w:val="Pa7"/>
    <w:basedOn w:val="Default"/>
    <w:next w:val="Default"/>
    <w:uiPriority w:val="99"/>
    <w:rsid w:val="00F42E18"/>
    <w:pPr>
      <w:widowControl/>
      <w:spacing w:line="211" w:lineRule="atLeast"/>
    </w:pPr>
    <w:rPr>
      <w:rFonts w:ascii="Gotham" w:eastAsiaTheme="minorHAnsi" w:hAnsi="Gotham" w:cstheme="minorBidi"/>
      <w:color w:val="auto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1380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5</cp:revision>
  <cp:lastPrinted>2016-11-22T00:29:00Z</cp:lastPrinted>
  <dcterms:created xsi:type="dcterms:W3CDTF">2016-11-04T03:27:00Z</dcterms:created>
  <dcterms:modified xsi:type="dcterms:W3CDTF">2016-11-22T00:29:00Z</dcterms:modified>
</cp:coreProperties>
</file>