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74" w:rsidRDefault="000F1274" w:rsidP="000F1274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PLANIFICACIÓN DE UNIDAD 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0F1274" w:rsidTr="00147D99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0F1274" w:rsidRDefault="000F1274" w:rsidP="00147D9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16F598C1" wp14:editId="66F1D258">
                  <wp:extent cx="1200151" cy="352425"/>
                  <wp:effectExtent l="0" t="0" r="0" b="952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F1274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0F1274" w:rsidRDefault="000F1274" w:rsidP="00147D99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F1274" w:rsidRDefault="000F1274" w:rsidP="00147D99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0F1274" w:rsidTr="00147D99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F1274" w:rsidRDefault="000F1274" w:rsidP="00147D9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0F1274" w:rsidTr="00147D99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F1274" w:rsidRPr="000A38B9" w:rsidRDefault="000F1274" w:rsidP="00147D99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0F1274" w:rsidRPr="00A46D9A" w:rsidTr="00147D99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74" w:rsidRPr="00A46D9A" w:rsidRDefault="000F1274" w:rsidP="00147D99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A46D9A">
              <w:rPr>
                <w:rFonts w:ascii="Arial" w:hAnsi="Arial" w:cs="Arial"/>
                <w:bCs/>
                <w:color w:val="auto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F1274" w:rsidRPr="00A46D9A" w:rsidRDefault="000F1274" w:rsidP="00147D99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A46D9A">
              <w:rPr>
                <w:rFonts w:ascii="Arial" w:hAnsi="Arial" w:cs="Arial"/>
                <w:bCs/>
                <w:color w:val="auto"/>
                <w:lang w:eastAsia="es-EC"/>
              </w:rPr>
              <w:t xml:space="preserve">JESSY PATRICIA GUANIN PÉREZ </w:t>
            </w: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A46D9A">
              <w:rPr>
                <w:rFonts w:ascii="Arial" w:hAnsi="Arial" w:cs="Arial"/>
                <w:bCs/>
                <w:color w:val="auto"/>
                <w:lang w:eastAsia="es-EC"/>
              </w:rPr>
              <w:t>CINDY JIMÉNEZ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F1274" w:rsidRPr="00A46D9A" w:rsidRDefault="000F1274" w:rsidP="00147D99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A46D9A">
              <w:rPr>
                <w:rFonts w:ascii="Arial" w:hAnsi="Arial" w:cs="Arial"/>
                <w:bCs/>
                <w:color w:val="auto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F1274" w:rsidRPr="00A46D9A" w:rsidRDefault="000F1274" w:rsidP="00147D99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A46D9A">
              <w:rPr>
                <w:rFonts w:ascii="Arial" w:hAnsi="Arial" w:cs="Arial"/>
                <w:bCs/>
                <w:color w:val="auto"/>
                <w:lang w:eastAsia="es-EC"/>
              </w:rPr>
              <w:t>Lengua  y Literatura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F1274" w:rsidRPr="00A46D9A" w:rsidRDefault="000F1274" w:rsidP="00147D99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A46D9A">
              <w:rPr>
                <w:rFonts w:ascii="Arial" w:hAnsi="Arial" w:cs="Arial"/>
                <w:bCs/>
                <w:color w:val="auto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F1274" w:rsidRPr="00A46D9A" w:rsidRDefault="000F1274" w:rsidP="00147D99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A46D9A">
              <w:rPr>
                <w:rFonts w:ascii="Arial" w:hAnsi="Arial" w:cs="Arial"/>
                <w:bCs/>
                <w:color w:val="auto"/>
                <w:lang w:eastAsia="es-EC"/>
              </w:rPr>
              <w:t>SEGUNDO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0F1274" w:rsidRPr="00A46D9A" w:rsidRDefault="000F1274" w:rsidP="00147D99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A46D9A">
              <w:rPr>
                <w:rFonts w:ascii="Arial" w:hAnsi="Arial" w:cs="Arial"/>
                <w:bCs/>
                <w:color w:val="auto"/>
                <w:lang w:eastAsia="es-EC"/>
              </w:rPr>
              <w:t xml:space="preserve">Paralelo:  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F1274" w:rsidRPr="00A46D9A" w:rsidRDefault="000F1274" w:rsidP="00147D99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A46D9A">
              <w:rPr>
                <w:rFonts w:ascii="Arial" w:hAnsi="Arial" w:cs="Arial"/>
                <w:bCs/>
                <w:color w:val="auto"/>
                <w:lang w:eastAsia="es-EC"/>
              </w:rPr>
              <w:t>A,B,C,D</w:t>
            </w:r>
          </w:p>
        </w:tc>
      </w:tr>
      <w:tr w:rsidR="000F1274" w:rsidRPr="00A46D9A" w:rsidTr="00147D99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F1274" w:rsidRPr="00A46D9A" w:rsidRDefault="000F1274" w:rsidP="00147D99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A46D9A">
              <w:rPr>
                <w:rFonts w:ascii="Arial" w:hAnsi="Arial" w:cs="Arial"/>
                <w:bCs/>
                <w:color w:val="auto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F1274" w:rsidRPr="00A46D9A" w:rsidRDefault="000F1274" w:rsidP="00147D99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A46D9A">
              <w:rPr>
                <w:rFonts w:ascii="Arial" w:hAnsi="Arial" w:cs="Arial"/>
                <w:bCs/>
                <w:color w:val="auto"/>
                <w:lang w:eastAsia="es-EC"/>
              </w:rPr>
              <w:t>1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  <w:r w:rsidRPr="00A46D9A">
              <w:rPr>
                <w:rFonts w:ascii="Arial" w:hAnsi="Arial" w:cs="Arial"/>
                <w:bCs/>
                <w:color w:val="auto"/>
                <w:lang w:eastAsia="es-EC"/>
              </w:rPr>
              <w:t xml:space="preserve">Título de unidad de planificación: </w:t>
            </w:r>
          </w:p>
          <w:p w:rsidR="000F1274" w:rsidRPr="00A46D9A" w:rsidRDefault="000F1274" w:rsidP="00147D99">
            <w:pPr>
              <w:jc w:val="both"/>
              <w:rPr>
                <w:rFonts w:ascii="Arial" w:hAnsi="Arial" w:cs="Arial"/>
                <w:bCs/>
                <w:color w:val="auto"/>
                <w:lang w:eastAsia="es-EC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  <w:r w:rsidRPr="00A46D9A">
              <w:rPr>
                <w:rFonts w:ascii="Arial" w:hAnsi="Arial" w:cs="Arial"/>
                <w:color w:val="auto"/>
                <w:kern w:val="0"/>
                <w:lang w:val="es-ES"/>
              </w:rPr>
              <w:t xml:space="preserve">     </w:t>
            </w:r>
            <w:r w:rsidRPr="00A46D9A">
              <w:rPr>
                <w:rFonts w:ascii="Arial" w:hAnsi="Arial" w:cs="Arial"/>
                <w:bCs/>
                <w:i/>
                <w:lang w:val="es-ES"/>
              </w:rPr>
              <w:t>HISTORIA Y CULTURA A FINALES DEL SIGLO XIX</w:t>
            </w: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Arial" w:hAnsi="Arial" w:cs="Arial"/>
                <w:color w:val="auto"/>
                <w:kern w:val="0"/>
                <w:lang w:val="es-ES"/>
              </w:rPr>
            </w:pPr>
          </w:p>
          <w:p w:rsidR="000F1274" w:rsidRPr="00A46D9A" w:rsidRDefault="000F1274" w:rsidP="00147D99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F1274" w:rsidRPr="00A46D9A" w:rsidRDefault="000F1274" w:rsidP="00147D99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0F1274" w:rsidRPr="00A46D9A" w:rsidTr="00147D99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1274" w:rsidRPr="00A46D9A" w:rsidRDefault="000F1274" w:rsidP="00147D99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1274" w:rsidRPr="00A46D9A" w:rsidRDefault="000F1274" w:rsidP="00147D99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74" w:rsidRPr="00A46D9A" w:rsidRDefault="000F1274" w:rsidP="00147D99">
            <w:pPr>
              <w:pStyle w:val="Default"/>
              <w:rPr>
                <w:rFonts w:ascii="Arial" w:hAnsi="Arial" w:cs="Arial"/>
                <w:bCs/>
                <w:color w:val="auto"/>
                <w:lang w:eastAsia="es-EC"/>
              </w:rPr>
            </w:pPr>
          </w:p>
          <w:p w:rsidR="000F1274" w:rsidRPr="00A46D9A" w:rsidRDefault="000F1274" w:rsidP="00147D99">
            <w:pPr>
              <w:pStyle w:val="Default"/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A46D9A">
              <w:rPr>
                <w:rFonts w:ascii="Arial" w:hAnsi="Arial" w:cs="Arial"/>
                <w:bCs/>
                <w:color w:val="auto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>OG.LL.2. Valorar la diversidad lingüística a partir del conocimiento de su aporte a la construcción de una sociedad intercultural y plurinacional, en un marco de interacción respetuosa y de fortalecimiento de la identidad.</w:t>
            </w: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>OG.LL.3. Evaluar, con sentido crítico, discursos orales relacionados con la actualidad social y cultural para asumir y consolidar una perspectiva personal.</w:t>
            </w: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 xml:space="preserve">OG.LL.5. Leer de manera autónoma y aplicar estrategias cognitivas y </w:t>
            </w:r>
            <w:proofErr w:type="spellStart"/>
            <w:r w:rsidRPr="00A46D9A">
              <w:rPr>
                <w:rFonts w:ascii="Arial" w:hAnsi="Arial" w:cs="Arial"/>
              </w:rPr>
              <w:t>metacognitivas</w:t>
            </w:r>
            <w:proofErr w:type="spellEnd"/>
            <w:r w:rsidRPr="00A46D9A">
              <w:rPr>
                <w:rFonts w:ascii="Arial" w:hAnsi="Arial" w:cs="Arial"/>
              </w:rPr>
              <w:t xml:space="preserve"> de comprensión, según el propósito de lectura.</w:t>
            </w: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 xml:space="preserve">OG.LL.7. Producir diferentes tipos de texto, con distintos </w:t>
            </w:r>
            <w:r w:rsidRPr="00A46D9A">
              <w:rPr>
                <w:rFonts w:ascii="Arial" w:hAnsi="Arial" w:cs="Arial"/>
              </w:rPr>
              <w:lastRenderedPageBreak/>
              <w:t>propósitos y en variadas situaciones comunicativas, en diversos soportes disponibles para comunicarse, aprender y construir conocimientos.</w:t>
            </w: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A46D9A">
              <w:rPr>
                <w:rFonts w:ascii="Arial" w:hAnsi="Arial" w:cs="Arial"/>
              </w:rPr>
              <w:t>OG.LL.6. Seleccionar y examinar textos literarios, en el marco de la tradición nacional y mundial, para ponerlos en diálogo con la historia y la cultura.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F1274" w:rsidRPr="00A46D9A" w:rsidRDefault="000F1274" w:rsidP="00147D99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0F1274" w:rsidRPr="00A46D9A" w:rsidTr="00147D99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1274" w:rsidRPr="00A46D9A" w:rsidRDefault="000F1274" w:rsidP="00147D9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b/>
                <w:bCs/>
                <w:color w:val="000000"/>
                <w:lang w:eastAsia="es-EC"/>
              </w:rPr>
              <w:lastRenderedPageBreak/>
              <w:t>PLANIFICACION:</w:t>
            </w:r>
          </w:p>
        </w:tc>
      </w:tr>
      <w:tr w:rsidR="000F1274" w:rsidRPr="00A46D9A" w:rsidTr="00147D99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274" w:rsidRPr="00A46D9A" w:rsidRDefault="000F1274" w:rsidP="00147D99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b/>
                <w:bCs/>
                <w:color w:val="000000"/>
                <w:lang w:eastAsia="es-EC"/>
              </w:rPr>
              <w:t xml:space="preserve">CRITERIOS DE EVALUACIÓN: </w:t>
            </w:r>
          </w:p>
          <w:p w:rsidR="000F1274" w:rsidRPr="00A46D9A" w:rsidRDefault="000F1274" w:rsidP="00147D99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lang w:eastAsia="en-US"/>
              </w:rPr>
            </w:pPr>
            <w:r w:rsidRPr="00A46D9A">
              <w:rPr>
                <w:rFonts w:ascii="Arial" w:eastAsiaTheme="minorHAnsi" w:hAnsi="Arial" w:cs="Arial"/>
                <w:color w:val="000000"/>
                <w:kern w:val="0"/>
                <w:lang w:eastAsia="en-US"/>
              </w:rPr>
              <w:t>Indagar las tendencias actuales y futuras de la evolución de la cultura escrita: identificar la confiabilidad de las distintas plataformas web</w:t>
            </w: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kern w:val="0"/>
                <w:lang w:eastAsia="en-US"/>
              </w:rPr>
            </w:pPr>
            <w:proofErr w:type="gramStart"/>
            <w:r w:rsidRPr="00A46D9A">
              <w:rPr>
                <w:rFonts w:ascii="Arial" w:eastAsiaTheme="minorHAnsi" w:hAnsi="Arial" w:cs="Arial"/>
                <w:color w:val="000000"/>
                <w:kern w:val="0"/>
                <w:lang w:eastAsia="en-US"/>
              </w:rPr>
              <w:t>disponibles</w:t>
            </w:r>
            <w:proofErr w:type="gramEnd"/>
            <w:r w:rsidRPr="00A46D9A">
              <w:rPr>
                <w:rFonts w:ascii="Arial" w:eastAsiaTheme="minorHAnsi" w:hAnsi="Arial" w:cs="Arial"/>
                <w:color w:val="000000"/>
                <w:kern w:val="0"/>
                <w:lang w:eastAsia="en-US"/>
              </w:rPr>
              <w:t>.</w:t>
            </w:r>
            <w:r w:rsidRPr="00A46D9A">
              <w:rPr>
                <w:rFonts w:ascii="Arial" w:eastAsiaTheme="minorHAnsi" w:hAnsi="Arial" w:cs="Arial"/>
                <w:b/>
                <w:bCs/>
                <w:color w:val="000000"/>
                <w:kern w:val="0"/>
                <w:lang w:eastAsia="en-US"/>
              </w:rPr>
              <w:t xml:space="preserve"> (LL.5.1.1)</w:t>
            </w:r>
            <w:r w:rsidRPr="00A46D9A">
              <w:rPr>
                <w:rFonts w:ascii="Arial" w:eastAsiaTheme="minorHAnsi" w:hAnsi="Arial" w:cs="Arial"/>
                <w:color w:val="000000"/>
                <w:kern w:val="0"/>
                <w:lang w:eastAsia="en-US"/>
              </w:rPr>
              <w:t xml:space="preserve"> </w:t>
            </w: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lang w:eastAsia="en-U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lang w:eastAsia="en-US"/>
              </w:rPr>
            </w:pPr>
            <w:r w:rsidRPr="00A46D9A">
              <w:rPr>
                <w:rFonts w:ascii="Arial" w:eastAsiaTheme="minorHAnsi" w:hAnsi="Arial" w:cs="Arial"/>
                <w:b/>
                <w:bCs/>
                <w:color w:val="000000"/>
                <w:kern w:val="0"/>
                <w:lang w:eastAsia="en-US"/>
              </w:rPr>
              <w:t>LL.5.1.2</w:t>
            </w:r>
            <w:r w:rsidRPr="00A46D9A">
              <w:rPr>
                <w:rFonts w:ascii="Arial" w:eastAsiaTheme="minorHAnsi" w:hAnsi="Arial" w:cs="Arial"/>
                <w:color w:val="000000"/>
                <w:kern w:val="0"/>
                <w:lang w:eastAsia="en-US"/>
              </w:rPr>
              <w:t xml:space="preserve"> Identificar las implicaciones socioculturales de la producción y el consumo de cultura digital.</w:t>
            </w: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kern w:val="0"/>
                <w:lang w:eastAsia="en-US"/>
              </w:rPr>
            </w:pPr>
            <w:r w:rsidRPr="00A46D9A">
              <w:rPr>
                <w:rFonts w:ascii="Arial" w:eastAsiaTheme="minorHAnsi" w:hAnsi="Arial" w:cs="Arial"/>
                <w:color w:val="000000"/>
                <w:kern w:val="0"/>
                <w:lang w:eastAsia="en-US"/>
              </w:rPr>
              <w:t xml:space="preserve">Analizar críticamente las variaciones lingüísticas socioculturales del Ecuador: dialecto, variedades lingüísticas y lengua criolla. </w:t>
            </w:r>
            <w:r w:rsidRPr="00A46D9A">
              <w:rPr>
                <w:rFonts w:ascii="Arial" w:eastAsiaTheme="minorHAnsi" w:hAnsi="Arial" w:cs="Arial"/>
                <w:b/>
                <w:bCs/>
                <w:color w:val="000000"/>
                <w:kern w:val="0"/>
                <w:lang w:eastAsia="en-US"/>
              </w:rPr>
              <w:t xml:space="preserve">(LL.5.1.3) </w:t>
            </w: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lang w:eastAsia="en-US"/>
              </w:rPr>
            </w:pPr>
            <w:r w:rsidRPr="00A46D9A">
              <w:rPr>
                <w:rFonts w:ascii="Arial" w:eastAsiaTheme="minorHAnsi" w:hAnsi="Arial" w:cs="Arial"/>
                <w:color w:val="000000"/>
                <w:kern w:val="0"/>
                <w:lang w:eastAsia="en-US"/>
              </w:rPr>
              <w:t>Analizar críticamente los usos de la lengua que implican algún tipo de discriminación (</w:t>
            </w:r>
            <w:proofErr w:type="spellStart"/>
            <w:r w:rsidRPr="00A46D9A">
              <w:rPr>
                <w:rFonts w:ascii="Arial" w:eastAsiaTheme="minorHAnsi" w:hAnsi="Arial" w:cs="Arial"/>
                <w:color w:val="000000"/>
                <w:kern w:val="0"/>
                <w:lang w:eastAsia="en-US"/>
              </w:rPr>
              <w:t>social</w:t>
            </w:r>
            <w:proofErr w:type="gramStart"/>
            <w:r w:rsidRPr="00A46D9A">
              <w:rPr>
                <w:rFonts w:ascii="Arial" w:eastAsiaTheme="minorHAnsi" w:hAnsi="Arial" w:cs="Arial"/>
                <w:color w:val="000000"/>
                <w:kern w:val="0"/>
                <w:lang w:eastAsia="en-US"/>
              </w:rPr>
              <w:t>,género</w:t>
            </w:r>
            <w:proofErr w:type="spellEnd"/>
            <w:proofErr w:type="gramEnd"/>
            <w:r w:rsidRPr="00A46D9A">
              <w:rPr>
                <w:rFonts w:ascii="Arial" w:eastAsiaTheme="minorHAnsi" w:hAnsi="Arial" w:cs="Arial"/>
                <w:color w:val="000000"/>
                <w:kern w:val="0"/>
                <w:lang w:eastAsia="en-US"/>
              </w:rPr>
              <w:t xml:space="preserve">, étnica, cultural, etc.) </w:t>
            </w:r>
            <w:r w:rsidRPr="00A46D9A">
              <w:rPr>
                <w:rFonts w:ascii="Arial" w:eastAsiaTheme="minorHAnsi" w:hAnsi="Arial" w:cs="Arial"/>
                <w:b/>
                <w:bCs/>
                <w:color w:val="000000"/>
                <w:kern w:val="0"/>
                <w:lang w:eastAsia="en-US"/>
              </w:rPr>
              <w:t>(LL.5.1. 4)</w:t>
            </w: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</w:tr>
      <w:tr w:rsidR="000F1274" w:rsidRPr="00A46D9A" w:rsidTr="00147D99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74" w:rsidRPr="00A46D9A" w:rsidRDefault="000F1274" w:rsidP="00147D99">
            <w:pPr>
              <w:jc w:val="both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b/>
                <w:bCs/>
                <w:color w:val="000000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lang w:eastAsia="en-US"/>
              </w:rPr>
            </w:pPr>
            <w:r w:rsidRPr="00A46D9A">
              <w:rPr>
                <w:rFonts w:ascii="Arial" w:eastAsiaTheme="minorHAnsi" w:hAnsi="Arial" w:cs="Arial"/>
                <w:color w:val="000000"/>
                <w:kern w:val="0"/>
                <w:lang w:eastAsia="en-US"/>
              </w:rPr>
              <w:t>La interculturalidad.</w:t>
            </w: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lang w:eastAsia="en-US"/>
              </w:rPr>
            </w:pPr>
            <w:r w:rsidRPr="00A46D9A">
              <w:rPr>
                <w:rFonts w:ascii="Arial" w:eastAsiaTheme="minorHAnsi" w:hAnsi="Arial" w:cs="Arial"/>
                <w:color w:val="000000"/>
                <w:kern w:val="0"/>
                <w:lang w:eastAsia="en-US"/>
              </w:rPr>
              <w:t>Respeto a las variedades lingüísticas.</w:t>
            </w: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lang w:eastAsia="en-US"/>
              </w:rPr>
            </w:pPr>
            <w:r w:rsidRPr="00A46D9A">
              <w:rPr>
                <w:rFonts w:ascii="Arial" w:eastAsiaTheme="minorHAnsi" w:hAnsi="Arial" w:cs="Arial"/>
                <w:color w:val="000000"/>
                <w:kern w:val="0"/>
                <w:lang w:eastAsia="en-US"/>
              </w:rPr>
              <w:t>La formación de una ciudadanía democrática. Respeto hacia las opiniones diversas.</w:t>
            </w:r>
          </w:p>
          <w:p w:rsidR="000F1274" w:rsidRPr="00A46D9A" w:rsidRDefault="000F1274" w:rsidP="00147D99">
            <w:pPr>
              <w:jc w:val="both"/>
              <w:rPr>
                <w:rFonts w:ascii="Arial" w:hAnsi="Arial" w:cs="Arial"/>
                <w:bCs/>
                <w:i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color w:val="000000"/>
              </w:rPr>
              <w:t>Valor institucional: Fraternidad  Implica la compresión del ser humano en las relaciones interpersonales</w:t>
            </w:r>
            <w:proofErr w:type="gramStart"/>
            <w:r w:rsidRPr="00A46D9A">
              <w:rPr>
                <w:rFonts w:ascii="Arial" w:hAnsi="Arial" w:cs="Arial"/>
                <w:color w:val="000000"/>
              </w:rPr>
              <w:t>..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F1274" w:rsidRPr="00A46D9A" w:rsidRDefault="000F1274" w:rsidP="00147D99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b/>
                <w:bCs/>
                <w:color w:val="000000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1274" w:rsidRPr="00A46D9A" w:rsidRDefault="000F1274" w:rsidP="00147D99">
            <w:pPr>
              <w:rPr>
                <w:rFonts w:ascii="Arial" w:hAnsi="Arial" w:cs="Arial"/>
                <w:b/>
                <w:bCs/>
                <w:i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b/>
                <w:bCs/>
                <w:i/>
                <w:color w:val="000000"/>
                <w:lang w:eastAsia="es-EC"/>
              </w:rPr>
              <w:t>5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0F1274" w:rsidRPr="00A46D9A" w:rsidRDefault="000F1274" w:rsidP="00147D99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b/>
                <w:bCs/>
                <w:color w:val="000000"/>
                <w:lang w:eastAsia="es-EC"/>
              </w:rPr>
              <w:t xml:space="preserve">SEMANAS: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bCs/>
                <w:i/>
                <w:color w:val="000000"/>
                <w:lang w:eastAsia="es-EC"/>
              </w:rPr>
              <w:t>6</w:t>
            </w:r>
          </w:p>
        </w:tc>
      </w:tr>
      <w:tr w:rsidR="000F1274" w:rsidRPr="00A46D9A" w:rsidTr="00147D99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74" w:rsidRPr="00A46D9A" w:rsidRDefault="000F1274" w:rsidP="00147D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b/>
                <w:bCs/>
                <w:color w:val="000000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274" w:rsidRPr="00A46D9A" w:rsidRDefault="000F1274" w:rsidP="00147D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b/>
                <w:bCs/>
                <w:color w:val="000000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274" w:rsidRPr="00A46D9A" w:rsidRDefault="000F1274" w:rsidP="00147D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b/>
                <w:bCs/>
                <w:color w:val="000000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274" w:rsidRPr="00A46D9A" w:rsidRDefault="000F1274" w:rsidP="00147D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b/>
                <w:bCs/>
                <w:color w:val="000000"/>
                <w:lang w:eastAsia="es-EC"/>
              </w:rPr>
              <w:t xml:space="preserve">INDICADORES DE EVALUACIÓN </w:t>
            </w:r>
          </w:p>
          <w:p w:rsidR="000F1274" w:rsidRPr="00A46D9A" w:rsidRDefault="000F1274" w:rsidP="00147D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b/>
                <w:bCs/>
                <w:color w:val="000000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1274" w:rsidRPr="00A46D9A" w:rsidRDefault="000F1274" w:rsidP="00147D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b/>
                <w:bCs/>
                <w:color w:val="000000"/>
                <w:lang w:eastAsia="es-EC"/>
              </w:rPr>
              <w:t xml:space="preserve">Actividades de evaluación/ Técnicas / Instrumentos </w:t>
            </w:r>
          </w:p>
        </w:tc>
      </w:tr>
      <w:tr w:rsidR="000F1274" w:rsidRPr="00A46D9A" w:rsidTr="00147D99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  <w:r w:rsidRPr="00A46D9A">
              <w:rPr>
                <w:rFonts w:ascii="Arial" w:hAnsi="Arial" w:cs="Arial"/>
                <w:bCs/>
                <w:i/>
                <w:lang w:val="es-ES"/>
              </w:rPr>
              <w:t xml:space="preserve">LL.5.1. 4 Analizar críticamente las variaciones lingüísticas </w:t>
            </w:r>
            <w:r w:rsidRPr="00A46D9A">
              <w:rPr>
                <w:rFonts w:ascii="Arial" w:hAnsi="Arial" w:cs="Arial"/>
                <w:bCs/>
                <w:i/>
                <w:lang w:val="es-ES"/>
              </w:rPr>
              <w:lastRenderedPageBreak/>
              <w:t>socioculturales del Ecuador desde diversas perspectivas</w:t>
            </w: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00000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F1274" w:rsidRPr="00A46D9A" w:rsidRDefault="000F1274" w:rsidP="00147D99">
            <w:pPr>
              <w:pStyle w:val="Pa151"/>
              <w:rPr>
                <w:rFonts w:ascii="Arial" w:hAnsi="Arial" w:cs="Arial"/>
                <w:b/>
                <w:color w:val="000000"/>
              </w:rPr>
            </w:pPr>
            <w:r w:rsidRPr="00A46D9A">
              <w:rPr>
                <w:rFonts w:ascii="Arial" w:hAnsi="Arial" w:cs="Arial"/>
                <w:b/>
                <w:color w:val="000000"/>
              </w:rPr>
              <w:lastRenderedPageBreak/>
              <w:t xml:space="preserve">Anticipación </w:t>
            </w:r>
          </w:p>
          <w:p w:rsidR="000F1274" w:rsidRPr="00A46D9A" w:rsidRDefault="000F1274" w:rsidP="000F1274">
            <w:pPr>
              <w:pStyle w:val="Default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>Observar el video</w:t>
            </w:r>
            <w:r w:rsidRPr="00A46D9A">
              <w:rPr>
                <w:rFonts w:ascii="Arial" w:hAnsi="Arial" w:cs="Arial"/>
                <w:i/>
              </w:rPr>
              <w:t xml:space="preserve"> ¡Qué difícil es hablar el español!</w:t>
            </w:r>
          </w:p>
          <w:p w:rsidR="000F1274" w:rsidRPr="00A46D9A" w:rsidRDefault="00B5780F" w:rsidP="00147D99">
            <w:pPr>
              <w:pStyle w:val="Pa151"/>
              <w:rPr>
                <w:rFonts w:ascii="Arial" w:hAnsi="Arial" w:cs="Arial"/>
                <w:color w:val="000000"/>
              </w:rPr>
            </w:pPr>
            <w:hyperlink r:id="rId7" w:history="1">
              <w:r w:rsidR="000F1274" w:rsidRPr="00A46D9A">
                <w:rPr>
                  <w:rStyle w:val="Hipervnculo"/>
                  <w:rFonts w:ascii="Arial" w:hAnsi="Arial" w:cs="Arial"/>
                </w:rPr>
                <w:t>https://www.youtube.com/watch?v=Xyp7xt-ygy0</w:t>
              </w:r>
            </w:hyperlink>
          </w:p>
          <w:p w:rsidR="000F1274" w:rsidRPr="00A46D9A" w:rsidRDefault="000F1274" w:rsidP="000F1274">
            <w:pPr>
              <w:pStyle w:val="Default"/>
              <w:widowControl/>
              <w:numPr>
                <w:ilvl w:val="0"/>
                <w:numId w:val="3"/>
              </w:numPr>
              <w:tabs>
                <w:tab w:val="left" w:pos="211"/>
              </w:tabs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>Comentar sobre la relación entre la forma de hablar como muestra de la cultura.</w:t>
            </w:r>
          </w:p>
          <w:p w:rsidR="000F1274" w:rsidRPr="00A46D9A" w:rsidRDefault="000F1274" w:rsidP="000F1274">
            <w:pPr>
              <w:pStyle w:val="Default"/>
              <w:widowControl/>
              <w:numPr>
                <w:ilvl w:val="0"/>
                <w:numId w:val="3"/>
              </w:numPr>
              <w:tabs>
                <w:tab w:val="left" w:pos="211"/>
              </w:tabs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>Obtener conclusiones.</w:t>
            </w:r>
          </w:p>
          <w:p w:rsidR="000F1274" w:rsidRPr="00A46D9A" w:rsidRDefault="000F1274" w:rsidP="00147D99">
            <w:pPr>
              <w:pStyle w:val="Pa151"/>
              <w:rPr>
                <w:rFonts w:ascii="Arial" w:hAnsi="Arial" w:cs="Arial"/>
                <w:b/>
                <w:color w:val="000000"/>
              </w:rPr>
            </w:pPr>
            <w:r w:rsidRPr="00A46D9A">
              <w:rPr>
                <w:rFonts w:ascii="Arial" w:hAnsi="Arial" w:cs="Arial"/>
                <w:b/>
                <w:color w:val="000000"/>
              </w:rPr>
              <w:t xml:space="preserve">Construcción </w:t>
            </w:r>
          </w:p>
          <w:p w:rsidR="000F1274" w:rsidRPr="00A46D9A" w:rsidRDefault="000F1274" w:rsidP="000F1274">
            <w:pPr>
              <w:pStyle w:val="Default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 xml:space="preserve">Leer colectivamente el texto de la pág. 50 sobre </w:t>
            </w:r>
            <w:r w:rsidRPr="00A46D9A">
              <w:rPr>
                <w:rFonts w:ascii="Arial" w:hAnsi="Arial" w:cs="Arial"/>
                <w:i/>
              </w:rPr>
              <w:t>Variedades lingüísticas de la lengua</w:t>
            </w:r>
            <w:r w:rsidRPr="00A46D9A">
              <w:rPr>
                <w:rFonts w:ascii="Arial" w:hAnsi="Arial" w:cs="Arial"/>
              </w:rPr>
              <w:t>.</w:t>
            </w:r>
          </w:p>
          <w:p w:rsidR="000F1274" w:rsidRPr="00A46D9A" w:rsidRDefault="000F1274" w:rsidP="000F1274">
            <w:pPr>
              <w:pStyle w:val="Default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>Analizar una tira cómica de Mafalda de Quino, para analizar el mensaje a través del humor y de la crítica social.</w:t>
            </w:r>
          </w:p>
          <w:p w:rsidR="000F1274" w:rsidRPr="00A46D9A" w:rsidRDefault="000F1274" w:rsidP="00147D99">
            <w:pPr>
              <w:pStyle w:val="Pa151"/>
              <w:rPr>
                <w:rFonts w:ascii="Arial" w:hAnsi="Arial" w:cs="Arial"/>
                <w:b/>
                <w:color w:val="000000"/>
              </w:rPr>
            </w:pPr>
            <w:r w:rsidRPr="00A46D9A">
              <w:rPr>
                <w:rFonts w:ascii="Arial" w:hAnsi="Arial" w:cs="Arial"/>
                <w:b/>
                <w:color w:val="000000"/>
              </w:rPr>
              <w:t>Consolidación</w:t>
            </w:r>
          </w:p>
          <w:p w:rsidR="000F1274" w:rsidRPr="00A46D9A" w:rsidRDefault="000F1274" w:rsidP="000F1274">
            <w:pPr>
              <w:pStyle w:val="Default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>Ubicar textos de dos autores ecuatorianos que pertenecen al movimiento vanguardista y localizar fragmentos que contengan diálogos que demuestran la forma de hablar de los personajes.</w:t>
            </w:r>
          </w:p>
          <w:p w:rsidR="000F1274" w:rsidRPr="00A46D9A" w:rsidRDefault="000F1274" w:rsidP="000F1274">
            <w:pPr>
              <w:pStyle w:val="Default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 xml:space="preserve">Reflexionar sobre la manera en que están escritas las palabras y cómo demuestra el grupo </w:t>
            </w:r>
            <w:r w:rsidRPr="00A46D9A">
              <w:rPr>
                <w:rFonts w:ascii="Arial" w:hAnsi="Arial" w:cs="Arial"/>
              </w:rPr>
              <w:lastRenderedPageBreak/>
              <w:t>social al que pertenecen.</w:t>
            </w: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  <w:r w:rsidRPr="00A46D9A">
              <w:rPr>
                <w:rFonts w:ascii="Arial" w:hAnsi="Arial" w:cs="Arial"/>
              </w:rPr>
              <w:t>Leer una tira cómica y determinar la crítica a la sociedad que evidencia la historia.</w:t>
            </w: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F1274" w:rsidRPr="00A46D9A" w:rsidRDefault="000F1274" w:rsidP="00147D99">
            <w:pPr>
              <w:rPr>
                <w:rFonts w:ascii="Arial" w:hAnsi="Arial" w:cs="Arial"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color w:val="000000"/>
                <w:lang w:eastAsia="es-EC"/>
              </w:rPr>
              <w:lastRenderedPageBreak/>
              <w:t>Videos,</w:t>
            </w:r>
          </w:p>
          <w:p w:rsidR="000F1274" w:rsidRPr="00A46D9A" w:rsidRDefault="00B5780F" w:rsidP="00147D99">
            <w:pPr>
              <w:pStyle w:val="Pa151"/>
              <w:rPr>
                <w:rFonts w:ascii="Arial" w:hAnsi="Arial" w:cs="Arial"/>
                <w:color w:val="000000"/>
              </w:rPr>
            </w:pPr>
            <w:hyperlink r:id="rId8" w:history="1">
              <w:r w:rsidR="000F1274" w:rsidRPr="00A46D9A">
                <w:rPr>
                  <w:rStyle w:val="Hipervnculo"/>
                  <w:rFonts w:ascii="Arial" w:hAnsi="Arial" w:cs="Arial"/>
                </w:rPr>
                <w:t>https://www.youtube.com/watc</w:t>
              </w:r>
              <w:r w:rsidR="000F1274" w:rsidRPr="00A46D9A">
                <w:rPr>
                  <w:rStyle w:val="Hipervnculo"/>
                  <w:rFonts w:ascii="Arial" w:hAnsi="Arial" w:cs="Arial"/>
                </w:rPr>
                <w:lastRenderedPageBreak/>
                <w:t>h?v=Xyp7xt-ygy0</w:t>
              </w:r>
            </w:hyperlink>
          </w:p>
          <w:p w:rsidR="000F1274" w:rsidRPr="00A46D9A" w:rsidRDefault="000F1274" w:rsidP="00147D99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color w:val="000000"/>
                <w:lang w:eastAsia="es-EC"/>
              </w:rPr>
              <w:t xml:space="preserve"> diapositivas </w:t>
            </w: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color w:val="000000"/>
                <w:lang w:eastAsia="es-EC"/>
              </w:rPr>
              <w:t>Libro del estudiante</w:t>
            </w:r>
            <w:r w:rsidRPr="00A46D9A">
              <w:rPr>
                <w:rFonts w:ascii="Arial" w:hAnsi="Arial" w:cs="Arial"/>
                <w:i/>
                <w:color w:val="000000"/>
                <w:lang w:eastAsia="es-EC"/>
              </w:rPr>
              <w:t xml:space="preserve"> </w:t>
            </w: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F1274" w:rsidRPr="00A46D9A" w:rsidRDefault="000F1274" w:rsidP="00147D99">
            <w:pPr>
              <w:pStyle w:val="Default"/>
              <w:tabs>
                <w:tab w:val="left" w:pos="105"/>
              </w:tabs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  <w:i/>
                <w:lang w:eastAsia="es-EC"/>
              </w:rPr>
              <w:lastRenderedPageBreak/>
              <w:t xml:space="preserve">. </w:t>
            </w:r>
            <w:r w:rsidRPr="00A46D9A">
              <w:rPr>
                <w:rFonts w:ascii="Arial" w:hAnsi="Arial" w:cs="Arial"/>
                <w:bCs/>
                <w:lang w:eastAsia="es-EC"/>
              </w:rPr>
              <w:t xml:space="preserve">• </w:t>
            </w:r>
            <w:r w:rsidRPr="00A46D9A">
              <w:rPr>
                <w:rFonts w:ascii="Arial" w:hAnsi="Arial" w:cs="Arial"/>
              </w:rPr>
              <w:t xml:space="preserve">Analiza el uso de las variedades lingüísticas desde diferentes </w:t>
            </w:r>
            <w:r w:rsidRPr="00A46D9A">
              <w:rPr>
                <w:rFonts w:ascii="Arial" w:hAnsi="Arial" w:cs="Arial"/>
              </w:rPr>
              <w:lastRenderedPageBreak/>
              <w:t>perspectivas.</w:t>
            </w: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274" w:rsidRPr="00A46D9A" w:rsidRDefault="000F1274" w:rsidP="00147D99">
            <w:pPr>
              <w:rPr>
                <w:rFonts w:ascii="Arial" w:hAnsi="Arial" w:cs="Arial"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color w:val="000000"/>
                <w:lang w:eastAsia="es-EC"/>
              </w:rPr>
              <w:lastRenderedPageBreak/>
              <w:t>Taller- cuestionario</w:t>
            </w:r>
          </w:p>
          <w:p w:rsidR="000F1274" w:rsidRPr="00A46D9A" w:rsidRDefault="000F1274" w:rsidP="00147D99">
            <w:pPr>
              <w:rPr>
                <w:rFonts w:ascii="Arial" w:hAnsi="Arial" w:cs="Arial"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color w:val="000000"/>
                <w:lang w:eastAsia="es-EC"/>
              </w:rPr>
              <w:t xml:space="preserve">Organizador gráfico – mapa conceptual </w:t>
            </w:r>
          </w:p>
          <w:p w:rsidR="000F1274" w:rsidRPr="00A46D9A" w:rsidRDefault="000F1274" w:rsidP="00147D99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color w:val="000000"/>
                <w:lang w:eastAsia="es-EC"/>
              </w:rPr>
              <w:lastRenderedPageBreak/>
              <w:t>Lectura comprensiva</w:t>
            </w: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color w:val="000000"/>
                <w:lang w:eastAsia="es-EC"/>
              </w:rPr>
              <w:t>Organizador gráfico</w:t>
            </w:r>
            <w:r w:rsidRPr="00A46D9A">
              <w:rPr>
                <w:rFonts w:ascii="Arial" w:hAnsi="Arial" w:cs="Arial"/>
                <w:i/>
                <w:color w:val="000000"/>
                <w:lang w:eastAsia="es-EC"/>
              </w:rPr>
              <w:t xml:space="preserve"> </w:t>
            </w: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</w:tc>
      </w:tr>
      <w:tr w:rsidR="000F1274" w:rsidRPr="00A46D9A" w:rsidTr="00147D99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  <w:r w:rsidRPr="00A46D9A">
              <w:rPr>
                <w:rFonts w:ascii="Arial" w:hAnsi="Arial" w:cs="Arial"/>
                <w:bCs/>
                <w:i/>
                <w:lang w:val="es-ES"/>
              </w:rPr>
              <w:lastRenderedPageBreak/>
              <w:t>LL.5.2.2 Valorar el contenido implícito de un texto oral a partir del análisis connotativo del discurso.</w:t>
            </w: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0F1274" w:rsidRPr="00A46D9A" w:rsidRDefault="000F1274" w:rsidP="00147D99">
            <w:pPr>
              <w:autoSpaceDE w:val="0"/>
              <w:autoSpaceDN w:val="0"/>
              <w:adjustRightInd w:val="0"/>
              <w:spacing w:before="100" w:after="100" w:line="211" w:lineRule="atLeast"/>
              <w:jc w:val="both"/>
              <w:rPr>
                <w:rFonts w:ascii="Arial" w:hAnsi="Arial" w:cs="Arial"/>
                <w:i/>
                <w:color w:val="00000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pStyle w:val="Pa151"/>
              <w:rPr>
                <w:rFonts w:ascii="Arial" w:hAnsi="Arial" w:cs="Arial"/>
                <w:b/>
                <w:color w:val="000000"/>
              </w:rPr>
            </w:pPr>
            <w:r w:rsidRPr="00A46D9A">
              <w:rPr>
                <w:rFonts w:ascii="Arial" w:hAnsi="Arial" w:cs="Arial"/>
                <w:b/>
                <w:color w:val="000000"/>
              </w:rPr>
              <w:t>Antes de comunicarnos</w:t>
            </w:r>
          </w:p>
          <w:p w:rsidR="000F1274" w:rsidRPr="00A46D9A" w:rsidRDefault="000F1274" w:rsidP="000F1274">
            <w:pPr>
              <w:pStyle w:val="Default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>Observar imágenes de distintas situaciones comunicativas que demuestran situaciones de intercambio social y describir la relación entre los participantes.</w:t>
            </w:r>
          </w:p>
          <w:p w:rsidR="000F1274" w:rsidRPr="00A46D9A" w:rsidRDefault="000F1274" w:rsidP="000F1274">
            <w:pPr>
              <w:pStyle w:val="Default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>Leer y analizar la contextualización de la página 52 sobre el juego de roles.</w:t>
            </w:r>
          </w:p>
          <w:p w:rsidR="000F1274" w:rsidRPr="00A46D9A" w:rsidRDefault="000F1274" w:rsidP="00147D99">
            <w:pPr>
              <w:pStyle w:val="Default"/>
              <w:tabs>
                <w:tab w:val="left" w:pos="211"/>
              </w:tabs>
              <w:rPr>
                <w:rFonts w:ascii="Arial" w:hAnsi="Arial" w:cs="Arial"/>
                <w:b/>
              </w:rPr>
            </w:pPr>
            <w:r w:rsidRPr="00A46D9A">
              <w:rPr>
                <w:rFonts w:ascii="Arial" w:hAnsi="Arial" w:cs="Arial"/>
                <w:b/>
              </w:rPr>
              <w:t>Al comunicarnos</w:t>
            </w:r>
          </w:p>
          <w:p w:rsidR="000F1274" w:rsidRPr="00A46D9A" w:rsidRDefault="000F1274" w:rsidP="000F1274">
            <w:pPr>
              <w:pStyle w:val="Default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 xml:space="preserve">Planificar una dramatización utilizando los personajes sugeridos en el texto. Recrear un escenario, vestuario, sonido, iluminación; incluir otros personajes y público. Escribir un guion para los personajes. </w:t>
            </w:r>
          </w:p>
          <w:p w:rsidR="000F1274" w:rsidRPr="00A46D9A" w:rsidRDefault="000F1274" w:rsidP="000F1274">
            <w:pPr>
              <w:pStyle w:val="Default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lastRenderedPageBreak/>
              <w:t>Realizar la presentación utilizando el juego de roles.</w:t>
            </w:r>
          </w:p>
          <w:p w:rsidR="000F1274" w:rsidRPr="00A46D9A" w:rsidRDefault="000F1274" w:rsidP="00147D99">
            <w:pPr>
              <w:pStyle w:val="Pa151"/>
              <w:rPr>
                <w:rFonts w:ascii="Arial" w:hAnsi="Arial" w:cs="Arial"/>
                <w:b/>
                <w:color w:val="000000"/>
              </w:rPr>
            </w:pPr>
            <w:r w:rsidRPr="00A46D9A">
              <w:rPr>
                <w:rFonts w:ascii="Arial" w:hAnsi="Arial" w:cs="Arial"/>
                <w:b/>
                <w:color w:val="000000"/>
              </w:rPr>
              <w:t>Después de comunicarnos</w:t>
            </w:r>
          </w:p>
          <w:p w:rsidR="000F1274" w:rsidRPr="00A46D9A" w:rsidRDefault="000F1274" w:rsidP="000F1274">
            <w:pPr>
              <w:pStyle w:val="Default"/>
              <w:widowControl/>
              <w:numPr>
                <w:ilvl w:val="0"/>
                <w:numId w:val="5"/>
              </w:numPr>
              <w:tabs>
                <w:tab w:val="left" w:pos="211"/>
              </w:tabs>
              <w:ind w:left="480" w:hanging="360"/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 xml:space="preserve">Evaluar la participación en el juego de roles. </w:t>
            </w:r>
          </w:p>
          <w:p w:rsidR="000F1274" w:rsidRPr="00A46D9A" w:rsidRDefault="000F1274" w:rsidP="000F1274">
            <w:pPr>
              <w:pStyle w:val="Default"/>
              <w:widowControl/>
              <w:numPr>
                <w:ilvl w:val="0"/>
                <w:numId w:val="5"/>
              </w:numPr>
              <w:tabs>
                <w:tab w:val="left" w:pos="211"/>
              </w:tabs>
              <w:ind w:left="480" w:hanging="360"/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>Describir los recursos del discurso oral que facilitan la identificación de los personajes.</w:t>
            </w: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  <w:r w:rsidRPr="00A46D9A">
              <w:rPr>
                <w:rFonts w:ascii="Arial" w:hAnsi="Arial" w:cs="Arial"/>
              </w:rPr>
              <w:t>Analizar la importancia de una actitud respetuosa como hablante y como oyente.</w:t>
            </w: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lang w:val="es-ES"/>
              </w:rPr>
            </w:pPr>
            <w:r w:rsidRPr="00A46D9A">
              <w:rPr>
                <w:rFonts w:ascii="Arial" w:hAnsi="Arial" w:cs="Arial"/>
              </w:rPr>
              <w:t>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  <w:r w:rsidRPr="00A46D9A">
              <w:rPr>
                <w:rFonts w:ascii="Arial" w:hAnsi="Arial" w:cs="Arial"/>
                <w:bCs/>
                <w:i/>
                <w:lang w:val="es-ES"/>
              </w:rPr>
              <w:t xml:space="preserve">Libro de trabajo </w:t>
            </w: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F1274" w:rsidRPr="00A46D9A" w:rsidRDefault="000F1274" w:rsidP="00147D99">
            <w:pPr>
              <w:pStyle w:val="Default"/>
              <w:tabs>
                <w:tab w:val="left" w:pos="105"/>
              </w:tabs>
              <w:rPr>
                <w:rFonts w:ascii="Arial" w:hAnsi="Arial" w:cs="Arial"/>
                <w:bCs/>
                <w:lang w:eastAsia="es-EC"/>
              </w:rPr>
            </w:pPr>
            <w:r w:rsidRPr="00A46D9A">
              <w:rPr>
                <w:rFonts w:ascii="Arial" w:hAnsi="Arial" w:cs="Arial"/>
                <w:bCs/>
                <w:lang w:eastAsia="es-EC"/>
              </w:rPr>
              <w:lastRenderedPageBreak/>
              <w:t>• Valora el contenido implícito de un texto oral.</w:t>
            </w:r>
          </w:p>
          <w:p w:rsidR="000F1274" w:rsidRPr="00A46D9A" w:rsidRDefault="000F1274" w:rsidP="00147D99">
            <w:pPr>
              <w:pStyle w:val="Default"/>
              <w:tabs>
                <w:tab w:val="left" w:pos="105"/>
              </w:tabs>
              <w:rPr>
                <w:rFonts w:ascii="Arial" w:hAnsi="Arial" w:cs="Arial"/>
                <w:bCs/>
                <w:lang w:eastAsia="es-EC"/>
              </w:rPr>
            </w:pPr>
          </w:p>
          <w:p w:rsidR="000F1274" w:rsidRPr="00A46D9A" w:rsidRDefault="000F1274" w:rsidP="00147D99">
            <w:pPr>
              <w:pStyle w:val="Default"/>
              <w:tabs>
                <w:tab w:val="left" w:pos="105"/>
              </w:tabs>
              <w:rPr>
                <w:rFonts w:ascii="Arial" w:hAnsi="Arial" w:cs="Arial"/>
                <w:bCs/>
                <w:lang w:eastAsia="es-EC"/>
              </w:rPr>
            </w:pPr>
            <w:r w:rsidRPr="00A46D9A">
              <w:rPr>
                <w:rFonts w:ascii="Arial" w:hAnsi="Arial" w:cs="Arial"/>
                <w:bCs/>
                <w:lang w:eastAsia="es-EC"/>
              </w:rPr>
              <w:t>*Selecciona recursos del discurso oral.</w:t>
            </w:r>
          </w:p>
          <w:p w:rsidR="000F1274" w:rsidRPr="00A46D9A" w:rsidRDefault="000F1274" w:rsidP="00147D99">
            <w:pPr>
              <w:pStyle w:val="Default"/>
              <w:tabs>
                <w:tab w:val="left" w:pos="105"/>
              </w:tabs>
              <w:rPr>
                <w:rFonts w:ascii="Arial" w:hAnsi="Arial" w:cs="Arial"/>
                <w:bCs/>
                <w:lang w:eastAsia="es-EC"/>
              </w:rPr>
            </w:pPr>
          </w:p>
          <w:p w:rsidR="000F1274" w:rsidRPr="00A46D9A" w:rsidRDefault="000F1274" w:rsidP="00147D99">
            <w:pPr>
              <w:pStyle w:val="Default"/>
              <w:tabs>
                <w:tab w:val="left" w:pos="105"/>
              </w:tabs>
              <w:rPr>
                <w:rFonts w:ascii="Arial" w:hAnsi="Arial" w:cs="Arial"/>
                <w:bCs/>
                <w:lang w:eastAsia="es-EC"/>
              </w:rPr>
            </w:pPr>
            <w:r w:rsidRPr="00A46D9A">
              <w:rPr>
                <w:rFonts w:ascii="Arial" w:hAnsi="Arial" w:cs="Arial"/>
                <w:bCs/>
                <w:lang w:eastAsia="es-EC"/>
              </w:rPr>
              <w:t>• Evalúa el impacto de su discurso en la audiencia.</w:t>
            </w: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i/>
                <w:color w:val="000000"/>
                <w:lang w:eastAsia="es-EC"/>
              </w:rPr>
              <w:lastRenderedPageBreak/>
              <w:t xml:space="preserve"> Técnica:</w:t>
            </w: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i/>
                <w:color w:val="000000"/>
                <w:lang w:eastAsia="es-EC"/>
              </w:rPr>
              <w:t>Elaboración de ensayo</w:t>
            </w: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i/>
                <w:color w:val="000000"/>
                <w:lang w:eastAsia="es-EC"/>
              </w:rPr>
              <w:t>Instrumento:</w:t>
            </w: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i/>
                <w:color w:val="000000"/>
                <w:lang w:eastAsia="es-EC"/>
              </w:rPr>
              <w:t xml:space="preserve">Lista de cotejo </w:t>
            </w:r>
          </w:p>
          <w:p w:rsidR="000F1274" w:rsidRPr="00A46D9A" w:rsidRDefault="000F1274" w:rsidP="00147D9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 xml:space="preserve">Estructura conceptual </w:t>
            </w:r>
          </w:p>
          <w:p w:rsidR="000F1274" w:rsidRPr="00A46D9A" w:rsidRDefault="000F1274" w:rsidP="00147D99">
            <w:pPr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>1.1 Plantea una estructura conceptual completa: Introducción, desarrollo, conclusiones y citas bibliográficas.</w:t>
            </w:r>
          </w:p>
          <w:p w:rsidR="000F1274" w:rsidRPr="00A46D9A" w:rsidRDefault="000F1274" w:rsidP="00147D99">
            <w:pPr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>2.  Introducción:</w:t>
            </w:r>
          </w:p>
          <w:p w:rsidR="000F1274" w:rsidRPr="00A46D9A" w:rsidRDefault="000F1274" w:rsidP="00147D99">
            <w:pPr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>2.1 Explica breve y claramente los temas que se van a tratar</w:t>
            </w:r>
          </w:p>
          <w:p w:rsidR="000F1274" w:rsidRPr="00A46D9A" w:rsidRDefault="000F1274" w:rsidP="00147D99">
            <w:pPr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 xml:space="preserve"> 2.2 Presenta la idea principal que se va a desarrollar y argumentar</w:t>
            </w:r>
          </w:p>
          <w:p w:rsidR="000F1274" w:rsidRPr="00A46D9A" w:rsidRDefault="000F1274" w:rsidP="00147D99">
            <w:pPr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 xml:space="preserve"> 2.3 Precisa el objetivo que se pretende alcanzar Establece para qué y para quién es importante el ensayo </w:t>
            </w:r>
          </w:p>
          <w:p w:rsidR="000F1274" w:rsidRPr="00A46D9A" w:rsidRDefault="000F1274" w:rsidP="00147D99">
            <w:pPr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>3. Desarrollo:</w:t>
            </w:r>
          </w:p>
          <w:p w:rsidR="000F1274" w:rsidRPr="00A46D9A" w:rsidRDefault="000F1274" w:rsidP="00147D99">
            <w:pPr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>3.1 Presenta las ideas secundarias que apoyan los argumentos</w:t>
            </w:r>
          </w:p>
          <w:p w:rsidR="000F1274" w:rsidRPr="00A46D9A" w:rsidRDefault="000F1274" w:rsidP="00147D99">
            <w:pPr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 xml:space="preserve"> 3.2 Fundamenta las ideas con sustentos teóricos y citas bibliográficas </w:t>
            </w:r>
          </w:p>
          <w:p w:rsidR="000F1274" w:rsidRPr="00A46D9A" w:rsidRDefault="000F1274" w:rsidP="00147D99">
            <w:pPr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 xml:space="preserve">3.3 Presenta y defiende ideas </w:t>
            </w:r>
            <w:proofErr w:type="gramStart"/>
            <w:r w:rsidRPr="00A46D9A">
              <w:rPr>
                <w:rFonts w:ascii="Arial" w:hAnsi="Arial" w:cs="Arial"/>
              </w:rPr>
              <w:t>personales .</w:t>
            </w:r>
            <w:proofErr w:type="gramEnd"/>
            <w:r w:rsidRPr="00A46D9A">
              <w:rPr>
                <w:rFonts w:ascii="Arial" w:hAnsi="Arial" w:cs="Arial"/>
              </w:rPr>
              <w:t xml:space="preserve"> 4.Conclusiones :</w:t>
            </w:r>
          </w:p>
          <w:p w:rsidR="000F1274" w:rsidRPr="00A46D9A" w:rsidRDefault="000F1274" w:rsidP="00147D99">
            <w:pPr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lastRenderedPageBreak/>
              <w:t xml:space="preserve">4.1 Sintetiza los argumentos presentados anteriormente </w:t>
            </w:r>
          </w:p>
          <w:p w:rsidR="000F1274" w:rsidRPr="00A46D9A" w:rsidRDefault="000F1274" w:rsidP="00147D99">
            <w:pPr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>4.2 Retoma el objetivo del ensayo</w:t>
            </w: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</w:rPr>
              <w:t>4.3  Cierra las conclusiones adoptando una postura</w:t>
            </w: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</w:tc>
      </w:tr>
      <w:tr w:rsidR="000F1274" w:rsidRPr="00A46D9A" w:rsidTr="00147D99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  <w:r w:rsidRPr="00A46D9A">
              <w:rPr>
                <w:rFonts w:ascii="Arial" w:hAnsi="Arial" w:cs="Arial"/>
              </w:rPr>
              <w:t>.</w:t>
            </w:r>
            <w:r w:rsidRPr="00A46D9A">
              <w:rPr>
                <w:rFonts w:ascii="Arial" w:hAnsi="Arial" w:cs="Arial"/>
                <w:bCs/>
                <w:i/>
                <w:lang w:val="es-ES"/>
              </w:rPr>
              <w:t xml:space="preserve"> LL.5.3.4  Valorar los aspectos formales y el contenido del texto en </w:t>
            </w:r>
            <w:r w:rsidRPr="00A46D9A">
              <w:rPr>
                <w:rFonts w:ascii="Arial" w:hAnsi="Arial" w:cs="Arial"/>
                <w:bCs/>
                <w:i/>
                <w:lang w:val="es-ES"/>
              </w:rPr>
              <w:lastRenderedPageBreak/>
              <w:t>función del propósito comunicativo, el contexto sociocultural y el punto de vista del autor.</w:t>
            </w: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  <w:r w:rsidRPr="00A46D9A">
              <w:rPr>
                <w:rFonts w:ascii="Arial" w:hAnsi="Arial" w:cs="Arial"/>
                <w:bCs/>
                <w:i/>
                <w:lang w:val="es-ES"/>
              </w:rPr>
              <w:t>LL.5.3.2 Valorar el contenido implícito de un texto a con argumentos propios al contrastarlo con fuentes adicionales</w:t>
            </w: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  <w:r w:rsidRPr="00A46D9A">
              <w:rPr>
                <w:rFonts w:ascii="Arial" w:hAnsi="Arial" w:cs="Arial"/>
                <w:bCs/>
                <w:i/>
                <w:lang w:val="es-ES"/>
              </w:rPr>
              <w:t>LL.5.4.3 Aplicar las normas de citación e identificación de fuentes con rigor y honestidad académica</w:t>
            </w: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  <w:r w:rsidRPr="00A46D9A">
              <w:rPr>
                <w:rFonts w:ascii="Arial" w:hAnsi="Arial" w:cs="Arial"/>
                <w:bCs/>
                <w:i/>
                <w:lang w:val="es-ES"/>
              </w:rPr>
              <w:t xml:space="preserve">LL.5.3.3 Autorregular la comprensión de un texto mediante la aplicación de estrategias cognitivas y </w:t>
            </w:r>
            <w:proofErr w:type="spellStart"/>
            <w:r w:rsidRPr="00A46D9A">
              <w:rPr>
                <w:rFonts w:ascii="Arial" w:hAnsi="Arial" w:cs="Arial"/>
                <w:bCs/>
                <w:i/>
                <w:lang w:val="es-ES"/>
              </w:rPr>
              <w:t>metacognitivas</w:t>
            </w:r>
            <w:proofErr w:type="spellEnd"/>
            <w:r w:rsidRPr="00A46D9A">
              <w:rPr>
                <w:rFonts w:ascii="Arial" w:hAnsi="Arial" w:cs="Arial"/>
                <w:bCs/>
                <w:i/>
                <w:lang w:val="es-ES"/>
              </w:rPr>
              <w:t xml:space="preserve"> de comprensión.</w:t>
            </w: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  <w:r w:rsidRPr="00A46D9A">
              <w:rPr>
                <w:rFonts w:ascii="Arial" w:hAnsi="Arial" w:cs="Arial"/>
                <w:bCs/>
                <w:i/>
                <w:lang w:val="es-ES"/>
              </w:rPr>
              <w:t xml:space="preserve">LL.5.4.1 Construir un texto argumentativo, seleccionando el tema y formulando la tesis. </w:t>
            </w:r>
          </w:p>
          <w:p w:rsidR="000F1274" w:rsidRPr="00A46D9A" w:rsidRDefault="000F1274" w:rsidP="00147D99">
            <w:pPr>
              <w:rPr>
                <w:rFonts w:ascii="Arial" w:hAnsi="Arial" w:cs="Arial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1274" w:rsidRPr="00A46D9A" w:rsidRDefault="000F1274" w:rsidP="00147D99">
            <w:pPr>
              <w:pStyle w:val="Default"/>
              <w:tabs>
                <w:tab w:val="left" w:pos="211"/>
              </w:tabs>
              <w:rPr>
                <w:rFonts w:ascii="Arial" w:hAnsi="Arial" w:cs="Arial"/>
                <w:b/>
              </w:rPr>
            </w:pPr>
            <w:r w:rsidRPr="00A46D9A">
              <w:rPr>
                <w:rFonts w:ascii="Arial" w:hAnsi="Arial" w:cs="Arial"/>
                <w:b/>
              </w:rPr>
              <w:lastRenderedPageBreak/>
              <w:t>Antes de la lectura</w:t>
            </w:r>
          </w:p>
          <w:p w:rsidR="000F1274" w:rsidRPr="00A46D9A" w:rsidRDefault="000F1274" w:rsidP="00147D99">
            <w:pPr>
              <w:pStyle w:val="Default"/>
              <w:tabs>
                <w:tab w:val="left" w:pos="211"/>
              </w:tabs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>• Observar los poemas y determinar lo que tienen en común.</w:t>
            </w:r>
          </w:p>
          <w:p w:rsidR="000F1274" w:rsidRPr="00A46D9A" w:rsidRDefault="000F1274" w:rsidP="00147D99">
            <w:pPr>
              <w:pStyle w:val="Default"/>
              <w:tabs>
                <w:tab w:val="left" w:pos="211"/>
              </w:tabs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lastRenderedPageBreak/>
              <w:t xml:space="preserve">• Responder la siguiente guía de preguntas: ¿De qué se tratará la lectura según el título y los gráficos? ¿Cuál será la intención comunicativa del autor de los textos? ¿Cómo será la mujer del poema </w:t>
            </w:r>
            <w:proofErr w:type="spellStart"/>
            <w:r w:rsidRPr="00A46D9A">
              <w:rPr>
                <w:rFonts w:ascii="Arial" w:hAnsi="Arial" w:cs="Arial"/>
                <w:i/>
              </w:rPr>
              <w:t>Altazor</w:t>
            </w:r>
            <w:proofErr w:type="spellEnd"/>
            <w:r w:rsidRPr="00A46D9A">
              <w:rPr>
                <w:rFonts w:ascii="Arial" w:hAnsi="Arial" w:cs="Arial"/>
              </w:rPr>
              <w:t>?</w:t>
            </w:r>
          </w:p>
          <w:p w:rsidR="000F1274" w:rsidRPr="00A46D9A" w:rsidRDefault="000F1274" w:rsidP="00147D99">
            <w:pPr>
              <w:pStyle w:val="Default"/>
              <w:tabs>
                <w:tab w:val="left" w:pos="211"/>
              </w:tabs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>• Registrar las respuestas.</w:t>
            </w:r>
          </w:p>
          <w:p w:rsidR="000F1274" w:rsidRPr="00A46D9A" w:rsidRDefault="000F1274" w:rsidP="00147D99">
            <w:pPr>
              <w:pStyle w:val="Default"/>
              <w:tabs>
                <w:tab w:val="left" w:pos="211"/>
              </w:tabs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>• Revisar el glosario previo a la lectura en las págs. 54-56.</w:t>
            </w:r>
          </w:p>
          <w:p w:rsidR="000F1274" w:rsidRPr="00A46D9A" w:rsidRDefault="000F1274" w:rsidP="00147D99">
            <w:pPr>
              <w:pStyle w:val="Default"/>
              <w:tabs>
                <w:tab w:val="left" w:pos="211"/>
              </w:tabs>
              <w:rPr>
                <w:rFonts w:ascii="Arial" w:hAnsi="Arial" w:cs="Arial"/>
                <w:b/>
              </w:rPr>
            </w:pPr>
            <w:r w:rsidRPr="00A46D9A">
              <w:rPr>
                <w:rFonts w:ascii="Arial" w:hAnsi="Arial" w:cs="Arial"/>
                <w:b/>
              </w:rPr>
              <w:t>Durante la lectura</w:t>
            </w:r>
          </w:p>
          <w:p w:rsidR="000F1274" w:rsidRPr="00A46D9A" w:rsidRDefault="000F1274" w:rsidP="00147D99">
            <w:pPr>
              <w:pStyle w:val="Default"/>
              <w:tabs>
                <w:tab w:val="left" w:pos="211"/>
              </w:tabs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>• Leer cada uno de los poemas.</w:t>
            </w:r>
          </w:p>
          <w:p w:rsidR="000F1274" w:rsidRPr="00A46D9A" w:rsidRDefault="000F1274" w:rsidP="00147D99">
            <w:pPr>
              <w:pStyle w:val="Default"/>
              <w:tabs>
                <w:tab w:val="left" w:pos="211"/>
              </w:tabs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>• Detenerse cuando sea necesario y preguntar a los estudiantes: ¿Que seguirá?</w:t>
            </w:r>
          </w:p>
          <w:p w:rsidR="000F1274" w:rsidRPr="00A46D9A" w:rsidRDefault="000F1274" w:rsidP="00147D99">
            <w:pPr>
              <w:pStyle w:val="Default"/>
              <w:tabs>
                <w:tab w:val="left" w:pos="211"/>
              </w:tabs>
              <w:rPr>
                <w:rFonts w:ascii="Arial" w:hAnsi="Arial" w:cs="Arial"/>
                <w:b/>
              </w:rPr>
            </w:pPr>
            <w:r w:rsidRPr="00A46D9A">
              <w:rPr>
                <w:rFonts w:ascii="Arial" w:hAnsi="Arial" w:cs="Arial"/>
                <w:b/>
              </w:rPr>
              <w:t>Después de la lectura</w:t>
            </w:r>
          </w:p>
          <w:p w:rsidR="000F1274" w:rsidRPr="00A46D9A" w:rsidRDefault="000F1274" w:rsidP="00147D99">
            <w:pPr>
              <w:pStyle w:val="Default"/>
              <w:tabs>
                <w:tab w:val="left" w:pos="211"/>
              </w:tabs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>• Verificar las hipótesis realizadas antes de la lectura.</w:t>
            </w:r>
          </w:p>
          <w:p w:rsidR="000F1274" w:rsidRPr="00A46D9A" w:rsidRDefault="000F1274" w:rsidP="00147D99">
            <w:pPr>
              <w:pStyle w:val="Default"/>
              <w:tabs>
                <w:tab w:val="left" w:pos="211"/>
              </w:tabs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 xml:space="preserve">• Encontrar similitudes y diferencias respecto a los temas y personajes de los poemas </w:t>
            </w:r>
            <w:proofErr w:type="spellStart"/>
            <w:r w:rsidRPr="00A46D9A">
              <w:rPr>
                <w:rFonts w:ascii="Arial" w:hAnsi="Arial" w:cs="Arial"/>
                <w:i/>
              </w:rPr>
              <w:t>Altazor</w:t>
            </w:r>
            <w:proofErr w:type="spellEnd"/>
            <w:r w:rsidRPr="00A46D9A">
              <w:rPr>
                <w:rFonts w:ascii="Arial" w:hAnsi="Arial" w:cs="Arial"/>
              </w:rPr>
              <w:t xml:space="preserve"> y </w:t>
            </w:r>
            <w:r w:rsidRPr="00A46D9A">
              <w:rPr>
                <w:rFonts w:ascii="Arial" w:hAnsi="Arial" w:cs="Arial"/>
                <w:i/>
              </w:rPr>
              <w:t>Llorar a lágrima viva</w:t>
            </w:r>
            <w:r w:rsidRPr="00A46D9A">
              <w:rPr>
                <w:rFonts w:ascii="Arial" w:hAnsi="Arial" w:cs="Arial"/>
              </w:rPr>
              <w:t>.</w:t>
            </w:r>
          </w:p>
          <w:p w:rsidR="000F1274" w:rsidRPr="00A46D9A" w:rsidRDefault="000F1274" w:rsidP="00147D99">
            <w:pPr>
              <w:pStyle w:val="Default"/>
              <w:tabs>
                <w:tab w:val="left" w:pos="211"/>
              </w:tabs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 xml:space="preserve">• Identificar las </w:t>
            </w:r>
            <w:r w:rsidRPr="00A46D9A">
              <w:rPr>
                <w:rFonts w:ascii="Arial" w:hAnsi="Arial" w:cs="Arial"/>
              </w:rPr>
              <w:lastRenderedPageBreak/>
              <w:t>características de los personajes de los poemas.</w:t>
            </w:r>
          </w:p>
          <w:p w:rsidR="000F1274" w:rsidRPr="00A46D9A" w:rsidRDefault="000F1274" w:rsidP="00147D99">
            <w:pPr>
              <w:pStyle w:val="Default"/>
              <w:tabs>
                <w:tab w:val="left" w:pos="211"/>
              </w:tabs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>• Explicar contradicciones en los poemas leídos. Reflexionar sobre la intención del autor y justificar sus respuestas.</w:t>
            </w: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  <w:r w:rsidRPr="00A46D9A">
              <w:rPr>
                <w:rFonts w:ascii="Arial" w:hAnsi="Arial" w:cs="Arial"/>
              </w:rPr>
              <w:t>• Relacionar su propia interpretación de los poemas con las motivaciones del autor: título de la obra, autor, intención del autor, argumento para explicar la intención del autor, contexto sociocultural y personajes del poema.</w:t>
            </w: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A46D9A">
              <w:rPr>
                <w:rFonts w:ascii="Arial" w:hAnsi="Arial" w:cs="Arial"/>
                <w:bCs/>
                <w:lang w:val="es-ES"/>
              </w:rPr>
              <w:lastRenderedPageBreak/>
              <w:t xml:space="preserve"> Videos </w:t>
            </w: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A46D9A">
              <w:rPr>
                <w:rFonts w:ascii="Arial" w:hAnsi="Arial" w:cs="Arial"/>
                <w:bCs/>
                <w:lang w:val="es-ES"/>
              </w:rPr>
              <w:t>Audios</w:t>
            </w: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A46D9A">
              <w:rPr>
                <w:rFonts w:ascii="Arial" w:hAnsi="Arial" w:cs="Arial"/>
                <w:bCs/>
                <w:lang w:val="es-ES"/>
              </w:rPr>
              <w:t xml:space="preserve">Texto de estudiante pág. </w:t>
            </w:r>
            <w:r w:rsidRPr="00A46D9A">
              <w:rPr>
                <w:rFonts w:ascii="Arial" w:hAnsi="Arial" w:cs="Arial"/>
                <w:bCs/>
                <w:lang w:val="es-ES"/>
              </w:rPr>
              <w:lastRenderedPageBreak/>
              <w:t>54,55</w:t>
            </w: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A46D9A">
              <w:rPr>
                <w:rFonts w:ascii="Arial" w:hAnsi="Arial" w:cs="Arial"/>
                <w:bCs/>
                <w:lang w:val="es-ES"/>
              </w:rPr>
              <w:t>Guía de preguntas</w:t>
            </w: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F1274" w:rsidRPr="00A46D9A" w:rsidRDefault="000F1274" w:rsidP="00147D99">
            <w:pPr>
              <w:pStyle w:val="Sinespaciad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EC"/>
              </w:rPr>
            </w:pPr>
            <w:r w:rsidRPr="00A46D9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EC"/>
              </w:rPr>
              <w:lastRenderedPageBreak/>
              <w:t>• Identifica el propósito comunicativo del autor en los poemas.</w:t>
            </w:r>
          </w:p>
          <w:p w:rsidR="000F1274" w:rsidRPr="00A46D9A" w:rsidRDefault="000F1274" w:rsidP="00147D99">
            <w:pPr>
              <w:pStyle w:val="Sinespaciad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EC"/>
              </w:rPr>
            </w:pPr>
          </w:p>
          <w:p w:rsidR="000F1274" w:rsidRPr="00A46D9A" w:rsidRDefault="000F1274" w:rsidP="00147D99">
            <w:pPr>
              <w:pStyle w:val="Sinespaciad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EC"/>
              </w:rPr>
            </w:pPr>
            <w:r w:rsidRPr="00A46D9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EC"/>
              </w:rPr>
              <w:lastRenderedPageBreak/>
              <w:t>• Identifica el contexto sociocultural de los poemas.</w:t>
            </w:r>
          </w:p>
          <w:p w:rsidR="000F1274" w:rsidRPr="00A46D9A" w:rsidRDefault="000F1274" w:rsidP="00147D99">
            <w:pPr>
              <w:pStyle w:val="Sinespaciad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EC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  <w:r w:rsidRPr="00A46D9A">
              <w:rPr>
                <w:rFonts w:ascii="Arial" w:hAnsi="Arial" w:cs="Arial"/>
                <w:bCs/>
                <w:color w:val="000000"/>
                <w:lang w:eastAsia="es-EC"/>
              </w:rPr>
              <w:t>• Aplica estrategias cognitivas de comprensión usando esquemas.</w:t>
            </w: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274" w:rsidRPr="00A46D9A" w:rsidRDefault="000F1274" w:rsidP="00147D99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color w:val="000000"/>
                <w:lang w:eastAsia="es-EC"/>
              </w:rPr>
              <w:t>Lectura comprensiva</w:t>
            </w:r>
          </w:p>
          <w:p w:rsidR="000F1274" w:rsidRPr="00A46D9A" w:rsidRDefault="000F1274" w:rsidP="00147D99">
            <w:pPr>
              <w:rPr>
                <w:rFonts w:ascii="Arial" w:hAnsi="Arial" w:cs="Arial"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color w:val="000000"/>
                <w:lang w:eastAsia="es-EC"/>
              </w:rPr>
              <w:t>Instrumento</w:t>
            </w:r>
          </w:p>
          <w:p w:rsidR="000F1274" w:rsidRPr="00A46D9A" w:rsidRDefault="000F1274" w:rsidP="00147D99">
            <w:pPr>
              <w:rPr>
                <w:rFonts w:ascii="Arial" w:hAnsi="Arial" w:cs="Arial"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color w:val="000000"/>
                <w:lang w:eastAsia="es-EC"/>
              </w:rPr>
              <w:t xml:space="preserve">Organizador gráfico </w:t>
            </w:r>
          </w:p>
          <w:p w:rsidR="000F1274" w:rsidRPr="00A46D9A" w:rsidRDefault="000F1274" w:rsidP="00147D99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</w:tc>
      </w:tr>
      <w:tr w:rsidR="000F1274" w:rsidRPr="00A46D9A" w:rsidTr="00147D99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  <w:r w:rsidRPr="00A46D9A">
              <w:rPr>
                <w:rFonts w:ascii="Arial" w:hAnsi="Arial" w:cs="Arial"/>
              </w:rPr>
              <w:t>.</w:t>
            </w:r>
            <w:r w:rsidRPr="00A46D9A">
              <w:rPr>
                <w:rFonts w:ascii="Arial" w:hAnsi="Arial" w:cs="Arial"/>
                <w:i/>
                <w:color w:val="000000"/>
                <w:lang w:eastAsia="es-EC"/>
              </w:rPr>
              <w:t xml:space="preserve"> </w:t>
            </w:r>
            <w:r w:rsidRPr="00A46D9A">
              <w:rPr>
                <w:rFonts w:ascii="Arial" w:hAnsi="Arial" w:cs="Arial"/>
                <w:bCs/>
                <w:i/>
                <w:lang w:val="es-ES"/>
              </w:rPr>
              <w:t>LL.5.4.2Defender una tesis mediante la formulación de diferentes tipos de argumento.</w:t>
            </w: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  <w:r w:rsidRPr="00A46D9A">
              <w:rPr>
                <w:rFonts w:ascii="Arial" w:hAnsi="Arial" w:cs="Arial"/>
                <w:bCs/>
                <w:i/>
                <w:lang w:val="es-ES"/>
              </w:rPr>
              <w:t xml:space="preserve">LL.5.4.4 Usar de forma habitual el procedimiento de </w:t>
            </w:r>
            <w:r w:rsidRPr="00A46D9A">
              <w:rPr>
                <w:rFonts w:ascii="Arial" w:hAnsi="Arial" w:cs="Arial"/>
                <w:bCs/>
                <w:i/>
                <w:lang w:val="es-ES"/>
              </w:rPr>
              <w:lastRenderedPageBreak/>
              <w:t>planificación, redacción y revisión para autorregular la producción escrita, y seleccionar y aplicar variadas técnicas y recursos.</w:t>
            </w: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1274" w:rsidRPr="00A46D9A" w:rsidRDefault="000F1274" w:rsidP="000F1274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46D9A">
              <w:rPr>
                <w:rFonts w:ascii="Arial" w:hAnsi="Arial" w:cs="Arial"/>
                <w:color w:val="000000"/>
              </w:rPr>
              <w:lastRenderedPageBreak/>
              <w:t>Leer en forma colectiva la conceptualización de la pág. 60.</w:t>
            </w:r>
          </w:p>
          <w:p w:rsidR="000F1274" w:rsidRPr="00A46D9A" w:rsidRDefault="000F1274" w:rsidP="000F1274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46D9A">
              <w:rPr>
                <w:rFonts w:ascii="Arial" w:hAnsi="Arial" w:cs="Arial"/>
                <w:color w:val="000000"/>
              </w:rPr>
              <w:t>Analizar el símil y la metáfora como medio de expresión de las relaciones analógicas.</w:t>
            </w:r>
          </w:p>
          <w:p w:rsidR="000F1274" w:rsidRPr="00A46D9A" w:rsidRDefault="000F1274" w:rsidP="000F1274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46D9A">
              <w:rPr>
                <w:rFonts w:ascii="Arial" w:hAnsi="Arial" w:cs="Arial"/>
                <w:color w:val="000000"/>
              </w:rPr>
              <w:t xml:space="preserve">Identificar, en un texto, </w:t>
            </w:r>
            <w:r w:rsidRPr="00A46D9A">
              <w:rPr>
                <w:rFonts w:ascii="Arial" w:hAnsi="Arial" w:cs="Arial"/>
                <w:color w:val="000000"/>
              </w:rPr>
              <w:lastRenderedPageBreak/>
              <w:t xml:space="preserve">la tesis, los argumentos y los ejemplos. </w:t>
            </w:r>
          </w:p>
          <w:p w:rsidR="000F1274" w:rsidRPr="00A46D9A" w:rsidRDefault="000F1274" w:rsidP="000F1274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i/>
                <w:color w:val="000000"/>
              </w:rPr>
            </w:pPr>
            <w:r w:rsidRPr="00A46D9A">
              <w:rPr>
                <w:rFonts w:ascii="Arial" w:hAnsi="Arial" w:cs="Arial"/>
                <w:color w:val="000000"/>
              </w:rPr>
              <w:t>Observar el siguiente video</w:t>
            </w:r>
            <w:r w:rsidRPr="00A46D9A">
              <w:rPr>
                <w:rFonts w:ascii="Arial" w:hAnsi="Arial" w:cs="Arial"/>
                <w:i/>
                <w:color w:val="000000"/>
              </w:rPr>
              <w:t xml:space="preserve"> ¿Cuáles son los argumentos analógicos?</w:t>
            </w:r>
          </w:p>
          <w:p w:rsidR="000F1274" w:rsidRPr="00A46D9A" w:rsidRDefault="00B5780F" w:rsidP="00147D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hyperlink r:id="rId9" w:history="1">
              <w:r w:rsidR="000F1274" w:rsidRPr="00A46D9A">
                <w:rPr>
                  <w:rStyle w:val="Hipervnculo"/>
                  <w:rFonts w:ascii="Arial" w:hAnsi="Arial" w:cs="Arial"/>
                </w:rPr>
                <w:t>https://www.youtube.com/watch?v=Nw4wIlTJmJc</w:t>
              </w:r>
            </w:hyperlink>
          </w:p>
          <w:p w:rsidR="000F1274" w:rsidRPr="00A46D9A" w:rsidRDefault="000F1274" w:rsidP="00147D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A46D9A">
              <w:rPr>
                <w:rFonts w:ascii="Arial" w:hAnsi="Arial" w:cs="Arial"/>
                <w:b/>
                <w:color w:val="000000"/>
              </w:rPr>
              <w:t>Planificar</w:t>
            </w:r>
          </w:p>
          <w:p w:rsidR="000F1274" w:rsidRPr="00A46D9A" w:rsidRDefault="000F1274" w:rsidP="000F1274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46D9A">
              <w:rPr>
                <w:rFonts w:ascii="Arial" w:hAnsi="Arial" w:cs="Arial"/>
                <w:color w:val="000000"/>
              </w:rPr>
              <w:t>Seleccionar un tema para escribir un párrafo argumentativo.</w:t>
            </w:r>
          </w:p>
          <w:p w:rsidR="000F1274" w:rsidRPr="00A46D9A" w:rsidRDefault="000F1274" w:rsidP="000F1274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46D9A">
              <w:rPr>
                <w:rFonts w:ascii="Arial" w:hAnsi="Arial" w:cs="Arial"/>
                <w:color w:val="000000"/>
              </w:rPr>
              <w:t xml:space="preserve">Investigar información adicional sobre el tema.  </w:t>
            </w:r>
          </w:p>
          <w:p w:rsidR="000F1274" w:rsidRPr="00A46D9A" w:rsidRDefault="000F1274" w:rsidP="00147D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A46D9A">
              <w:rPr>
                <w:rFonts w:ascii="Arial" w:hAnsi="Arial" w:cs="Arial"/>
                <w:b/>
                <w:color w:val="000000"/>
              </w:rPr>
              <w:t>Redactar</w:t>
            </w:r>
          </w:p>
          <w:p w:rsidR="000F1274" w:rsidRPr="00A46D9A" w:rsidRDefault="000F1274" w:rsidP="000F1274">
            <w:pPr>
              <w:pStyle w:val="Prrafodelista"/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46D9A">
              <w:rPr>
                <w:rFonts w:ascii="Arial" w:hAnsi="Arial" w:cs="Arial"/>
                <w:color w:val="000000"/>
              </w:rPr>
              <w:t>Escribir el borrador del texto argumentativo utilizando el esquema: introducción, argumentaciones, comparaciones y conclusiones.</w:t>
            </w:r>
          </w:p>
          <w:p w:rsidR="000F1274" w:rsidRPr="00A46D9A" w:rsidRDefault="000F1274" w:rsidP="00147D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A46D9A">
              <w:rPr>
                <w:rFonts w:ascii="Arial" w:hAnsi="Arial" w:cs="Arial"/>
                <w:b/>
                <w:color w:val="000000"/>
              </w:rPr>
              <w:t>Revisar</w:t>
            </w:r>
          </w:p>
          <w:p w:rsidR="000F1274" w:rsidRPr="00A46D9A" w:rsidRDefault="000F1274" w:rsidP="000F1274">
            <w:pPr>
              <w:pStyle w:val="Prrafodelista"/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46D9A">
              <w:rPr>
                <w:rFonts w:ascii="Arial" w:hAnsi="Arial" w:cs="Arial"/>
                <w:color w:val="000000"/>
              </w:rPr>
              <w:t>Revisar el borrador con una lista de cotejo. Utilizar la tabla de la pág. 63 y corregirlos.</w:t>
            </w:r>
          </w:p>
          <w:p w:rsidR="000F1274" w:rsidRPr="00A46D9A" w:rsidRDefault="000F1274" w:rsidP="00147D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A46D9A">
              <w:rPr>
                <w:rFonts w:ascii="Arial" w:hAnsi="Arial" w:cs="Arial"/>
                <w:b/>
                <w:color w:val="000000"/>
              </w:rPr>
              <w:lastRenderedPageBreak/>
              <w:t>Publicar</w:t>
            </w: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  <w:r w:rsidRPr="00A46D9A">
              <w:rPr>
                <w:rFonts w:ascii="Arial" w:hAnsi="Arial" w:cs="Arial"/>
              </w:rPr>
              <w:t>Redactar la versión final de su texto argumentativo. Citar las fuentes. Exponer los trabajos.</w:t>
            </w:r>
          </w:p>
          <w:p w:rsidR="000F1274" w:rsidRPr="00A46D9A" w:rsidRDefault="000F1274" w:rsidP="00147D99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F1274" w:rsidRPr="00A46D9A" w:rsidRDefault="00B5780F" w:rsidP="00147D99">
            <w:pPr>
              <w:autoSpaceDE w:val="0"/>
              <w:autoSpaceDN w:val="0"/>
              <w:adjustRightInd w:val="0"/>
              <w:rPr>
                <w:rStyle w:val="Hipervnculo"/>
                <w:rFonts w:ascii="Arial" w:hAnsi="Arial" w:cs="Arial"/>
              </w:rPr>
            </w:pPr>
            <w:hyperlink r:id="rId10" w:history="1">
              <w:r w:rsidR="000F1274" w:rsidRPr="00A46D9A">
                <w:rPr>
                  <w:rStyle w:val="Hipervnculo"/>
                  <w:rFonts w:ascii="Arial" w:hAnsi="Arial" w:cs="Arial"/>
                </w:rPr>
                <w:t>https://www.youtube.com/watch?v=Nw4wIlTJmJc</w:t>
              </w:r>
            </w:hyperlink>
          </w:p>
          <w:p w:rsidR="000F1274" w:rsidRPr="00A46D9A" w:rsidRDefault="000F1274" w:rsidP="00147D99">
            <w:pPr>
              <w:autoSpaceDE w:val="0"/>
              <w:autoSpaceDN w:val="0"/>
              <w:adjustRightInd w:val="0"/>
              <w:rPr>
                <w:rStyle w:val="Hipervnculo"/>
                <w:rFonts w:ascii="Arial" w:hAnsi="Arial" w:cs="Arial"/>
              </w:rPr>
            </w:pPr>
            <w:r w:rsidRPr="00A46D9A">
              <w:rPr>
                <w:rStyle w:val="Hipervnculo"/>
                <w:rFonts w:ascii="Arial" w:hAnsi="Arial" w:cs="Arial"/>
              </w:rPr>
              <w:t>Video</w:t>
            </w:r>
          </w:p>
          <w:p w:rsidR="000F1274" w:rsidRPr="00A46D9A" w:rsidRDefault="000F1274" w:rsidP="00147D99">
            <w:pPr>
              <w:autoSpaceDE w:val="0"/>
              <w:autoSpaceDN w:val="0"/>
              <w:adjustRightInd w:val="0"/>
              <w:rPr>
                <w:rStyle w:val="Hipervnculo"/>
                <w:rFonts w:ascii="Arial" w:hAnsi="Arial" w:cs="Arial"/>
              </w:rPr>
            </w:pPr>
            <w:r w:rsidRPr="00A46D9A">
              <w:rPr>
                <w:rStyle w:val="Hipervnculo"/>
                <w:rFonts w:ascii="Arial" w:hAnsi="Arial" w:cs="Arial"/>
              </w:rPr>
              <w:t>Texto del estudiante</w:t>
            </w:r>
          </w:p>
          <w:p w:rsidR="000F1274" w:rsidRPr="00A46D9A" w:rsidRDefault="000F1274" w:rsidP="00147D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F1274" w:rsidRPr="00A46D9A" w:rsidRDefault="000F1274" w:rsidP="00147D99">
            <w:pPr>
              <w:pStyle w:val="Default"/>
              <w:tabs>
                <w:tab w:val="left" w:pos="105"/>
              </w:tabs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  <w:bCs/>
                <w:i/>
                <w:color w:val="00000A"/>
                <w:kern w:val="2"/>
              </w:rPr>
              <w:lastRenderedPageBreak/>
              <w:t>.</w:t>
            </w:r>
            <w:r w:rsidRPr="00A46D9A">
              <w:rPr>
                <w:rFonts w:ascii="Arial" w:hAnsi="Arial" w:cs="Arial"/>
                <w:bCs/>
                <w:color w:val="00000A"/>
                <w:kern w:val="2"/>
              </w:rPr>
              <w:t xml:space="preserve"> </w:t>
            </w:r>
            <w:r w:rsidRPr="00A46D9A">
              <w:rPr>
                <w:rFonts w:ascii="Arial" w:hAnsi="Arial" w:cs="Arial"/>
                <w:bCs/>
                <w:lang w:eastAsia="es-EC"/>
              </w:rPr>
              <w:t xml:space="preserve">• </w:t>
            </w:r>
            <w:r w:rsidRPr="00A46D9A">
              <w:rPr>
                <w:rFonts w:ascii="Arial" w:hAnsi="Arial" w:cs="Arial"/>
              </w:rPr>
              <w:t xml:space="preserve">Construye un texto argumentativo sobre un tema coyuntural de cualquier ámbito (económico, político, social, cultural, </w:t>
            </w:r>
            <w:proofErr w:type="gramStart"/>
            <w:r w:rsidRPr="00A46D9A">
              <w:rPr>
                <w:rFonts w:ascii="Arial" w:hAnsi="Arial" w:cs="Arial"/>
              </w:rPr>
              <w:t>deportivo )</w:t>
            </w:r>
            <w:proofErr w:type="gramEnd"/>
            <w:r w:rsidRPr="00A46D9A">
              <w:rPr>
                <w:rFonts w:ascii="Arial" w:hAnsi="Arial" w:cs="Arial"/>
              </w:rPr>
              <w:t xml:space="preserve">  que incluya la tesis, los argumentos  y conclusión.</w:t>
            </w:r>
          </w:p>
          <w:p w:rsidR="000F1274" w:rsidRPr="00A46D9A" w:rsidRDefault="000F1274" w:rsidP="00147D99">
            <w:pPr>
              <w:pStyle w:val="Default"/>
              <w:tabs>
                <w:tab w:val="left" w:pos="105"/>
              </w:tabs>
              <w:rPr>
                <w:rFonts w:ascii="Arial" w:hAnsi="Arial" w:cs="Arial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  <w:r w:rsidRPr="00A46D9A">
              <w:rPr>
                <w:rFonts w:ascii="Arial" w:hAnsi="Arial" w:cs="Arial"/>
                <w:bCs/>
                <w:lang w:eastAsia="es-EC"/>
              </w:rPr>
              <w:t xml:space="preserve">• </w:t>
            </w:r>
            <w:r w:rsidRPr="00A46D9A">
              <w:rPr>
                <w:rFonts w:ascii="Arial" w:hAnsi="Arial" w:cs="Arial"/>
              </w:rPr>
              <w:t xml:space="preserve">Defiende la tesis con </w:t>
            </w:r>
            <w:r w:rsidRPr="00A46D9A">
              <w:rPr>
                <w:rFonts w:ascii="Arial" w:hAnsi="Arial" w:cs="Arial"/>
              </w:rPr>
              <w:lastRenderedPageBreak/>
              <w:t>argumentos de analogías</w:t>
            </w:r>
          </w:p>
          <w:p w:rsidR="000F1274" w:rsidRPr="00A46D9A" w:rsidRDefault="000F1274" w:rsidP="00147D99">
            <w:pPr>
              <w:pStyle w:val="Pa10"/>
              <w:spacing w:before="100" w:after="100"/>
              <w:rPr>
                <w:rFonts w:ascii="Arial" w:eastAsia="Times New Roman" w:hAnsi="Arial" w:cs="Arial"/>
                <w:bCs/>
                <w:color w:val="00000A"/>
                <w:kern w:val="2"/>
                <w:lang w:val="es-ES" w:eastAsia="es-ES"/>
              </w:rPr>
            </w:pPr>
          </w:p>
          <w:p w:rsidR="000F1274" w:rsidRPr="00A46D9A" w:rsidRDefault="000F1274" w:rsidP="00147D99">
            <w:pPr>
              <w:pStyle w:val="Default"/>
              <w:rPr>
                <w:rFonts w:ascii="Arial" w:hAnsi="Arial" w:cs="Arial"/>
              </w:rPr>
            </w:pPr>
          </w:p>
          <w:p w:rsidR="000F1274" w:rsidRPr="00A46D9A" w:rsidRDefault="000F1274" w:rsidP="00147D99">
            <w:pPr>
              <w:pStyle w:val="Default"/>
              <w:rPr>
                <w:rFonts w:ascii="Arial" w:hAnsi="Arial" w:cs="Arial"/>
              </w:rPr>
            </w:pPr>
          </w:p>
          <w:p w:rsidR="000F1274" w:rsidRPr="00A46D9A" w:rsidRDefault="000F1274" w:rsidP="00147D99">
            <w:pPr>
              <w:pStyle w:val="Default"/>
              <w:rPr>
                <w:rFonts w:ascii="Arial" w:hAnsi="Arial" w:cs="Arial"/>
              </w:rPr>
            </w:pPr>
          </w:p>
          <w:p w:rsidR="000F1274" w:rsidRPr="00A46D9A" w:rsidRDefault="000F1274" w:rsidP="00147D99">
            <w:pPr>
              <w:pStyle w:val="Default"/>
              <w:rPr>
                <w:rFonts w:ascii="Arial" w:hAnsi="Arial" w:cs="Arial"/>
              </w:rPr>
            </w:pPr>
          </w:p>
          <w:p w:rsidR="000F1274" w:rsidRPr="00A46D9A" w:rsidRDefault="000F1274" w:rsidP="00147D99">
            <w:pPr>
              <w:pStyle w:val="Default"/>
              <w:rPr>
                <w:rFonts w:ascii="Arial" w:hAnsi="Arial" w:cs="Arial"/>
              </w:rPr>
            </w:pPr>
          </w:p>
          <w:p w:rsidR="000F1274" w:rsidRPr="00A46D9A" w:rsidRDefault="000F1274" w:rsidP="00147D99">
            <w:pPr>
              <w:pStyle w:val="Default"/>
              <w:rPr>
                <w:rFonts w:ascii="Arial" w:hAnsi="Arial" w:cs="Arial"/>
              </w:rPr>
            </w:pPr>
          </w:p>
          <w:p w:rsidR="000F1274" w:rsidRPr="00A46D9A" w:rsidRDefault="000F1274" w:rsidP="00147D99">
            <w:pPr>
              <w:pStyle w:val="Default"/>
              <w:rPr>
                <w:rFonts w:ascii="Arial" w:hAnsi="Arial" w:cs="Arial"/>
              </w:rPr>
            </w:pPr>
          </w:p>
          <w:p w:rsidR="000F1274" w:rsidRPr="00A46D9A" w:rsidRDefault="000F1274" w:rsidP="00147D99">
            <w:pPr>
              <w:pStyle w:val="Default"/>
              <w:rPr>
                <w:rFonts w:ascii="Arial" w:hAnsi="Arial" w:cs="Arial"/>
              </w:rPr>
            </w:pPr>
          </w:p>
          <w:p w:rsidR="000F1274" w:rsidRPr="00A46D9A" w:rsidRDefault="000F1274" w:rsidP="00147D99">
            <w:pPr>
              <w:pStyle w:val="Default"/>
              <w:rPr>
                <w:rFonts w:ascii="Arial" w:hAnsi="Arial" w:cs="Arial"/>
              </w:rPr>
            </w:pPr>
          </w:p>
          <w:p w:rsidR="000F1274" w:rsidRPr="00A46D9A" w:rsidRDefault="000F1274" w:rsidP="00147D99">
            <w:pPr>
              <w:pStyle w:val="Default"/>
              <w:rPr>
                <w:rFonts w:ascii="Arial" w:hAnsi="Arial" w:cs="Arial"/>
              </w:rPr>
            </w:pPr>
          </w:p>
          <w:p w:rsidR="000F1274" w:rsidRPr="00A46D9A" w:rsidRDefault="000F1274" w:rsidP="00147D99">
            <w:pPr>
              <w:pStyle w:val="Default"/>
              <w:rPr>
                <w:rFonts w:ascii="Arial" w:hAnsi="Arial" w:cs="Arial"/>
              </w:rPr>
            </w:pPr>
          </w:p>
          <w:p w:rsidR="000F1274" w:rsidRPr="00A46D9A" w:rsidRDefault="000F1274" w:rsidP="00147D99">
            <w:pPr>
              <w:pStyle w:val="Default"/>
              <w:rPr>
                <w:rFonts w:ascii="Arial" w:hAnsi="Arial" w:cs="Arial"/>
              </w:rPr>
            </w:pPr>
          </w:p>
          <w:p w:rsidR="000F1274" w:rsidRPr="00A46D9A" w:rsidRDefault="000F1274" w:rsidP="00147D99">
            <w:pPr>
              <w:pStyle w:val="Default"/>
              <w:rPr>
                <w:rFonts w:ascii="Arial" w:hAnsi="Arial" w:cs="Arial"/>
              </w:rPr>
            </w:pPr>
          </w:p>
          <w:p w:rsidR="000F1274" w:rsidRPr="00A46D9A" w:rsidRDefault="000F1274" w:rsidP="00147D99">
            <w:pPr>
              <w:pStyle w:val="Default"/>
              <w:rPr>
                <w:rFonts w:ascii="Arial" w:hAnsi="Arial" w:cs="Arial"/>
              </w:rPr>
            </w:pPr>
          </w:p>
          <w:p w:rsidR="000F1274" w:rsidRPr="00A46D9A" w:rsidRDefault="000F1274" w:rsidP="00147D99">
            <w:pPr>
              <w:pStyle w:val="Default"/>
              <w:rPr>
                <w:rFonts w:ascii="Arial" w:hAnsi="Arial" w:cs="Arial"/>
              </w:rPr>
            </w:pPr>
          </w:p>
          <w:p w:rsidR="000F1274" w:rsidRPr="00A46D9A" w:rsidRDefault="000F1274" w:rsidP="00147D99">
            <w:pPr>
              <w:pStyle w:val="Default"/>
              <w:rPr>
                <w:rFonts w:ascii="Arial" w:hAnsi="Arial" w:cs="Arial"/>
              </w:rPr>
            </w:pPr>
          </w:p>
          <w:p w:rsidR="000F1274" w:rsidRPr="00A46D9A" w:rsidRDefault="000F1274" w:rsidP="00147D99">
            <w:pPr>
              <w:pStyle w:val="Default"/>
              <w:rPr>
                <w:rFonts w:ascii="Arial" w:hAnsi="Arial" w:cs="Arial"/>
              </w:rPr>
            </w:pPr>
          </w:p>
          <w:p w:rsidR="000F1274" w:rsidRPr="00A46D9A" w:rsidRDefault="000F1274" w:rsidP="00147D99">
            <w:pPr>
              <w:pStyle w:val="Default"/>
              <w:rPr>
                <w:rFonts w:ascii="Arial" w:hAnsi="Arial" w:cs="Arial"/>
              </w:rPr>
            </w:pPr>
          </w:p>
          <w:p w:rsidR="000F1274" w:rsidRPr="00A46D9A" w:rsidRDefault="000F1274" w:rsidP="00147D99">
            <w:pPr>
              <w:pStyle w:val="Default"/>
              <w:rPr>
                <w:rFonts w:ascii="Arial" w:hAnsi="Arial" w:cs="Arial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  <w:r w:rsidRPr="00A46D9A">
              <w:rPr>
                <w:rFonts w:ascii="Arial" w:hAnsi="Arial" w:cs="Arial"/>
                <w:bCs/>
                <w:i/>
                <w:lang w:val="es-ES"/>
              </w:rPr>
              <w:lastRenderedPageBreak/>
              <w:t xml:space="preserve">Técnica </w:t>
            </w: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  <w:r w:rsidRPr="00A46D9A">
              <w:rPr>
                <w:rFonts w:ascii="Arial" w:hAnsi="Arial" w:cs="Arial"/>
                <w:bCs/>
                <w:i/>
                <w:lang w:val="es-ES"/>
              </w:rPr>
              <w:t xml:space="preserve"> Prueba </w:t>
            </w: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  <w:r w:rsidRPr="00A46D9A">
              <w:rPr>
                <w:rFonts w:ascii="Arial" w:hAnsi="Arial" w:cs="Arial"/>
                <w:bCs/>
                <w:i/>
                <w:lang w:val="es-ES"/>
              </w:rPr>
              <w:t>Instrumento</w:t>
            </w: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  <w:r w:rsidRPr="00A46D9A">
              <w:rPr>
                <w:rFonts w:ascii="Arial" w:hAnsi="Arial" w:cs="Arial"/>
                <w:bCs/>
                <w:i/>
                <w:lang w:val="es-ES"/>
              </w:rPr>
              <w:t xml:space="preserve">Ensayo corto  </w:t>
            </w: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0F1274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 xml:space="preserve">Estructura conceptual </w:t>
            </w:r>
          </w:p>
          <w:p w:rsidR="000F1274" w:rsidRPr="00A46D9A" w:rsidRDefault="000F1274" w:rsidP="00147D99">
            <w:pPr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 xml:space="preserve">1.1 Plantea una estructura conceptual completa: Introducción, desarrollo, </w:t>
            </w:r>
            <w:r w:rsidRPr="00A46D9A">
              <w:rPr>
                <w:rFonts w:ascii="Arial" w:hAnsi="Arial" w:cs="Arial"/>
              </w:rPr>
              <w:lastRenderedPageBreak/>
              <w:t>conclusiones y citas bibliográficas.</w:t>
            </w:r>
          </w:p>
          <w:p w:rsidR="000F1274" w:rsidRPr="00A46D9A" w:rsidRDefault="000F1274" w:rsidP="00147D99">
            <w:pPr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>2.  Introducción:</w:t>
            </w:r>
          </w:p>
          <w:p w:rsidR="000F1274" w:rsidRPr="00A46D9A" w:rsidRDefault="000F1274" w:rsidP="00147D99">
            <w:pPr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>2.1 Explica breve y claramente los temas que se van a tratar</w:t>
            </w:r>
          </w:p>
          <w:p w:rsidR="000F1274" w:rsidRPr="00A46D9A" w:rsidRDefault="000F1274" w:rsidP="00147D99">
            <w:pPr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 xml:space="preserve"> 2.2 Presenta la idea principal que se va a desarrollar y argumentar</w:t>
            </w:r>
          </w:p>
          <w:p w:rsidR="000F1274" w:rsidRPr="00A46D9A" w:rsidRDefault="000F1274" w:rsidP="00147D99">
            <w:pPr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 xml:space="preserve"> 2.3 Precisa el objetivo que se pretende alcanzar Establece para qué y para quién es importante el ensayo </w:t>
            </w:r>
          </w:p>
          <w:p w:rsidR="000F1274" w:rsidRPr="00A46D9A" w:rsidRDefault="000F1274" w:rsidP="00147D99">
            <w:pPr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>3. Desarrollo:</w:t>
            </w:r>
          </w:p>
          <w:p w:rsidR="000F1274" w:rsidRPr="00A46D9A" w:rsidRDefault="000F1274" w:rsidP="00147D99">
            <w:pPr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>3.1 Presenta las ideas secundarias que apoyan los argumentos</w:t>
            </w:r>
          </w:p>
          <w:p w:rsidR="000F1274" w:rsidRPr="00A46D9A" w:rsidRDefault="000F1274" w:rsidP="00147D99">
            <w:pPr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 xml:space="preserve"> 3.2 Fundamenta las ideas con sustentos teóricos y citas bibliográficas </w:t>
            </w:r>
          </w:p>
          <w:p w:rsidR="000F1274" w:rsidRPr="00A46D9A" w:rsidRDefault="000F1274" w:rsidP="00147D99">
            <w:pPr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 xml:space="preserve">3.3 Presenta y defiende ideas </w:t>
            </w:r>
            <w:proofErr w:type="gramStart"/>
            <w:r w:rsidRPr="00A46D9A">
              <w:rPr>
                <w:rFonts w:ascii="Arial" w:hAnsi="Arial" w:cs="Arial"/>
              </w:rPr>
              <w:t>personales .</w:t>
            </w:r>
            <w:proofErr w:type="gramEnd"/>
            <w:r w:rsidRPr="00A46D9A">
              <w:rPr>
                <w:rFonts w:ascii="Arial" w:hAnsi="Arial" w:cs="Arial"/>
              </w:rPr>
              <w:t xml:space="preserve"> 4.Conclusiones :</w:t>
            </w:r>
          </w:p>
          <w:p w:rsidR="000F1274" w:rsidRPr="00A46D9A" w:rsidRDefault="000F1274" w:rsidP="00147D99">
            <w:pPr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 xml:space="preserve">4.1 Sintetiza los argumentos presentados anteriormente </w:t>
            </w:r>
          </w:p>
          <w:p w:rsidR="000F1274" w:rsidRPr="00A46D9A" w:rsidRDefault="000F1274" w:rsidP="00147D99">
            <w:pPr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>4.2 Retoma el objetivo del ensayo</w:t>
            </w: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</w:rPr>
              <w:t>4.3  Cierra las conclusiones adoptando una postura</w:t>
            </w: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i/>
                <w:lang w:val="es-ES"/>
              </w:rPr>
            </w:pPr>
          </w:p>
        </w:tc>
      </w:tr>
      <w:tr w:rsidR="000F1274" w:rsidRPr="00A46D9A" w:rsidTr="00147D99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  <w:r w:rsidRPr="00A46D9A">
              <w:rPr>
                <w:rFonts w:ascii="Arial" w:hAnsi="Arial" w:cs="Arial"/>
                <w:bCs/>
                <w:i/>
                <w:lang w:val="es-ES"/>
              </w:rPr>
              <w:lastRenderedPageBreak/>
              <w:t xml:space="preserve">LL.5.5.2. Ubicar cronológicamente los textos más representativos de la literatura latinoamericana: siglos XIX al XXI, para establecer los aportes en los procesos de reconocimiento y </w:t>
            </w:r>
            <w:proofErr w:type="spellStart"/>
            <w:r w:rsidRPr="00A46D9A">
              <w:rPr>
                <w:rFonts w:ascii="Arial" w:hAnsi="Arial" w:cs="Arial"/>
                <w:bCs/>
                <w:i/>
                <w:lang w:val="es-ES"/>
              </w:rPr>
              <w:t>visibilización</w:t>
            </w:r>
            <w:proofErr w:type="spellEnd"/>
            <w:r w:rsidRPr="00A46D9A">
              <w:rPr>
                <w:rFonts w:ascii="Arial" w:hAnsi="Arial" w:cs="Arial"/>
                <w:bCs/>
                <w:i/>
                <w:lang w:val="es-ES"/>
              </w:rPr>
              <w:t xml:space="preserve"> de la heterogeneidad cultural.</w:t>
            </w: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  <w:r w:rsidRPr="00A46D9A">
              <w:rPr>
                <w:rFonts w:ascii="Arial" w:hAnsi="Arial" w:cs="Arial"/>
                <w:bCs/>
                <w:i/>
                <w:lang w:val="es-ES"/>
              </w:rPr>
              <w:t xml:space="preserve">LL.5.5.5. Experimentar en la escritura creativa </w:t>
            </w:r>
            <w:r w:rsidRPr="00A46D9A">
              <w:rPr>
                <w:rFonts w:ascii="Arial" w:hAnsi="Arial" w:cs="Arial"/>
                <w:bCs/>
                <w:i/>
                <w:lang w:val="es-ES"/>
              </w:rPr>
              <w:lastRenderedPageBreak/>
              <w:t>diferentes estructuras literarias, lingüísticas, visuales y sonoras en la composición de textos</w:t>
            </w: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00000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1274" w:rsidRPr="00A46D9A" w:rsidRDefault="000F1274" w:rsidP="00147D99">
            <w:pPr>
              <w:pStyle w:val="Pa151"/>
              <w:rPr>
                <w:rFonts w:ascii="Arial" w:hAnsi="Arial" w:cs="Arial"/>
                <w:b/>
                <w:color w:val="000000"/>
              </w:rPr>
            </w:pPr>
            <w:r w:rsidRPr="00A46D9A">
              <w:rPr>
                <w:rFonts w:ascii="Arial" w:hAnsi="Arial" w:cs="Arial"/>
                <w:b/>
                <w:color w:val="000000"/>
              </w:rPr>
              <w:lastRenderedPageBreak/>
              <w:t>Anticipación</w:t>
            </w:r>
          </w:p>
          <w:p w:rsidR="000F1274" w:rsidRPr="00A46D9A" w:rsidRDefault="000F1274" w:rsidP="000F1274">
            <w:pPr>
              <w:pStyle w:val="Pa151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  <w:r w:rsidRPr="00A46D9A">
              <w:rPr>
                <w:rFonts w:ascii="Arial" w:hAnsi="Arial" w:cs="Arial"/>
                <w:color w:val="000000"/>
              </w:rPr>
              <w:t>Generar un espacio de diálogo para que todos los estudiantes respondan a la pregunta personal sobre sus emociones.</w:t>
            </w:r>
          </w:p>
          <w:p w:rsidR="000F1274" w:rsidRPr="00A46D9A" w:rsidRDefault="000F1274" w:rsidP="000F1274">
            <w:pPr>
              <w:pStyle w:val="Pa151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  <w:color w:val="000000"/>
              </w:rPr>
              <w:t xml:space="preserve">Analizar si las personas están preparadas al 100% para enfrentar los cambios. </w:t>
            </w:r>
          </w:p>
          <w:p w:rsidR="000F1274" w:rsidRPr="00A46D9A" w:rsidRDefault="000F1274" w:rsidP="00147D99">
            <w:pPr>
              <w:pStyle w:val="Pa151"/>
              <w:rPr>
                <w:rFonts w:ascii="Arial" w:hAnsi="Arial" w:cs="Arial"/>
                <w:b/>
                <w:color w:val="000000"/>
              </w:rPr>
            </w:pPr>
            <w:r w:rsidRPr="00A46D9A">
              <w:rPr>
                <w:rFonts w:ascii="Arial" w:hAnsi="Arial" w:cs="Arial"/>
                <w:b/>
                <w:color w:val="000000"/>
              </w:rPr>
              <w:t>Construcción</w:t>
            </w:r>
          </w:p>
          <w:p w:rsidR="000F1274" w:rsidRPr="00A46D9A" w:rsidRDefault="000F1274" w:rsidP="000F1274">
            <w:pPr>
              <w:pStyle w:val="Default"/>
              <w:widowControl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 xml:space="preserve">Realizar la lectura </w:t>
            </w:r>
            <w:r w:rsidRPr="00A46D9A">
              <w:rPr>
                <w:rFonts w:ascii="Arial" w:hAnsi="Arial" w:cs="Arial"/>
              </w:rPr>
              <w:lastRenderedPageBreak/>
              <w:t>individual sobre el texto</w:t>
            </w:r>
            <w:r w:rsidRPr="00A46D9A">
              <w:rPr>
                <w:rFonts w:ascii="Arial" w:hAnsi="Arial" w:cs="Arial"/>
                <w:i/>
              </w:rPr>
              <w:t xml:space="preserve"> Un tiempo de cambios insospechados </w:t>
            </w:r>
            <w:r w:rsidRPr="00A46D9A">
              <w:rPr>
                <w:rFonts w:ascii="Arial" w:hAnsi="Arial" w:cs="Arial"/>
              </w:rPr>
              <w:t>de las páginas 64 y 65.</w:t>
            </w:r>
          </w:p>
          <w:p w:rsidR="000F1274" w:rsidRPr="00A46D9A" w:rsidRDefault="000F1274" w:rsidP="000F1274">
            <w:pPr>
              <w:pStyle w:val="Default"/>
              <w:widowControl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 xml:space="preserve">Analizar las principales ideas del texto. </w:t>
            </w:r>
          </w:p>
          <w:p w:rsidR="000F1274" w:rsidRPr="00A46D9A" w:rsidRDefault="000F1274" w:rsidP="000F1274">
            <w:pPr>
              <w:pStyle w:val="Default"/>
              <w:widowControl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>Elaborar un esquema de síntesis.</w:t>
            </w:r>
          </w:p>
          <w:p w:rsidR="000F1274" w:rsidRPr="00A46D9A" w:rsidRDefault="000F1274" w:rsidP="000F1274">
            <w:pPr>
              <w:pStyle w:val="Default"/>
              <w:widowControl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 xml:space="preserve">Investigar y elaborar una presentación de la biografía de los representantes vanguardistas de Ecuador: Jorge Carrera Andrade, César Dávila Andrade, Jorge Enrique </w:t>
            </w:r>
            <w:proofErr w:type="spellStart"/>
            <w:r w:rsidRPr="00A46D9A">
              <w:rPr>
                <w:rFonts w:ascii="Arial" w:hAnsi="Arial" w:cs="Arial"/>
              </w:rPr>
              <w:t>Adoum</w:t>
            </w:r>
            <w:proofErr w:type="spellEnd"/>
            <w:r w:rsidRPr="00A46D9A">
              <w:rPr>
                <w:rFonts w:ascii="Arial" w:hAnsi="Arial" w:cs="Arial"/>
              </w:rPr>
              <w:t>.</w:t>
            </w:r>
          </w:p>
          <w:p w:rsidR="000F1274" w:rsidRPr="00A46D9A" w:rsidRDefault="000F1274" w:rsidP="00147D99">
            <w:pPr>
              <w:pStyle w:val="Default"/>
              <w:rPr>
                <w:rFonts w:ascii="Arial" w:hAnsi="Arial" w:cs="Arial"/>
                <w:b/>
              </w:rPr>
            </w:pPr>
            <w:r w:rsidRPr="00A46D9A">
              <w:rPr>
                <w:rFonts w:ascii="Arial" w:hAnsi="Arial" w:cs="Arial"/>
                <w:b/>
              </w:rPr>
              <w:t xml:space="preserve">Consolidación </w:t>
            </w:r>
          </w:p>
          <w:p w:rsidR="000F1274" w:rsidRPr="00A46D9A" w:rsidRDefault="000F1274" w:rsidP="000F1274">
            <w:pPr>
              <w:pStyle w:val="Default"/>
              <w:widowControl/>
              <w:numPr>
                <w:ilvl w:val="0"/>
                <w:numId w:val="11"/>
              </w:numPr>
              <w:tabs>
                <w:tab w:val="left" w:pos="103"/>
              </w:tabs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 xml:space="preserve">   Leer las obras de los vanguardistas citados en el texto. </w:t>
            </w:r>
          </w:p>
          <w:p w:rsidR="000F1274" w:rsidRPr="00A46D9A" w:rsidRDefault="000F1274" w:rsidP="000F1274">
            <w:pPr>
              <w:pStyle w:val="Default"/>
              <w:widowControl/>
              <w:numPr>
                <w:ilvl w:val="0"/>
                <w:numId w:val="11"/>
              </w:numPr>
              <w:tabs>
                <w:tab w:val="left" w:pos="103"/>
              </w:tabs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t xml:space="preserve">   Seleccionar un autor y elaborar un panel expositivo con presentaciones, donde se expliquen datos biográficos del autor, sus principales obras y características de sus </w:t>
            </w:r>
            <w:r w:rsidRPr="00A46D9A">
              <w:rPr>
                <w:rFonts w:ascii="Arial" w:hAnsi="Arial" w:cs="Arial"/>
              </w:rPr>
              <w:lastRenderedPageBreak/>
              <w:t>obras.</w:t>
            </w: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  <w:r w:rsidRPr="00A46D9A">
              <w:rPr>
                <w:rFonts w:ascii="Arial" w:hAnsi="Arial" w:cs="Arial"/>
              </w:rPr>
              <w:t xml:space="preserve">   Exponer su trabajo en plenaria.</w:t>
            </w: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F1274" w:rsidRPr="00A46D9A" w:rsidRDefault="000F1274" w:rsidP="00147D99">
            <w:pPr>
              <w:rPr>
                <w:rFonts w:ascii="Arial" w:hAnsi="Arial" w:cs="Arial"/>
                <w:lang w:val="es-ES"/>
              </w:rPr>
            </w:pPr>
            <w:r w:rsidRPr="00A46D9A">
              <w:rPr>
                <w:rFonts w:ascii="Arial" w:hAnsi="Arial" w:cs="Arial"/>
                <w:lang w:val="es-ES"/>
              </w:rPr>
              <w:lastRenderedPageBreak/>
              <w:t xml:space="preserve">Texto del estudiante </w:t>
            </w:r>
            <w:proofErr w:type="spellStart"/>
            <w:r w:rsidRPr="00A46D9A">
              <w:rPr>
                <w:rFonts w:ascii="Arial" w:hAnsi="Arial" w:cs="Arial"/>
                <w:lang w:val="es-ES"/>
              </w:rPr>
              <w:t>pág</w:t>
            </w:r>
            <w:proofErr w:type="spellEnd"/>
            <w:r w:rsidRPr="00A46D9A">
              <w:rPr>
                <w:rFonts w:ascii="Arial" w:hAnsi="Arial" w:cs="Arial"/>
                <w:lang w:val="es-ES"/>
              </w:rPr>
              <w:t xml:space="preserve"> 64, 65</w:t>
            </w:r>
          </w:p>
          <w:p w:rsidR="000F1274" w:rsidRPr="00A46D9A" w:rsidRDefault="000F1274" w:rsidP="00147D99">
            <w:pPr>
              <w:rPr>
                <w:rFonts w:ascii="Arial" w:hAnsi="Arial" w:cs="Arial"/>
                <w:lang w:val="es-ES"/>
              </w:rPr>
            </w:pPr>
            <w:r w:rsidRPr="00A46D9A">
              <w:rPr>
                <w:rFonts w:ascii="Arial" w:hAnsi="Arial" w:cs="Arial"/>
                <w:lang w:val="es-ES"/>
              </w:rPr>
              <w:t xml:space="preserve">Video Las Vanguardias </w:t>
            </w:r>
          </w:p>
          <w:p w:rsidR="000F1274" w:rsidRPr="00A46D9A" w:rsidRDefault="00B5780F" w:rsidP="00147D99">
            <w:pPr>
              <w:rPr>
                <w:rFonts w:ascii="Arial" w:hAnsi="Arial" w:cs="Arial"/>
                <w:lang w:val="es-ES"/>
              </w:rPr>
            </w:pPr>
            <w:hyperlink r:id="rId11" w:history="1">
              <w:r w:rsidR="000F1274" w:rsidRPr="00A46D9A">
                <w:rPr>
                  <w:rStyle w:val="Hipervnculo"/>
                  <w:rFonts w:ascii="Arial" w:hAnsi="Arial" w:cs="Arial"/>
                  <w:lang w:val="es-ES"/>
                </w:rPr>
                <w:t>https://www.youtube.com/watch?v=Qd_xb6JoKWM</w:t>
              </w:r>
            </w:hyperlink>
          </w:p>
          <w:p w:rsidR="000F1274" w:rsidRPr="00A46D9A" w:rsidRDefault="000F1274" w:rsidP="00147D99">
            <w:pPr>
              <w:rPr>
                <w:rFonts w:ascii="Arial" w:hAnsi="Arial" w:cs="Arial"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lang w:val="es-ES"/>
              </w:rPr>
            </w:pPr>
            <w:r w:rsidRPr="00A46D9A">
              <w:rPr>
                <w:rFonts w:ascii="Arial" w:hAnsi="Arial" w:cs="Arial"/>
                <w:lang w:val="es-ES"/>
              </w:rPr>
              <w:t>contexto histórico de las vanguardias</w:t>
            </w:r>
          </w:p>
          <w:p w:rsidR="000F1274" w:rsidRPr="00A46D9A" w:rsidRDefault="00B5780F" w:rsidP="00147D99">
            <w:pPr>
              <w:rPr>
                <w:rFonts w:ascii="Arial" w:hAnsi="Arial" w:cs="Arial"/>
                <w:lang w:val="es-ES"/>
              </w:rPr>
            </w:pPr>
            <w:hyperlink r:id="rId12" w:history="1">
              <w:r w:rsidR="000F1274" w:rsidRPr="00A46D9A">
                <w:rPr>
                  <w:rStyle w:val="Hipervnculo"/>
                  <w:rFonts w:ascii="Arial" w:hAnsi="Arial" w:cs="Arial"/>
                  <w:lang w:val="es-ES"/>
                </w:rPr>
                <w:t>https://www.youtube.com/watch?v=tg1kXUJg_YA</w:t>
              </w:r>
            </w:hyperlink>
          </w:p>
          <w:p w:rsidR="000F1274" w:rsidRPr="00A46D9A" w:rsidRDefault="000F1274" w:rsidP="00147D99">
            <w:pPr>
              <w:rPr>
                <w:rFonts w:ascii="Arial" w:hAnsi="Arial" w:cs="Arial"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lang w:val="es-ES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F1274" w:rsidRPr="00A46D9A" w:rsidRDefault="000F1274" w:rsidP="000F1274">
            <w:pPr>
              <w:pStyle w:val="Default"/>
              <w:widowControl/>
              <w:numPr>
                <w:ilvl w:val="0"/>
                <w:numId w:val="12"/>
              </w:numPr>
              <w:tabs>
                <w:tab w:val="left" w:pos="105"/>
              </w:tabs>
              <w:rPr>
                <w:rFonts w:ascii="Arial" w:hAnsi="Arial" w:cs="Arial"/>
              </w:rPr>
            </w:pPr>
            <w:r w:rsidRPr="00A46D9A">
              <w:rPr>
                <w:rFonts w:ascii="Arial" w:hAnsi="Arial" w:cs="Arial"/>
              </w:rPr>
              <w:lastRenderedPageBreak/>
              <w:t>Ubica cronológicamente los textos latinoamericanos más representativos del vanguardismo en la línea de tiempo.</w:t>
            </w:r>
          </w:p>
          <w:p w:rsidR="000F1274" w:rsidRPr="00A46D9A" w:rsidRDefault="000F1274" w:rsidP="00147D99">
            <w:pPr>
              <w:pStyle w:val="Default"/>
              <w:tabs>
                <w:tab w:val="left" w:pos="105"/>
              </w:tabs>
              <w:rPr>
                <w:rFonts w:ascii="Arial" w:hAnsi="Arial" w:cs="Arial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  <w:r w:rsidRPr="00A46D9A">
              <w:rPr>
                <w:rFonts w:ascii="Arial" w:hAnsi="Arial" w:cs="Arial"/>
              </w:rPr>
              <w:t xml:space="preserve">Establece aportes en los procesos de reconocimiento y </w:t>
            </w:r>
            <w:proofErr w:type="spellStart"/>
            <w:r w:rsidRPr="00A46D9A">
              <w:rPr>
                <w:rFonts w:ascii="Arial" w:hAnsi="Arial" w:cs="Arial"/>
              </w:rPr>
              <w:t>visibilización</w:t>
            </w:r>
            <w:proofErr w:type="spellEnd"/>
            <w:r w:rsidRPr="00A46D9A">
              <w:rPr>
                <w:rFonts w:ascii="Arial" w:hAnsi="Arial" w:cs="Arial"/>
              </w:rPr>
              <w:t xml:space="preserve"> de la heterogeneidad cultural</w:t>
            </w: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lang w:eastAsia="en-US"/>
              </w:rPr>
            </w:pPr>
            <w:proofErr w:type="gramStart"/>
            <w:r w:rsidRPr="00A46D9A">
              <w:rPr>
                <w:rFonts w:ascii="Arial" w:hAnsi="Arial" w:cs="Arial"/>
                <w:bCs/>
                <w:i/>
                <w:lang w:val="es-ES"/>
              </w:rPr>
              <w:t>recoger</w:t>
            </w:r>
            <w:proofErr w:type="gramEnd"/>
            <w:r w:rsidRPr="00A46D9A">
              <w:rPr>
                <w:rFonts w:ascii="Arial" w:hAnsi="Arial" w:cs="Arial"/>
                <w:bCs/>
                <w:i/>
                <w:lang w:val="es-ES"/>
              </w:rPr>
              <w:t>, comparar y organizar la información.</w:t>
            </w:r>
          </w:p>
          <w:p w:rsidR="000F1274" w:rsidRPr="00A46D9A" w:rsidRDefault="000F1274" w:rsidP="00147D9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i/>
                <w:color w:val="000000"/>
                <w:lang w:eastAsia="es-EC"/>
              </w:rPr>
              <w:lastRenderedPageBreak/>
              <w:t>Técnica</w:t>
            </w: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i/>
                <w:color w:val="000000"/>
                <w:lang w:eastAsia="es-EC"/>
              </w:rPr>
              <w:t>Lectura comprensiva</w:t>
            </w: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i/>
                <w:color w:val="000000"/>
                <w:lang w:eastAsia="es-EC"/>
              </w:rPr>
              <w:t xml:space="preserve">Instrumento </w:t>
            </w: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i/>
                <w:color w:val="000000"/>
                <w:lang w:eastAsia="es-EC"/>
              </w:rPr>
              <w:t>Organizador gráfico</w:t>
            </w: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</w:tc>
      </w:tr>
      <w:tr w:rsidR="000F1274" w:rsidRPr="00A46D9A" w:rsidTr="00147D99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F1274" w:rsidRPr="00A46D9A" w:rsidRDefault="000F1274" w:rsidP="00147D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1274" w:rsidRPr="00A46D9A" w:rsidRDefault="000F1274" w:rsidP="00147D99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F1274" w:rsidRPr="00A46D9A" w:rsidRDefault="000F1274" w:rsidP="00147D99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F1274" w:rsidRPr="00A46D9A" w:rsidRDefault="000F1274" w:rsidP="00147D99">
            <w:pPr>
              <w:pStyle w:val="Pa10"/>
              <w:spacing w:before="100"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274" w:rsidRPr="00A46D9A" w:rsidRDefault="000F1274" w:rsidP="00147D99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</w:tc>
      </w:tr>
      <w:tr w:rsidR="000F1274" w:rsidRPr="00A46D9A" w:rsidTr="00147D99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274" w:rsidRPr="00A46D9A" w:rsidRDefault="000F1274" w:rsidP="00147D99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b/>
                <w:bCs/>
                <w:color w:val="000000"/>
                <w:lang w:eastAsia="es-EC"/>
              </w:rPr>
              <w:t>3. ADAPTACIONES CURRICULARES</w:t>
            </w:r>
          </w:p>
        </w:tc>
      </w:tr>
      <w:tr w:rsidR="000F1274" w:rsidRPr="00A46D9A" w:rsidTr="00147D99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1274" w:rsidRPr="00A46D9A" w:rsidRDefault="000F1274" w:rsidP="00147D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b/>
                <w:bCs/>
                <w:color w:val="000000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274" w:rsidRPr="00A46D9A" w:rsidRDefault="000F1274" w:rsidP="00147D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b/>
                <w:bCs/>
                <w:color w:val="000000"/>
                <w:lang w:eastAsia="es-EC"/>
              </w:rPr>
              <w:t>Especificación de la adaptación  a ser aplicada</w:t>
            </w:r>
          </w:p>
        </w:tc>
      </w:tr>
      <w:tr w:rsidR="000F1274" w:rsidRPr="00A46D9A" w:rsidTr="00147D99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74" w:rsidRPr="00A46D9A" w:rsidRDefault="000F1274" w:rsidP="00147D99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color w:val="000000"/>
                <w:lang w:eastAsia="es-EC"/>
              </w:rPr>
              <w:t xml:space="preserve"> </w:t>
            </w:r>
          </w:p>
          <w:p w:rsidR="000F1274" w:rsidRPr="00A46D9A" w:rsidRDefault="000F1274" w:rsidP="00147D99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0F1274" w:rsidRPr="00A46D9A" w:rsidRDefault="000F1274" w:rsidP="00147D99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74" w:rsidRPr="00A46D9A" w:rsidRDefault="000F1274" w:rsidP="00147D99">
            <w:pPr>
              <w:rPr>
                <w:rFonts w:ascii="Arial" w:hAnsi="Arial" w:cs="Arial"/>
                <w:color w:val="000000"/>
                <w:lang w:eastAsia="es-EC"/>
              </w:rPr>
            </w:pPr>
          </w:p>
        </w:tc>
      </w:tr>
      <w:tr w:rsidR="000F1274" w:rsidRPr="00A46D9A" w:rsidTr="00147D99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0F1274" w:rsidRPr="00A46D9A" w:rsidRDefault="000F1274" w:rsidP="00147D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b/>
                <w:bCs/>
                <w:color w:val="000000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0F1274" w:rsidRPr="00A46D9A" w:rsidRDefault="000F1274" w:rsidP="00147D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b/>
                <w:bCs/>
                <w:color w:val="000000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274" w:rsidRPr="00A46D9A" w:rsidRDefault="000F1274" w:rsidP="00147D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b/>
                <w:bCs/>
                <w:color w:val="000000"/>
                <w:lang w:eastAsia="es-EC"/>
              </w:rPr>
              <w:t>APROBADO</w:t>
            </w:r>
          </w:p>
        </w:tc>
      </w:tr>
      <w:tr w:rsidR="000F1274" w:rsidRPr="00A46D9A" w:rsidTr="00147D99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F1274" w:rsidRPr="00A46D9A" w:rsidRDefault="000F1274" w:rsidP="00147D99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bCs/>
                <w:color w:val="000000"/>
                <w:lang w:eastAsia="es-EC"/>
              </w:rPr>
              <w:t>Docente: Lic. Jessy Patricia Guanín Pérez / Cindy Jiménez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F1274" w:rsidRPr="00A46D9A" w:rsidRDefault="000F1274" w:rsidP="00147D99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bCs/>
                <w:color w:val="000000"/>
                <w:lang w:eastAsia="es-EC"/>
              </w:rPr>
              <w:t xml:space="preserve">Coordinador/a del </w:t>
            </w:r>
            <w:proofErr w:type="spellStart"/>
            <w:r w:rsidRPr="00A46D9A">
              <w:rPr>
                <w:rFonts w:ascii="Arial" w:hAnsi="Arial" w:cs="Arial"/>
                <w:bCs/>
                <w:color w:val="000000"/>
                <w:lang w:eastAsia="es-EC"/>
              </w:rPr>
              <w:t>Area</w:t>
            </w:r>
            <w:proofErr w:type="spellEnd"/>
            <w:r w:rsidRPr="00A46D9A">
              <w:rPr>
                <w:rFonts w:ascii="Arial" w:hAnsi="Arial" w:cs="Arial"/>
                <w:bCs/>
                <w:color w:val="000000"/>
                <w:lang w:eastAsia="es-EC"/>
              </w:rPr>
              <w:t>: Lic. Jessy Patricia Guanín Pérez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274" w:rsidRPr="00A46D9A" w:rsidRDefault="000F1274" w:rsidP="00147D99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bCs/>
                <w:color w:val="000000"/>
                <w:lang w:eastAsia="es-EC"/>
              </w:rPr>
              <w:t>Vicerrectorado./coordinación pedagógica</w:t>
            </w:r>
          </w:p>
          <w:p w:rsidR="000F1274" w:rsidRPr="00A46D9A" w:rsidRDefault="000F1274" w:rsidP="00147D99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bCs/>
                <w:color w:val="000000"/>
                <w:lang w:eastAsia="es-EC"/>
              </w:rPr>
              <w:t>Dra. Rocío Orellana</w:t>
            </w:r>
          </w:p>
        </w:tc>
      </w:tr>
      <w:tr w:rsidR="000F1274" w:rsidRPr="00A46D9A" w:rsidTr="00147D99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E5B48" w:rsidRDefault="001E5B48" w:rsidP="00147D99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lang w:eastAsia="es-EC"/>
              </w:rPr>
              <w:t>Firma:</w:t>
            </w:r>
          </w:p>
          <w:p w:rsidR="001E5B48" w:rsidRDefault="001E5B48" w:rsidP="00147D99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</w:p>
          <w:p w:rsidR="000F1274" w:rsidRDefault="001E5B48" w:rsidP="00147D99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1E5B48">
              <w:rPr>
                <w:rFonts w:ascii="Arial" w:hAnsi="Arial" w:cs="Arial"/>
                <w:bCs/>
                <w:noProof/>
                <w:color w:val="000000"/>
                <w:lang w:eastAsia="es-EC"/>
              </w:rPr>
              <w:t xml:space="preserve"> </w:t>
            </w:r>
            <w:r w:rsidRPr="001E5B48">
              <w:rPr>
                <w:rFonts w:ascii="Arial" w:hAnsi="Arial" w:cs="Arial"/>
                <w:bCs/>
                <w:noProof/>
                <w:color w:val="000000"/>
                <w:lang w:eastAsia="es-EC"/>
              </w:rPr>
              <w:drawing>
                <wp:inline distT="0" distB="0" distL="0" distR="0" wp14:anchorId="64120D9E" wp14:editId="23A143B0">
                  <wp:extent cx="1295400" cy="410210"/>
                  <wp:effectExtent l="0" t="0" r="0" b="8890"/>
                  <wp:docPr id="3" name="Imagen 3" descr="C:\Users\SEBASTIAN MERIZALDE\Desktop\firma jess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BASTIAN MERIZALDE\Desktop\firma jess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3" cy="410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5B48" w:rsidRPr="00A46D9A" w:rsidRDefault="001E5B48" w:rsidP="00147D99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F1274" w:rsidRDefault="000F1274" w:rsidP="00147D99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bCs/>
                <w:color w:val="000000"/>
                <w:lang w:eastAsia="es-EC"/>
              </w:rPr>
              <w:t>Firma:</w:t>
            </w:r>
          </w:p>
          <w:p w:rsidR="001E5B48" w:rsidRPr="00A46D9A" w:rsidRDefault="001E5B48" w:rsidP="00147D99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</w:p>
          <w:p w:rsidR="000F1274" w:rsidRPr="00A46D9A" w:rsidRDefault="001E5B48" w:rsidP="00147D99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1E5B48">
              <w:rPr>
                <w:rFonts w:ascii="Arial" w:hAnsi="Arial" w:cs="Arial"/>
                <w:bCs/>
                <w:noProof/>
                <w:color w:val="000000"/>
                <w:lang w:eastAsia="es-EC"/>
              </w:rPr>
              <w:drawing>
                <wp:inline distT="0" distB="0" distL="0" distR="0">
                  <wp:extent cx="1295400" cy="410210"/>
                  <wp:effectExtent l="0" t="0" r="0" b="8890"/>
                  <wp:docPr id="1" name="Imagen 1" descr="C:\Users\SEBASTIAN MERIZALDE\Desktop\firma jess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BASTIAN MERIZALDE\Desktop\firma jess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3" cy="410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274" w:rsidRDefault="000F1274" w:rsidP="00147D99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bCs/>
                <w:color w:val="000000"/>
                <w:lang w:eastAsia="es-EC"/>
              </w:rPr>
              <w:t>Firma:</w:t>
            </w:r>
          </w:p>
          <w:p w:rsidR="002802A0" w:rsidRDefault="002802A0" w:rsidP="00147D99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00A5D0B6" wp14:editId="74448C4A">
                  <wp:extent cx="1188887" cy="1143000"/>
                  <wp:effectExtent l="0" t="0" r="0" b="0"/>
                  <wp:docPr id="4" name="Imagen 4" descr="C:\Users\CHIO\Downloads\Firma sello Vicerrectora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IO\Downloads\Firma sello Vicerrectora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650" cy="1146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2802A0" w:rsidRPr="00A46D9A" w:rsidRDefault="002802A0" w:rsidP="00147D99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</w:p>
        </w:tc>
      </w:tr>
      <w:tr w:rsidR="000F1274" w:rsidRPr="00A46D9A" w:rsidTr="00147D99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F1274" w:rsidRPr="00A46D9A" w:rsidRDefault="000F1274" w:rsidP="00147D99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bCs/>
                <w:color w:val="000000"/>
                <w:lang w:eastAsia="es-EC"/>
              </w:rPr>
              <w:t>Fecha: 10-10 -2016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F1274" w:rsidRPr="00A46D9A" w:rsidRDefault="000F1274" w:rsidP="00147D99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bCs/>
                <w:color w:val="000000"/>
                <w:lang w:eastAsia="es-EC"/>
              </w:rPr>
              <w:t>Fecha:10- 10 -2016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274" w:rsidRPr="00A46D9A" w:rsidRDefault="000F1274" w:rsidP="00147D99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A46D9A">
              <w:rPr>
                <w:rFonts w:ascii="Arial" w:hAnsi="Arial" w:cs="Arial"/>
                <w:bCs/>
                <w:color w:val="000000"/>
                <w:lang w:eastAsia="es-EC"/>
              </w:rPr>
              <w:t>Fecha: 10-10 - 2016</w:t>
            </w:r>
          </w:p>
        </w:tc>
      </w:tr>
    </w:tbl>
    <w:p w:rsidR="000F1274" w:rsidRPr="00A46D9A" w:rsidRDefault="000F1274" w:rsidP="000F1274">
      <w:pPr>
        <w:rPr>
          <w:rFonts w:ascii="Arial" w:hAnsi="Arial" w:cs="Arial"/>
        </w:rPr>
      </w:pPr>
    </w:p>
    <w:p w:rsidR="000F1274" w:rsidRPr="006D7331" w:rsidRDefault="000F1274" w:rsidP="000F1274">
      <w:pPr>
        <w:rPr>
          <w:rFonts w:ascii="Arial" w:hAnsi="Arial" w:cs="Arial"/>
          <w:sz w:val="22"/>
          <w:szCs w:val="22"/>
        </w:rPr>
      </w:pPr>
    </w:p>
    <w:p w:rsidR="000F1274" w:rsidRDefault="000F1274" w:rsidP="000F1274"/>
    <w:p w:rsidR="00F26315" w:rsidRDefault="00F26315"/>
    <w:sectPr w:rsidR="00F26315" w:rsidSect="000F127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Std 4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43ADE6"/>
    <w:multiLevelType w:val="hybridMultilevel"/>
    <w:tmpl w:val="F4AE5052"/>
    <w:lvl w:ilvl="0" w:tplc="30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B70DAD8"/>
    <w:multiLevelType w:val="hybridMultilevel"/>
    <w:tmpl w:val="881AEE42"/>
    <w:lvl w:ilvl="0" w:tplc="30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5B15E2F"/>
    <w:multiLevelType w:val="hybridMultilevel"/>
    <w:tmpl w:val="E36E8F1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662869"/>
    <w:multiLevelType w:val="hybridMultilevel"/>
    <w:tmpl w:val="1304EC2A"/>
    <w:lvl w:ilvl="0" w:tplc="EFB0C49C">
      <w:start w:val="1"/>
      <w:numFmt w:val="bullet"/>
      <w:lvlText w:val="•"/>
      <w:lvlJc w:val="left"/>
      <w:rPr>
        <w:rFonts w:ascii="Times New Roman" w:hAnsi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B411A81"/>
    <w:multiLevelType w:val="hybridMultilevel"/>
    <w:tmpl w:val="0BFC08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FBC542"/>
    <w:multiLevelType w:val="hybridMultilevel"/>
    <w:tmpl w:val="C986AD44"/>
    <w:lvl w:ilvl="0" w:tplc="30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4F357D33"/>
    <w:multiLevelType w:val="hybridMultilevel"/>
    <w:tmpl w:val="08D06A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7C7F8A"/>
    <w:multiLevelType w:val="hybridMultilevel"/>
    <w:tmpl w:val="0096C5A6"/>
    <w:lvl w:ilvl="0" w:tplc="E90892F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200" w:hanging="360"/>
      </w:pPr>
    </w:lvl>
    <w:lvl w:ilvl="2" w:tplc="300A001B" w:tentative="1">
      <w:start w:val="1"/>
      <w:numFmt w:val="lowerRoman"/>
      <w:lvlText w:val="%3."/>
      <w:lvlJc w:val="right"/>
      <w:pPr>
        <w:ind w:left="1920" w:hanging="180"/>
      </w:pPr>
    </w:lvl>
    <w:lvl w:ilvl="3" w:tplc="300A000F" w:tentative="1">
      <w:start w:val="1"/>
      <w:numFmt w:val="decimal"/>
      <w:lvlText w:val="%4."/>
      <w:lvlJc w:val="left"/>
      <w:pPr>
        <w:ind w:left="2640" w:hanging="360"/>
      </w:pPr>
    </w:lvl>
    <w:lvl w:ilvl="4" w:tplc="300A0019" w:tentative="1">
      <w:start w:val="1"/>
      <w:numFmt w:val="lowerLetter"/>
      <w:lvlText w:val="%5."/>
      <w:lvlJc w:val="left"/>
      <w:pPr>
        <w:ind w:left="3360" w:hanging="360"/>
      </w:pPr>
    </w:lvl>
    <w:lvl w:ilvl="5" w:tplc="300A001B" w:tentative="1">
      <w:start w:val="1"/>
      <w:numFmt w:val="lowerRoman"/>
      <w:lvlText w:val="%6."/>
      <w:lvlJc w:val="right"/>
      <w:pPr>
        <w:ind w:left="4080" w:hanging="180"/>
      </w:pPr>
    </w:lvl>
    <w:lvl w:ilvl="6" w:tplc="300A000F" w:tentative="1">
      <w:start w:val="1"/>
      <w:numFmt w:val="decimal"/>
      <w:lvlText w:val="%7."/>
      <w:lvlJc w:val="left"/>
      <w:pPr>
        <w:ind w:left="4800" w:hanging="360"/>
      </w:pPr>
    </w:lvl>
    <w:lvl w:ilvl="7" w:tplc="300A0019" w:tentative="1">
      <w:start w:val="1"/>
      <w:numFmt w:val="lowerLetter"/>
      <w:lvlText w:val="%8."/>
      <w:lvlJc w:val="left"/>
      <w:pPr>
        <w:ind w:left="5520" w:hanging="360"/>
      </w:pPr>
    </w:lvl>
    <w:lvl w:ilvl="8" w:tplc="30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68E564F8"/>
    <w:multiLevelType w:val="hybridMultilevel"/>
    <w:tmpl w:val="A7E810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CAA026F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71F93403"/>
    <w:multiLevelType w:val="hybridMultilevel"/>
    <w:tmpl w:val="0096C5A6"/>
    <w:lvl w:ilvl="0" w:tplc="E90892F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200" w:hanging="360"/>
      </w:pPr>
    </w:lvl>
    <w:lvl w:ilvl="2" w:tplc="300A001B" w:tentative="1">
      <w:start w:val="1"/>
      <w:numFmt w:val="lowerRoman"/>
      <w:lvlText w:val="%3."/>
      <w:lvlJc w:val="right"/>
      <w:pPr>
        <w:ind w:left="1920" w:hanging="180"/>
      </w:pPr>
    </w:lvl>
    <w:lvl w:ilvl="3" w:tplc="300A000F" w:tentative="1">
      <w:start w:val="1"/>
      <w:numFmt w:val="decimal"/>
      <w:lvlText w:val="%4."/>
      <w:lvlJc w:val="left"/>
      <w:pPr>
        <w:ind w:left="2640" w:hanging="360"/>
      </w:pPr>
    </w:lvl>
    <w:lvl w:ilvl="4" w:tplc="300A0019" w:tentative="1">
      <w:start w:val="1"/>
      <w:numFmt w:val="lowerLetter"/>
      <w:lvlText w:val="%5."/>
      <w:lvlJc w:val="left"/>
      <w:pPr>
        <w:ind w:left="3360" w:hanging="360"/>
      </w:pPr>
    </w:lvl>
    <w:lvl w:ilvl="5" w:tplc="300A001B" w:tentative="1">
      <w:start w:val="1"/>
      <w:numFmt w:val="lowerRoman"/>
      <w:lvlText w:val="%6."/>
      <w:lvlJc w:val="right"/>
      <w:pPr>
        <w:ind w:left="4080" w:hanging="180"/>
      </w:pPr>
    </w:lvl>
    <w:lvl w:ilvl="6" w:tplc="300A000F" w:tentative="1">
      <w:start w:val="1"/>
      <w:numFmt w:val="decimal"/>
      <w:lvlText w:val="%7."/>
      <w:lvlJc w:val="left"/>
      <w:pPr>
        <w:ind w:left="4800" w:hanging="360"/>
      </w:pPr>
    </w:lvl>
    <w:lvl w:ilvl="7" w:tplc="300A0019" w:tentative="1">
      <w:start w:val="1"/>
      <w:numFmt w:val="lowerLetter"/>
      <w:lvlText w:val="%8."/>
      <w:lvlJc w:val="left"/>
      <w:pPr>
        <w:ind w:left="5520" w:hanging="360"/>
      </w:pPr>
    </w:lvl>
    <w:lvl w:ilvl="8" w:tplc="30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>
    <w:nsid w:val="7FB50B57"/>
    <w:multiLevelType w:val="hybridMultilevel"/>
    <w:tmpl w:val="86D899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10"/>
  </w:num>
  <w:num w:numId="10">
    <w:abstractNumId w:val="1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74"/>
    <w:rsid w:val="000F1274"/>
    <w:rsid w:val="001E5B48"/>
    <w:rsid w:val="002802A0"/>
    <w:rsid w:val="00B5780F"/>
    <w:rsid w:val="00F2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274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F12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F1274"/>
    <w:pPr>
      <w:ind w:left="720"/>
      <w:contextualSpacing/>
    </w:pPr>
  </w:style>
  <w:style w:type="paragraph" w:customStyle="1" w:styleId="Pa10">
    <w:name w:val="Pa10"/>
    <w:basedOn w:val="Default"/>
    <w:next w:val="Default"/>
    <w:uiPriority w:val="99"/>
    <w:rsid w:val="000F1274"/>
    <w:pPr>
      <w:widowControl/>
      <w:spacing w:line="171" w:lineRule="atLeast"/>
    </w:pPr>
    <w:rPr>
      <w:rFonts w:ascii="Gotham" w:eastAsiaTheme="minorHAnsi" w:hAnsi="Gotham" w:cstheme="minorBidi"/>
      <w:color w:val="auto"/>
      <w:lang w:val="es-EC" w:eastAsia="en-US"/>
    </w:rPr>
  </w:style>
  <w:style w:type="paragraph" w:styleId="Sinespaciado">
    <w:name w:val="No Spacing"/>
    <w:uiPriority w:val="1"/>
    <w:qFormat/>
    <w:rsid w:val="000F1274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F1274"/>
    <w:rPr>
      <w:color w:val="0563C1" w:themeColor="hyperlink"/>
      <w:u w:val="single"/>
    </w:rPr>
  </w:style>
  <w:style w:type="paragraph" w:customStyle="1" w:styleId="Pa151">
    <w:name w:val="Pa15+1"/>
    <w:basedOn w:val="Default"/>
    <w:next w:val="Default"/>
    <w:uiPriority w:val="99"/>
    <w:rsid w:val="000F1274"/>
    <w:pPr>
      <w:widowControl/>
      <w:spacing w:line="141" w:lineRule="atLeast"/>
    </w:pPr>
    <w:rPr>
      <w:rFonts w:ascii="Frutiger LT Std 45 Light" w:eastAsiaTheme="minorHAnsi" w:hAnsi="Frutiger LT Std 45 Light" w:cstheme="minorBidi"/>
      <w:color w:val="auto"/>
      <w:lang w:val="es-EC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02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02A0"/>
    <w:rPr>
      <w:rFonts w:ascii="Tahoma" w:eastAsia="Times New Roman" w:hAnsi="Tahoma" w:cs="Tahoma"/>
      <w:color w:val="00000A"/>
      <w:kern w:val="2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274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F12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F1274"/>
    <w:pPr>
      <w:ind w:left="720"/>
      <w:contextualSpacing/>
    </w:pPr>
  </w:style>
  <w:style w:type="paragraph" w:customStyle="1" w:styleId="Pa10">
    <w:name w:val="Pa10"/>
    <w:basedOn w:val="Default"/>
    <w:next w:val="Default"/>
    <w:uiPriority w:val="99"/>
    <w:rsid w:val="000F1274"/>
    <w:pPr>
      <w:widowControl/>
      <w:spacing w:line="171" w:lineRule="atLeast"/>
    </w:pPr>
    <w:rPr>
      <w:rFonts w:ascii="Gotham" w:eastAsiaTheme="minorHAnsi" w:hAnsi="Gotham" w:cstheme="minorBidi"/>
      <w:color w:val="auto"/>
      <w:lang w:val="es-EC" w:eastAsia="en-US"/>
    </w:rPr>
  </w:style>
  <w:style w:type="paragraph" w:styleId="Sinespaciado">
    <w:name w:val="No Spacing"/>
    <w:uiPriority w:val="1"/>
    <w:qFormat/>
    <w:rsid w:val="000F1274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F1274"/>
    <w:rPr>
      <w:color w:val="0563C1" w:themeColor="hyperlink"/>
      <w:u w:val="single"/>
    </w:rPr>
  </w:style>
  <w:style w:type="paragraph" w:customStyle="1" w:styleId="Pa151">
    <w:name w:val="Pa15+1"/>
    <w:basedOn w:val="Default"/>
    <w:next w:val="Default"/>
    <w:uiPriority w:val="99"/>
    <w:rsid w:val="000F1274"/>
    <w:pPr>
      <w:widowControl/>
      <w:spacing w:line="141" w:lineRule="atLeast"/>
    </w:pPr>
    <w:rPr>
      <w:rFonts w:ascii="Frutiger LT Std 45 Light" w:eastAsiaTheme="minorHAnsi" w:hAnsi="Frutiger LT Std 45 Light" w:cstheme="minorBidi"/>
      <w:color w:val="auto"/>
      <w:lang w:val="es-EC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02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02A0"/>
    <w:rPr>
      <w:rFonts w:ascii="Tahoma" w:eastAsia="Times New Roman" w:hAnsi="Tahoma" w:cs="Tahoma"/>
      <w:color w:val="00000A"/>
      <w:kern w:val="2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yp7xt-ygy0" TargetMode="External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Xyp7xt-ygy0" TargetMode="External"/><Relationship Id="rId12" Type="http://schemas.openxmlformats.org/officeDocument/2006/relationships/hyperlink" Target="https://www.youtube.com/watch?v=tg1kXUJg_Y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Qd_xb6JoKW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Nw4wIlTJmJ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w4wIlTJmJc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1987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MERIZALDE</dc:creator>
  <cp:lastModifiedBy>CHIO</cp:lastModifiedBy>
  <cp:revision>4</cp:revision>
  <cp:lastPrinted>2016-11-22T00:02:00Z</cp:lastPrinted>
  <dcterms:created xsi:type="dcterms:W3CDTF">2016-11-04T03:48:00Z</dcterms:created>
  <dcterms:modified xsi:type="dcterms:W3CDTF">2016-11-22T00:02:00Z</dcterms:modified>
</cp:coreProperties>
</file>