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4C7CDC" w:rsidRDefault="00E00A2A" w:rsidP="004C7CDC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pPr w:leftFromText="141" w:rightFromText="141" w:vertAnchor="text" w:tblpY="1"/>
        <w:tblOverlap w:val="never"/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156"/>
        <w:gridCol w:w="637"/>
        <w:gridCol w:w="94"/>
        <w:gridCol w:w="425"/>
        <w:gridCol w:w="1988"/>
        <w:gridCol w:w="707"/>
        <w:gridCol w:w="137"/>
        <w:gridCol w:w="1991"/>
        <w:gridCol w:w="419"/>
        <w:gridCol w:w="9"/>
        <w:gridCol w:w="12"/>
        <w:gridCol w:w="1851"/>
        <w:gridCol w:w="255"/>
        <w:gridCol w:w="352"/>
        <w:gridCol w:w="792"/>
        <w:gridCol w:w="1551"/>
        <w:gridCol w:w="643"/>
        <w:gridCol w:w="498"/>
        <w:gridCol w:w="1168"/>
      </w:tblGrid>
      <w:tr w:rsidR="00E00A2A" w:rsidRPr="00150284" w:rsidTr="00C42D98">
        <w:trPr>
          <w:trHeight w:val="153"/>
        </w:trPr>
        <w:tc>
          <w:tcPr>
            <w:tcW w:w="752" w:type="pct"/>
            <w:gridSpan w:val="3"/>
            <w:shd w:val="clear" w:color="auto" w:fill="auto"/>
            <w:hideMark/>
          </w:tcPr>
          <w:p w:rsidR="00E00A2A" w:rsidRPr="00150284" w:rsidRDefault="00E107B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i/>
                <w:noProof/>
                <w:sz w:val="20"/>
                <w:szCs w:val="20"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pct"/>
            <w:gridSpan w:val="15"/>
            <w:shd w:val="clear" w:color="auto" w:fill="auto"/>
            <w:noWrap/>
            <w:hideMark/>
          </w:tcPr>
          <w:p w:rsidR="00B258AF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UNIDAD EDUCATIVA</w:t>
            </w:r>
            <w:r w:rsidR="00B258AF"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 PARTICULAR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“Una llamada, muchas voces”</w:t>
            </w:r>
          </w:p>
        </w:tc>
        <w:tc>
          <w:tcPr>
            <w:tcW w:w="549" w:type="pct"/>
            <w:gridSpan w:val="2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AÑO LECTIVO</w:t>
            </w:r>
          </w:p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2016 - 2017</w:t>
            </w:r>
          </w:p>
        </w:tc>
      </w:tr>
      <w:tr w:rsidR="00E00A2A" w:rsidRPr="00150284" w:rsidTr="00C42D98">
        <w:trPr>
          <w:trHeight w:val="242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PLAN  CURRICULAR  ANUAL</w:t>
            </w:r>
          </w:p>
        </w:tc>
      </w:tr>
      <w:tr w:rsidR="00E00A2A" w:rsidRPr="00150284" w:rsidTr="00C42D98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1. DATOS INFORMATIVOS</w:t>
            </w:r>
          </w:p>
        </w:tc>
      </w:tr>
      <w:tr w:rsidR="00E00A2A" w:rsidRPr="00150284" w:rsidTr="00C42D98">
        <w:trPr>
          <w:trHeight w:val="88"/>
        </w:trPr>
        <w:tc>
          <w:tcPr>
            <w:tcW w:w="542" w:type="pct"/>
            <w:gridSpan w:val="2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Área:</w:t>
            </w:r>
          </w:p>
        </w:tc>
        <w:tc>
          <w:tcPr>
            <w:tcW w:w="2108" w:type="pct"/>
            <w:gridSpan w:val="8"/>
            <w:shd w:val="clear" w:color="auto" w:fill="auto"/>
            <w:noWrap/>
            <w:hideMark/>
          </w:tcPr>
          <w:p w:rsidR="00E00A2A" w:rsidRPr="00150284" w:rsidRDefault="004E040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Matemática </w:t>
            </w:r>
          </w:p>
        </w:tc>
        <w:tc>
          <w:tcPr>
            <w:tcW w:w="701" w:type="pct"/>
            <w:gridSpan w:val="4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Asignatura:</w:t>
            </w:r>
          </w:p>
        </w:tc>
        <w:tc>
          <w:tcPr>
            <w:tcW w:w="1649" w:type="pct"/>
            <w:gridSpan w:val="6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 </w:t>
            </w:r>
            <w:r w:rsidR="004E040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Matemática </w:t>
            </w:r>
          </w:p>
        </w:tc>
      </w:tr>
      <w:tr w:rsidR="00E00A2A" w:rsidRPr="00150284" w:rsidTr="00C42D98">
        <w:trPr>
          <w:trHeight w:val="217"/>
        </w:trPr>
        <w:tc>
          <w:tcPr>
            <w:tcW w:w="542" w:type="pct"/>
            <w:gridSpan w:val="2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Docente(s):</w:t>
            </w:r>
          </w:p>
        </w:tc>
        <w:tc>
          <w:tcPr>
            <w:tcW w:w="4458" w:type="pct"/>
            <w:gridSpan w:val="18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 </w:t>
            </w:r>
            <w:r w:rsidR="004E040A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Licenciadas: </w:t>
            </w:r>
            <w:r w:rsidR="005C595C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Patricia </w:t>
            </w:r>
            <w:proofErr w:type="spellStart"/>
            <w:r w:rsidR="005C595C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Verdezoto</w:t>
            </w:r>
            <w:proofErr w:type="spellEnd"/>
            <w:r w:rsidR="005C595C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, Verónica Barriga, Soledad </w:t>
            </w:r>
            <w:proofErr w:type="spellStart"/>
            <w:r w:rsidR="005C595C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Gualichico</w:t>
            </w:r>
            <w:proofErr w:type="spellEnd"/>
            <w:r w:rsidR="005C595C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 y Katherine Zapata.</w:t>
            </w:r>
          </w:p>
        </w:tc>
      </w:tr>
      <w:tr w:rsidR="00E00A2A" w:rsidRPr="00150284" w:rsidTr="00C42D98">
        <w:trPr>
          <w:trHeight w:val="388"/>
        </w:trPr>
        <w:tc>
          <w:tcPr>
            <w:tcW w:w="542" w:type="pct"/>
            <w:gridSpan w:val="2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Grado/curso:</w:t>
            </w:r>
          </w:p>
        </w:tc>
        <w:tc>
          <w:tcPr>
            <w:tcW w:w="2115" w:type="pct"/>
            <w:gridSpan w:val="10"/>
            <w:shd w:val="clear" w:color="auto" w:fill="auto"/>
            <w:noWrap/>
            <w:hideMark/>
          </w:tcPr>
          <w:p w:rsidR="00E00A2A" w:rsidRPr="00150284" w:rsidRDefault="00E3043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Tercero</w:t>
            </w:r>
            <w:r w:rsidR="004C7CDC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 </w:t>
            </w:r>
            <w:r w:rsidR="00E00A2A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 </w:t>
            </w:r>
          </w:p>
        </w:tc>
        <w:tc>
          <w:tcPr>
            <w:tcW w:w="694" w:type="pct"/>
            <w:gridSpan w:val="2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Nivel Educativo: </w:t>
            </w:r>
          </w:p>
        </w:tc>
        <w:tc>
          <w:tcPr>
            <w:tcW w:w="1649" w:type="pct"/>
            <w:gridSpan w:val="6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 </w:t>
            </w:r>
            <w:r w:rsidR="004E5CBE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Elemental 3</w:t>
            </w:r>
            <w:r w:rsidR="004C7CDC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º</w:t>
            </w:r>
          </w:p>
        </w:tc>
      </w:tr>
      <w:tr w:rsidR="00E00A2A" w:rsidRPr="00150284" w:rsidTr="00C42D98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2. TIEMPO</w:t>
            </w:r>
          </w:p>
        </w:tc>
      </w:tr>
      <w:tr w:rsidR="00E00A2A" w:rsidRPr="00150284" w:rsidTr="00C42D98">
        <w:trPr>
          <w:trHeight w:val="518"/>
        </w:trPr>
        <w:tc>
          <w:tcPr>
            <w:tcW w:w="923" w:type="pct"/>
            <w:gridSpan w:val="5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Carga horaria semanal</w:t>
            </w:r>
          </w:p>
        </w:tc>
        <w:tc>
          <w:tcPr>
            <w:tcW w:w="933" w:type="pct"/>
            <w:gridSpan w:val="3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No. Semanas de trabajo</w:t>
            </w:r>
          </w:p>
        </w:tc>
        <w:tc>
          <w:tcPr>
            <w:tcW w:w="1411" w:type="pct"/>
            <w:gridSpan w:val="5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Evaluación del aprendizaje e imprevistos</w:t>
            </w:r>
          </w:p>
        </w:tc>
        <w:tc>
          <w:tcPr>
            <w:tcW w:w="972" w:type="pct"/>
            <w:gridSpan w:val="4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Total de semanas clases</w:t>
            </w:r>
          </w:p>
        </w:tc>
        <w:tc>
          <w:tcPr>
            <w:tcW w:w="761" w:type="pct"/>
            <w:gridSpan w:val="3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Total de periodos</w:t>
            </w:r>
          </w:p>
        </w:tc>
      </w:tr>
      <w:tr w:rsidR="00E00A2A" w:rsidRPr="00150284" w:rsidTr="00C42D98">
        <w:trPr>
          <w:trHeight w:val="297"/>
        </w:trPr>
        <w:tc>
          <w:tcPr>
            <w:tcW w:w="923" w:type="pct"/>
            <w:gridSpan w:val="5"/>
            <w:shd w:val="clear" w:color="auto" w:fill="auto"/>
          </w:tcPr>
          <w:p w:rsidR="00E00A2A" w:rsidRPr="00150284" w:rsidRDefault="00E3043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933" w:type="pct"/>
            <w:gridSpan w:val="3"/>
            <w:shd w:val="clear" w:color="auto" w:fill="auto"/>
          </w:tcPr>
          <w:p w:rsidR="00E00A2A" w:rsidRPr="00150284" w:rsidRDefault="004C7CD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3468B3" w:rsidRDefault="003468B3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3 semanas </w:t>
            </w:r>
          </w:p>
          <w:p w:rsidR="00E00A2A" w:rsidRPr="00150284" w:rsidRDefault="003468B3" w:rsidP="003468B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24 periodos </w:t>
            </w:r>
          </w:p>
        </w:tc>
        <w:tc>
          <w:tcPr>
            <w:tcW w:w="972" w:type="pct"/>
            <w:gridSpan w:val="4"/>
            <w:shd w:val="clear" w:color="auto" w:fill="auto"/>
          </w:tcPr>
          <w:p w:rsidR="00E00A2A" w:rsidRPr="00150284" w:rsidRDefault="004C7CD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3</w:t>
            </w:r>
            <w:r w:rsidR="003468B3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761" w:type="pct"/>
            <w:gridSpan w:val="3"/>
            <w:shd w:val="clear" w:color="auto" w:fill="auto"/>
          </w:tcPr>
          <w:p w:rsidR="00E00A2A" w:rsidRPr="00150284" w:rsidRDefault="00E3043D" w:rsidP="003468B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2</w:t>
            </w:r>
            <w:r w:rsidR="003468B3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9</w:t>
            </w: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6</w:t>
            </w:r>
          </w:p>
        </w:tc>
      </w:tr>
      <w:tr w:rsidR="00E00A2A" w:rsidRPr="00150284" w:rsidTr="00C42D98">
        <w:trPr>
          <w:trHeight w:val="294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3. OBJETIVOSGENERALES</w:t>
            </w:r>
          </w:p>
        </w:tc>
      </w:tr>
      <w:tr w:rsidR="00E00A2A" w:rsidRPr="00150284" w:rsidTr="00C42D98">
        <w:trPr>
          <w:trHeight w:val="294"/>
        </w:trPr>
        <w:tc>
          <w:tcPr>
            <w:tcW w:w="2512" w:type="pct"/>
            <w:gridSpan w:val="9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Objetivos del área</w:t>
            </w:r>
          </w:p>
        </w:tc>
        <w:tc>
          <w:tcPr>
            <w:tcW w:w="2488" w:type="pct"/>
            <w:gridSpan w:val="11"/>
            <w:shd w:val="clear" w:color="auto" w:fill="auto"/>
            <w:noWrap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Objetivos del grado/curso</w:t>
            </w:r>
          </w:p>
        </w:tc>
      </w:tr>
      <w:tr w:rsidR="00E00A2A" w:rsidRPr="00150284" w:rsidTr="00C42D98">
        <w:trPr>
          <w:trHeight w:val="304"/>
        </w:trPr>
        <w:tc>
          <w:tcPr>
            <w:tcW w:w="2512" w:type="pct"/>
            <w:gridSpan w:val="9"/>
            <w:shd w:val="clear" w:color="auto" w:fill="auto"/>
          </w:tcPr>
          <w:p w:rsidR="00E00A2A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OG.M.1.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Proponer soluciones creativas a situaciones concretas de la realidad nacional y mundial mediante la aplicación de las operaciones básicas de los diferentes conjuntos numéricos, y el uso de modelos funcionales, algoritmos apropiados, estrategias y métodos formales y no formales de razonamiento matemático, que lleven a juzgar con responsabilidad la validez de procedimientos y los resultados en un contexto.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OG.M.2.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Producir, comunicar y generalizar información, de manera escrita,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verbal, simbólica, gráfica y/o tecnológica, mediante la aplicación de conocimientos matemáticos y el manejo organizado, responsable y honesto de las fuentes de datos, para así comprender otras disciplinas, entender las necesidades y potencialidades de nuestro país, y tomar decisiones con responsabilidad social.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OG.M.3.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Desarrollar estrategias individuales y grupales que permitan un cálculo mental y escrito, exacto o estimado; y la capacidad de interpretación y solución de situaciones </w:t>
            </w:r>
            <w:proofErr w:type="spellStart"/>
            <w:r w:rsidRPr="00150284">
              <w:rPr>
                <w:rFonts w:ascii="Century Gothic" w:hAnsi="Century Gothic"/>
                <w:i/>
                <w:sz w:val="20"/>
                <w:szCs w:val="20"/>
              </w:rPr>
              <w:t>problémicas</w:t>
            </w:r>
            <w:proofErr w:type="spellEnd"/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del medio.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OG.M.4.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Valorar el empleo de las TIC para realizar cálculos y resolver, de manera razonada y crítica, problemas de la realidad nacional, argumentando la pertinencia de los métodos utilizados y juzgando la validez de los resultados.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OG.M.5.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Valorar, sobre la base de un pensamiento crítico, creativo, reflexivo y lógico, la vinculación de los conocimientos matemáticos con los de otras disciplinas científicas y los saberes ancestrales, para así plantear soluciones a problemas de la realidad y contribuir al desarrollo del entorno social, natural y cultural.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OG.M.6.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Desarrollar la curiosidad y la creatividad a través del uso de herramientas matemáticas al momento de enfrentar y solucionar problemas de la realidad nacional, demostrando actitudes de orden, perseverancia y capacidades de investigación.</w:t>
            </w:r>
          </w:p>
        </w:tc>
        <w:tc>
          <w:tcPr>
            <w:tcW w:w="2488" w:type="pct"/>
            <w:gridSpan w:val="11"/>
            <w:shd w:val="clear" w:color="auto" w:fill="auto"/>
          </w:tcPr>
          <w:p w:rsidR="00E00A2A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O.M.2.1.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Explicar y construir patrones de figuras y numéricos relacionándolos con la suma, la resta y la multiplicación, para desarrollar el pensamiento lógico-matemático.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Utilizar objetos del entorno para formar conjuntos, establecer gráficamente la correspondencia entre sus elementos y desarrollar la comprensión de modelos matemáticos.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O.M.2.3.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Integrar concretamente el concepto de número, y reconocer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situaciones del entorno en las que se presenten problemas que requieran la formulación de expresiones matemáticas sencillas, para resolverlas, de forma individual o grupal, utilizando los algoritmos de adición, sustracción, multiplicación y división exacta.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O.M.2.4.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Aplicar estrategias de conteo, procedimientos de cálculos de suma, resta, multiplicación y divisiones del 0 al 9 999, para resolver de forma colaborativa problemas cotidianos de su entorno.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O.M.2.5.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Comprender el espacio que lo rodea, valorar lugares históricos, turísticos y bienes naturales, identificando como conceptos matemáticos los elementos y propiedades de cuerpos y figuras geométricas en objetos del entorno.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O.M.2.6.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Resolver situaciones cotidianas que impliquen la medición, estimación y el cálculo de longitudes, capacidades y masas, con unidades convencionales y no convencionales de objetos de su entorno, para una mejor comprensión del espacio que le rodea, la valoración de su tiempo y el de los otros, y el fomento de la honestidad e integridad en sus actos</w:t>
            </w:r>
          </w:p>
          <w:p w:rsidR="00F439A4" w:rsidRPr="00150284" w:rsidRDefault="00F439A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O.M.2.7.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Participar en proyectos de análisis de información del entorno inmediato, mediante la recolección y representación de datos estadísticos en pictogramas y diagramas de barras; potenciando, así, el pensamiento lógico-matemático y creativo, al interpretar la información y expresar conclusiones asumiendo compromisos.</w:t>
            </w:r>
          </w:p>
        </w:tc>
      </w:tr>
      <w:tr w:rsidR="00E00A2A" w:rsidRPr="00150284" w:rsidTr="00C42D98">
        <w:trPr>
          <w:trHeight w:val="231"/>
        </w:trPr>
        <w:tc>
          <w:tcPr>
            <w:tcW w:w="2512" w:type="pct"/>
            <w:gridSpan w:val="9"/>
            <w:shd w:val="clear" w:color="auto" w:fill="auto"/>
          </w:tcPr>
          <w:p w:rsidR="00E00A2A" w:rsidRDefault="00E00A2A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4. EJES TRANSVERSALES:</w:t>
            </w:r>
          </w:p>
          <w:p w:rsidR="00A8611C" w:rsidRDefault="00A8611C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Somos justos</w:t>
            </w:r>
          </w:p>
          <w:p w:rsidR="00A8611C" w:rsidRDefault="00A8611C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Somos solidarios </w:t>
            </w:r>
          </w:p>
          <w:p w:rsidR="00A8611C" w:rsidRPr="00150284" w:rsidRDefault="00A8611C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Somos innovadores </w:t>
            </w:r>
          </w:p>
        </w:tc>
        <w:tc>
          <w:tcPr>
            <w:tcW w:w="2488" w:type="pct"/>
            <w:gridSpan w:val="11"/>
            <w:shd w:val="clear" w:color="auto" w:fill="auto"/>
          </w:tcPr>
          <w:p w:rsidR="00C13410" w:rsidRDefault="00C13410" w:rsidP="00C134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0"/>
                <w:lang w:val="es-ES"/>
              </w:rPr>
            </w:pPr>
            <w:r>
              <w:rPr>
                <w:rFonts w:cs="Calibri"/>
                <w:b/>
                <w:sz w:val="20"/>
                <w:lang w:val="es-ES"/>
              </w:rPr>
              <w:t>BUEN VIVIR</w:t>
            </w:r>
          </w:p>
          <w:p w:rsidR="00C13410" w:rsidRPr="003677B8" w:rsidRDefault="00C13410" w:rsidP="00C134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>
              <w:rPr>
                <w:rFonts w:cs="Calibri"/>
                <w:b/>
                <w:sz w:val="20"/>
                <w:lang w:val="es-ES"/>
              </w:rPr>
              <w:t xml:space="preserve">La interculturalidad: </w:t>
            </w:r>
            <w:r w:rsidRPr="003677B8">
              <w:rPr>
                <w:rFonts w:cs="Calibri"/>
                <w:sz w:val="20"/>
                <w:lang w:val="es-ES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C13410" w:rsidRPr="003677B8" w:rsidRDefault="00C13410" w:rsidP="00C134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677B8">
              <w:rPr>
                <w:rFonts w:cs="Calibri"/>
                <w:b/>
                <w:sz w:val="20"/>
                <w:lang w:val="es-ES"/>
              </w:rPr>
              <w:t>La formació</w:t>
            </w:r>
            <w:r>
              <w:rPr>
                <w:rFonts w:cs="Calibri"/>
                <w:b/>
                <w:sz w:val="20"/>
                <w:lang w:val="es-ES"/>
              </w:rPr>
              <w:t xml:space="preserve">n de una ciudadanía democrática: </w:t>
            </w:r>
            <w:r w:rsidRPr="003677B8">
              <w:rPr>
                <w:rFonts w:cs="Calibri"/>
                <w:sz w:val="20"/>
                <w:lang w:val="es-ES"/>
              </w:rPr>
              <w:t>El desarrollo de valores humanos universales, el cumplimiento de las obligaciones ciudadanas, la toma de conciencia de los derechos, el de</w:t>
            </w:r>
            <w:r w:rsidRPr="003677B8">
              <w:rPr>
                <w:rFonts w:cs="Calibri"/>
                <w:sz w:val="20"/>
                <w:lang w:val="es-ES"/>
              </w:rPr>
              <w:softHyphen/>
              <w:t xml:space="preserve">sarrollo de la identidad ecuatoriana y el respeto a los símbolos patrios, el aprendizaje de la convivencia dentro de una sociedad intercultural y plurinacional, la </w:t>
            </w:r>
            <w:r w:rsidRPr="003677B8">
              <w:rPr>
                <w:rFonts w:cs="Calibri"/>
                <w:sz w:val="20"/>
                <w:lang w:val="es-ES"/>
              </w:rPr>
              <w:lastRenderedPageBreak/>
              <w:t xml:space="preserve">tolerancia hacia las ideas y costumbres de los demás y el respeto a las decisiones de la mayoría. </w:t>
            </w:r>
          </w:p>
          <w:p w:rsidR="00C13410" w:rsidRPr="003677B8" w:rsidRDefault="00C13410" w:rsidP="00C134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>
              <w:rPr>
                <w:rFonts w:cs="Calibri"/>
                <w:b/>
                <w:sz w:val="20"/>
                <w:lang w:val="es-ES"/>
              </w:rPr>
              <w:t xml:space="preserve">La protección del medioambiente: </w:t>
            </w:r>
            <w:r w:rsidRPr="003677B8">
              <w:rPr>
                <w:rFonts w:cs="Calibri"/>
                <w:sz w:val="20"/>
                <w:lang w:val="es-ES"/>
              </w:rPr>
              <w:t>La interpretación de los problemas medioambientales y sus implicacio</w:t>
            </w:r>
            <w:r w:rsidRPr="003677B8">
              <w:rPr>
                <w:rFonts w:cs="Calibri"/>
                <w:sz w:val="20"/>
                <w:lang w:val="es-ES"/>
              </w:rPr>
              <w:softHyphen/>
              <w:t xml:space="preserve">nes en la supervivencia de las especies, la interrelación del ser humano con la naturaleza y las estrategias para su conservación y protección. </w:t>
            </w:r>
          </w:p>
          <w:p w:rsidR="00C13410" w:rsidRPr="003677B8" w:rsidRDefault="00C13410" w:rsidP="00C134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677B8">
              <w:rPr>
                <w:rFonts w:cs="Calibri"/>
                <w:b/>
                <w:sz w:val="20"/>
                <w:lang w:val="es-ES"/>
              </w:rPr>
              <w:t>El cuidado de la salud y los hábitos d</w:t>
            </w:r>
            <w:r>
              <w:rPr>
                <w:rFonts w:cs="Calibri"/>
                <w:b/>
                <w:sz w:val="20"/>
                <w:lang w:val="es-ES"/>
              </w:rPr>
              <w:t xml:space="preserve">e recreación de los estudiantes: </w:t>
            </w:r>
            <w:r w:rsidRPr="003677B8">
              <w:rPr>
                <w:rFonts w:cs="Calibri"/>
                <w:sz w:val="20"/>
                <w:lang w:val="es-ES"/>
              </w:rPr>
              <w:t>El desarrollo biológico y psicológico acorde con las edades y el entorno socio-ecológico, los hábitos alimenticios y de higiene, el empleo produc</w:t>
            </w:r>
            <w:r w:rsidRPr="003677B8">
              <w:rPr>
                <w:rFonts w:cs="Calibri"/>
                <w:sz w:val="20"/>
                <w:lang w:val="es-ES"/>
              </w:rPr>
              <w:softHyphen/>
              <w:t xml:space="preserve">tivo del tiempo libre. </w:t>
            </w:r>
          </w:p>
          <w:p w:rsidR="00B1150C" w:rsidRPr="00C13410" w:rsidRDefault="00C13410" w:rsidP="00C134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677B8">
              <w:rPr>
                <w:rFonts w:cs="Calibri"/>
                <w:b/>
                <w:sz w:val="20"/>
                <w:lang w:val="es-ES"/>
              </w:rPr>
              <w:t xml:space="preserve">La </w:t>
            </w:r>
            <w:r>
              <w:rPr>
                <w:rFonts w:cs="Calibri"/>
                <w:b/>
                <w:sz w:val="20"/>
                <w:lang w:val="es-ES"/>
              </w:rPr>
              <w:t xml:space="preserve">educación sexual en los jóvenes: </w:t>
            </w:r>
            <w:r w:rsidRPr="003677B8">
              <w:rPr>
                <w:rFonts w:cs="Calibri"/>
                <w:sz w:val="20"/>
                <w:lang w:val="es-ES"/>
              </w:rPr>
              <w:t>El conocimiento y respeto por la integridad de su propio cuerpo, el desa</w:t>
            </w:r>
            <w:r w:rsidRPr="003677B8">
              <w:rPr>
                <w:rFonts w:cs="Calibri"/>
                <w:sz w:val="20"/>
                <w:lang w:val="es-ES"/>
              </w:rPr>
              <w:softHyphen/>
              <w:t>rrollo de la identidad sexual y sus consecuencias psicológicas y sociales, la responsabilidad</w:t>
            </w:r>
            <w:r>
              <w:rPr>
                <w:rFonts w:cs="Calibri"/>
                <w:sz w:val="20"/>
                <w:lang w:val="es-ES"/>
              </w:rPr>
              <w:t xml:space="preserve"> de la paternidad y la maternidad</w:t>
            </w:r>
          </w:p>
          <w:p w:rsidR="00B1150C" w:rsidRDefault="00E3043D" w:rsidP="00C42D9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Valores lasallistas: </w:t>
            </w:r>
            <w:proofErr w:type="spellStart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Fé</w:t>
            </w:r>
            <w:proofErr w:type="spellEnd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, Servicio, Justicia, Compromiso, Fraternidad</w:t>
            </w:r>
          </w:p>
          <w:p w:rsidR="00C13410" w:rsidRPr="00150284" w:rsidRDefault="00C13410" w:rsidP="00C42D9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E00A2A" w:rsidRPr="00150284" w:rsidTr="00C42D98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E00A2A" w:rsidRPr="00150284" w:rsidRDefault="003C0727" w:rsidP="00C42D9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5..</w:t>
            </w:r>
            <w:r w:rsidR="00E00A2A"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DESARROLLO DE UNIDADES DE PLANIFICACIÓN*</w:t>
            </w:r>
          </w:p>
        </w:tc>
      </w:tr>
      <w:tr w:rsidR="00E00A2A" w:rsidRPr="00150284" w:rsidTr="00C42D98">
        <w:trPr>
          <w:trHeight w:val="280"/>
        </w:trPr>
        <w:tc>
          <w:tcPr>
            <w:tcW w:w="161" w:type="pct"/>
            <w:shd w:val="clear" w:color="auto" w:fill="auto"/>
            <w:hideMark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N.º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1028" w:type="pct"/>
            <w:gridSpan w:val="3"/>
            <w:shd w:val="clear" w:color="auto" w:fill="auto"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85" w:type="pct"/>
            <w:shd w:val="clear" w:color="auto" w:fill="auto"/>
          </w:tcPr>
          <w:p w:rsidR="00E00A2A" w:rsidRPr="00150284" w:rsidRDefault="00E00A2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Duración en semanas</w:t>
            </w:r>
          </w:p>
        </w:tc>
      </w:tr>
      <w:tr w:rsidR="00C5649F" w:rsidRPr="00150284" w:rsidTr="00C42D98">
        <w:trPr>
          <w:trHeight w:val="3767"/>
        </w:trPr>
        <w:tc>
          <w:tcPr>
            <w:tcW w:w="161" w:type="pct"/>
            <w:vMerge w:val="restart"/>
            <w:shd w:val="clear" w:color="auto" w:fill="auto"/>
          </w:tcPr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1.</w:t>
            </w:r>
          </w:p>
        </w:tc>
        <w:tc>
          <w:tcPr>
            <w:tcW w:w="622" w:type="pct"/>
            <w:gridSpan w:val="3"/>
            <w:vMerge w:val="restart"/>
            <w:shd w:val="clear" w:color="auto" w:fill="auto"/>
          </w:tcPr>
          <w:p w:rsidR="00C5649F" w:rsidRPr="00150284" w:rsidRDefault="00203A33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De regreso a mi escuela</w:t>
            </w:r>
          </w:p>
        </w:tc>
        <w:tc>
          <w:tcPr>
            <w:tcW w:w="1028" w:type="pct"/>
            <w:gridSpan w:val="3"/>
            <w:shd w:val="clear" w:color="auto" w:fill="auto"/>
          </w:tcPr>
          <w:p w:rsidR="00337217" w:rsidRPr="00150284" w:rsidRDefault="00337217" w:rsidP="00C42D98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eastAsia="es-EC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Reconocer   leer y escribir numerales en el círculo del 100 al 299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 w:eastAsia="es-EC"/>
              </w:rPr>
              <w:t>para vincularlos a situaciones  c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eastAsia="es-EC"/>
              </w:rPr>
              <w:t>cotidianas.</w:t>
            </w:r>
          </w:p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5649F" w:rsidRPr="00150284" w:rsidRDefault="00093B4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>M.2.1.12. Representar, escribir y leer los números naturales del 0 al 9 999 en forma concreta, gráfica (en la semirrecta numérica) y simbólica.</w:t>
            </w:r>
          </w:p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MÉTODO INDUCTIVO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1.- observación:</w:t>
            </w:r>
          </w:p>
          <w:p w:rsidR="00FA60E4" w:rsidRPr="00150284" w:rsidRDefault="00FA60E4" w:rsidP="00C42D98">
            <w:pPr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-</w:t>
            </w:r>
            <w:r w:rsidRPr="00150284">
              <w:rPr>
                <w:rFonts w:ascii="Century Gothic" w:hAnsi="Century Gothic"/>
                <w:i/>
                <w:color w:val="000000"/>
                <w:sz w:val="20"/>
                <w:szCs w:val="20"/>
                <w:lang w:eastAsia="es-EC"/>
              </w:rPr>
              <w:t xml:space="preserve"> Investigar el número de estudiantes que hay en los segundos, terceros, cuartos, quintos, sextos y séptimos.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2.- Experimentación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-Representar las cantidades investigadas en los ábacos o base 10. 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3.- Comparación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-Deducir la centena en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cantidades propuestas. 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-Identificar las unidades, decenas y centenas.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-Ubicar las centenas en la semirrecta.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-Identificar la relación de orden de las centenas. 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4.- Abstracción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-Representar las cantidades con centenas en base 10 y ábaco.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 -Guiar al estudiante con los ejercicios del texto pág.13 y 14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-Representar gráficamente en base 10 las siguientes cantidades. 100 – 145 – 223 – 245- 175.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(T.C)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5.- Generalización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-Escribir y leer el número de las unidades, decenas y centenas representadas en base 10 y ábaco.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-Guiar al estudiante con los ejercicios del texto pág. 15 -16 – 25 – 26.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lastRenderedPageBreak/>
              <w:t xml:space="preserve">- Dictar   cantidades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(L)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 Escribir en palabras cantidades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(L)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 Leer cantidades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(L)</w:t>
            </w:r>
          </w:p>
          <w:p w:rsidR="00FA60E4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-Ubicar las centenas en la semirrecta, texto pág.28 – 29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(T.I)</w:t>
            </w:r>
          </w:p>
          <w:p w:rsidR="00C5649F" w:rsidRPr="00150284" w:rsidRDefault="00FA60E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 Realizar ejercicios de relación de orden.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</w:t>
            </w:r>
          </w:p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CE.M.2.2.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razonada los resultados obtenidos.</w:t>
            </w:r>
          </w:p>
          <w:p w:rsidR="00337217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Indicadores </w:t>
            </w:r>
          </w:p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>I.M.2.2.1. Completa secuencias numéricas ascendentes o descendentes con números naturales de hasta cuatro cifras, utilizando material concreto, simbologías, estrategias de conteo y la representación en la semirrecta numérica; separa números pares e impares.</w:t>
            </w:r>
          </w:p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385" w:type="pct"/>
            <w:shd w:val="clear" w:color="auto" w:fill="auto"/>
          </w:tcPr>
          <w:p w:rsidR="00C5649F" w:rsidRPr="00150284" w:rsidRDefault="00FC6D35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3 semanas</w:t>
            </w:r>
          </w:p>
        </w:tc>
      </w:tr>
      <w:tr w:rsidR="00093B48" w:rsidRPr="00150284" w:rsidTr="00C42D98">
        <w:trPr>
          <w:trHeight w:val="220"/>
        </w:trPr>
        <w:tc>
          <w:tcPr>
            <w:tcW w:w="161" w:type="pct"/>
            <w:vMerge/>
            <w:shd w:val="clear" w:color="auto" w:fill="auto"/>
          </w:tcPr>
          <w:p w:rsidR="00093B48" w:rsidRPr="00150284" w:rsidRDefault="00093B4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093B48" w:rsidRPr="00150284" w:rsidRDefault="00093B4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 w:val="restart"/>
            <w:shd w:val="clear" w:color="auto" w:fill="auto"/>
          </w:tcPr>
          <w:p w:rsidR="00337217" w:rsidRPr="00150284" w:rsidRDefault="00337217" w:rsidP="00C42D98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Cs/>
                <w:i/>
                <w:sz w:val="20"/>
                <w:szCs w:val="20"/>
              </w:rPr>
              <w:t>Reconocer el valor posicional y establecer relaciones de orden de cantidades de hasta 299 para resolver problemas de la vida diaria.</w:t>
            </w: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  <w:p w:rsidR="0029011D" w:rsidRPr="00150284" w:rsidRDefault="0029011D" w:rsidP="00C42D98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Reconocer</w:t>
            </w:r>
            <w:r w:rsidR="005B53A8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 leer y escribir los números ordinales hasta el vigésimo.</w:t>
            </w:r>
          </w:p>
          <w:p w:rsidR="0029011D" w:rsidRDefault="0029011D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5B53A8" w:rsidRDefault="005B53A8" w:rsidP="00C42D9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i/>
                <w:sz w:val="20"/>
                <w:szCs w:val="20"/>
                <w:lang w:val="es-ES"/>
              </w:rPr>
            </w:pP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color w:val="000000"/>
                <w:sz w:val="20"/>
                <w:szCs w:val="20"/>
                <w:lang w:eastAsia="es-EC"/>
              </w:rPr>
              <w:t>-Reconoce los días,  meses del año y fechas importantes.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093B48" w:rsidRPr="00150284" w:rsidRDefault="00093B4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/>
                <w:i/>
                <w:color w:val="FF0000"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M.2.1.14.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Reconocer el valor posicional de números naturales de hasta cuatro cifras, basándose en la composición y descomposición de unidades, decenas, centenas y unidades de mil, mediante el uso de mate-rial concreto y con representación simbólica.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337217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337217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337217" w:rsidRPr="00150284" w:rsidRDefault="00337217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-Dictar cantidades con centenas.</w:t>
            </w:r>
          </w:p>
          <w:p w:rsidR="00337217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337217" w:rsidRPr="00150284" w:rsidRDefault="0033721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-Identificar las unidades, decenas y centenas  de las cantidades dictadas.</w:t>
            </w:r>
          </w:p>
          <w:p w:rsidR="00337217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337217" w:rsidRPr="00150284" w:rsidRDefault="0033721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-Descomponer las cantidades en su valor posicional con base 10 y ábaco.</w:t>
            </w:r>
          </w:p>
          <w:p w:rsidR="00337217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337217" w:rsidRPr="00150284" w:rsidRDefault="0033721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-Representar las cantidades con material concreto base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diez.</w:t>
            </w:r>
          </w:p>
          <w:p w:rsidR="00337217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-Guiar al estudiante con los ejercicios del texto pág. 19 – 20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(TG)</w:t>
            </w:r>
          </w:p>
          <w:p w:rsidR="00337217" w:rsidRPr="00150284" w:rsidRDefault="0033721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 Completar la tabla de</w:t>
            </w:r>
          </w:p>
          <w:p w:rsidR="00337217" w:rsidRPr="00150284" w:rsidRDefault="0033721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valor</w:t>
            </w:r>
            <w:proofErr w:type="gramEnd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posicional,  descomposición y composición de cantidades dictadas por la maestra 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(L).</w:t>
            </w:r>
          </w:p>
          <w:p w:rsidR="00093B48" w:rsidRPr="00150284" w:rsidRDefault="0033721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-Realizar ejercicios de descomposición del texto pág. 21 – 22.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(TC)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093B48" w:rsidRPr="00150284" w:rsidRDefault="00093B4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</w:t>
            </w:r>
          </w:p>
          <w:p w:rsidR="00093B48" w:rsidRPr="00150284" w:rsidRDefault="00093B4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093B48" w:rsidRPr="00150284" w:rsidRDefault="00093B4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Indicadores</w:t>
            </w:r>
          </w:p>
          <w:p w:rsidR="00093B48" w:rsidRPr="00150284" w:rsidRDefault="00093B48" w:rsidP="00C42D9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I.M.2.2.1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. Completa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secuencias numéricas ascendentes o descendentes con números naturales de hasta cuatro cifras, utilizando material concreto, simbologías, estrategias de conteo y la representación en la semirrecta numérica; separa números pares e impares. (I.3.)</w:t>
            </w:r>
          </w:p>
          <w:p w:rsidR="00947DAE" w:rsidRPr="00150284" w:rsidRDefault="00947DAE" w:rsidP="00C42D9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de manera razonada la composición y descomposición de unidades, decenas, centenas y unidades de mil, para establecer relaciones de orden (=</w:t>
            </w:r>
            <w:proofErr w:type="gramStart"/>
            <w:r w:rsidRPr="00150284">
              <w:rPr>
                <w:rFonts w:ascii="Century Gothic" w:hAnsi="Century Gothic"/>
                <w:i/>
                <w:sz w:val="20"/>
                <w:szCs w:val="20"/>
              </w:rPr>
              <w:t>, )</w:t>
            </w:r>
            <w:proofErr w:type="gramEnd"/>
            <w:r w:rsidRPr="00150284">
              <w:rPr>
                <w:rFonts w:ascii="Century Gothic" w:hAnsi="Century Gothic"/>
                <w:i/>
                <w:sz w:val="20"/>
                <w:szCs w:val="20"/>
              </w:rPr>
              <w:t>, calcula adiciones y sustracciones, y da solución a problemas matemáticos sencillos del entorno.</w:t>
            </w:r>
          </w:p>
        </w:tc>
        <w:tc>
          <w:tcPr>
            <w:tcW w:w="385" w:type="pct"/>
            <w:shd w:val="clear" w:color="auto" w:fill="auto"/>
          </w:tcPr>
          <w:p w:rsidR="00093B48" w:rsidRPr="00150284" w:rsidRDefault="00FC6D35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1 semanas</w:t>
            </w:r>
          </w:p>
        </w:tc>
      </w:tr>
      <w:tr w:rsidR="00C5649F" w:rsidRPr="00150284" w:rsidTr="00C42D98">
        <w:trPr>
          <w:trHeight w:val="2294"/>
        </w:trPr>
        <w:tc>
          <w:tcPr>
            <w:tcW w:w="161" w:type="pct"/>
            <w:vMerge/>
            <w:shd w:val="clear" w:color="auto" w:fill="auto"/>
          </w:tcPr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/>
            <w:shd w:val="clear" w:color="auto" w:fill="auto"/>
          </w:tcPr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5649F" w:rsidRPr="00150284" w:rsidRDefault="004179FB" w:rsidP="00C42D9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4179FB">
              <w:rPr>
                <w:rFonts w:ascii="Century Gothic" w:hAnsi="Century Gothic"/>
                <w:b/>
                <w:i/>
                <w:noProof/>
                <w:sz w:val="20"/>
                <w:szCs w:val="20"/>
                <w:u w:val="single"/>
                <w:lang w:eastAsia="es-EC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60.15pt;margin-top:.7pt;width:154.05pt;height:0;flip:x;z-index:251658240;mso-position-horizontal-relative:text;mso-position-vertical-relative:text" o:connectortype="straight"/>
              </w:pict>
            </w:r>
            <w:r w:rsidR="007C69BC"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M.2.1.16.</w:t>
            </w:r>
            <w:r w:rsidR="007C69BC" w:rsidRPr="00150284">
              <w:rPr>
                <w:rFonts w:ascii="Century Gothic" w:hAnsi="Century Gothic"/>
                <w:i/>
                <w:sz w:val="20"/>
                <w:szCs w:val="20"/>
              </w:rPr>
              <w:t>Reconocer números ordinales del primero al vigésimo para organizar objetos o elementos.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29011D" w:rsidRPr="00150284" w:rsidRDefault="0029011D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29011D" w:rsidRPr="00150284" w:rsidRDefault="0029011D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-Realizar  una formación con 10 estudiantes, recordar los números ordinales hasta el decimo,  seguir incrementando más personas a la formación. 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29011D" w:rsidRPr="00150284" w:rsidRDefault="0029011D" w:rsidP="00C42D98">
            <w:pPr>
              <w:tabs>
                <w:tab w:val="left" w:pos="215"/>
              </w:tabs>
              <w:autoSpaceDE w:val="0"/>
              <w:autoSpaceDN w:val="0"/>
              <w:adjustRightInd w:val="0"/>
              <w:ind w:left="73" w:hanging="73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-Identificar la posición que se encuentran las  personas en la formación.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29011D" w:rsidRPr="00150284" w:rsidRDefault="0029011D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-Recordar el concepto de números ordinales</w:t>
            </w:r>
          </w:p>
          <w:p w:rsidR="0029011D" w:rsidRPr="00150284" w:rsidRDefault="0029011D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-Definir el nombre de los números ordinales a partir del 11 al 20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29011D" w:rsidRPr="00150284" w:rsidRDefault="0029011D" w:rsidP="00C42D98">
            <w:pP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-Armar un tren enumerar y escribir el numero de los vagones que tiene el tren. (T</w:t>
            </w:r>
            <w:proofErr w:type="gramStart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:I</w:t>
            </w:r>
            <w:proofErr w:type="gramEnd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)</w:t>
            </w:r>
          </w:p>
          <w:p w:rsidR="0029011D" w:rsidRPr="00150284" w:rsidRDefault="0029011D" w:rsidP="00C42D98">
            <w:pP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-Realizar los ejercicios del texto 31- 32</w:t>
            </w:r>
          </w:p>
          <w:p w:rsidR="0029011D" w:rsidRPr="00150284" w:rsidRDefault="0029011D" w:rsidP="00C42D98">
            <w:pP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-Dictar números ordinales. (L)</w:t>
            </w:r>
          </w:p>
          <w:p w:rsidR="00C5649F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 33 (L)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</w:t>
            </w:r>
          </w:p>
          <w:p w:rsidR="00C5649F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</w:t>
            </w:r>
          </w:p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Completa secuencias numéricas ascendentes o descendentes con números naturales de hasta cuatro cifras, utilizando material concreto, simbologías, estrategias de conteo y la representación en la semirrecta numérica; separa números pares e impares. (I.3.)</w:t>
            </w:r>
          </w:p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C5649F" w:rsidRPr="00150284" w:rsidRDefault="00FC6D35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 semanas</w:t>
            </w:r>
          </w:p>
        </w:tc>
      </w:tr>
      <w:tr w:rsidR="00C5649F" w:rsidRPr="00150284" w:rsidTr="00C42D98">
        <w:trPr>
          <w:trHeight w:val="1674"/>
        </w:trPr>
        <w:tc>
          <w:tcPr>
            <w:tcW w:w="161" w:type="pct"/>
            <w:vMerge/>
            <w:shd w:val="clear" w:color="auto" w:fill="auto"/>
          </w:tcPr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/>
            <w:shd w:val="clear" w:color="auto" w:fill="auto"/>
          </w:tcPr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A772FE" w:rsidRPr="00150284" w:rsidRDefault="004179FB" w:rsidP="00C42D98">
            <w:pPr>
              <w:rPr>
                <w:rFonts w:ascii="Century Gothic" w:hAnsi="Century Gothic"/>
                <w:i/>
                <w:sz w:val="20"/>
                <w:szCs w:val="20"/>
                <w:lang w:val="es-ES"/>
              </w:rPr>
            </w:pPr>
            <w:r w:rsidRPr="004179FB">
              <w:rPr>
                <w:rFonts w:ascii="Century Gothic" w:hAnsi="Century Gothic"/>
                <w:b/>
                <w:i/>
                <w:noProof/>
                <w:sz w:val="20"/>
                <w:szCs w:val="20"/>
                <w:lang w:eastAsia="es-EC"/>
              </w:rPr>
              <w:pict>
                <v:shape id="_x0000_s1027" type="#_x0000_t32" style="position:absolute;margin-left:-163.5pt;margin-top:.65pt;width:159.1pt;height:0;flip:x;z-index:251659264;mso-position-horizontal-relative:text;mso-position-vertical-relative:text" o:connectortype="straight"/>
              </w:pict>
            </w:r>
            <w:r w:rsidR="00A772FE" w:rsidRPr="00150284">
              <w:rPr>
                <w:rFonts w:ascii="Century Gothic" w:hAnsi="Century Gothic"/>
                <w:b/>
                <w:i/>
                <w:sz w:val="20"/>
                <w:szCs w:val="20"/>
                <w:lang w:val="es-ES"/>
              </w:rPr>
              <w:t>M.2.2.16.</w:t>
            </w:r>
            <w:r w:rsidR="00A772FE" w:rsidRPr="00150284">
              <w:rPr>
                <w:rFonts w:ascii="Century Gothic" w:hAnsi="Century Gothic"/>
                <w:i/>
                <w:sz w:val="20"/>
                <w:szCs w:val="20"/>
                <w:lang w:val="es-ES"/>
              </w:rPr>
              <w:t xml:space="preserve"> Reconocer día, noche, mañana, tarde, hoy, ayer, días de la semana y los meses del año para valorar el tiempo propio y el de los demás, y ordenar situaciones temporales secuencia-les asociándola s con eventos significativos.</w:t>
            </w:r>
          </w:p>
          <w:p w:rsidR="00C5649F" w:rsidRPr="00150284" w:rsidRDefault="00C5649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  <w:lang w:val="es-ES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29011D" w:rsidRPr="00150284" w:rsidRDefault="0029011D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29011D" w:rsidRPr="00150284" w:rsidRDefault="0029011D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-Realizar la rutina de la mañana. 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29011D" w:rsidRPr="00150284" w:rsidRDefault="0029011D" w:rsidP="00C42D9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-Recordar los meses del año y días de la semana.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29011D" w:rsidRPr="00150284" w:rsidRDefault="0029011D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-Explicar de cuantos días tiene la semana, de cuantos días semanas está formado cada mes y  de cuantos días, meses está conformado un año.</w:t>
            </w:r>
          </w:p>
          <w:p w:rsidR="0029011D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29011D" w:rsidRPr="00150284" w:rsidRDefault="0029011D" w:rsidP="00C42D98">
            <w:pP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-Identificar la  fecha de su cumpleaños  en un calendario.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(T.I)</w:t>
            </w:r>
          </w:p>
          <w:p w:rsidR="00C5649F" w:rsidRPr="00150284" w:rsidRDefault="0029011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-Realizar los ejercicios del texto 35 – 36 – 37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5649F" w:rsidRPr="00150284" w:rsidRDefault="00A772F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CE.M.2.4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. Resuelve problemas cotidianos sencillos que requieran el uso de instrumentos de medida y la conversión de unidades, para determinar la longitud, masa, capacidad y costo de objetos del entorno, y explicar actividades cotidianas en función del tiempo.</w:t>
            </w:r>
          </w:p>
          <w:p w:rsidR="00A772FE" w:rsidRPr="00150284" w:rsidRDefault="00A772F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</w:t>
            </w:r>
          </w:p>
          <w:p w:rsidR="00A772FE" w:rsidRPr="00150284" w:rsidRDefault="00A772FE" w:rsidP="00C42D98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I.M.2.4.3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. Utiliza las unidades de tiempo y la lectura del reloj analógico para describir sus actividades cotidianas. (J.2., I.3.)</w:t>
            </w:r>
          </w:p>
        </w:tc>
        <w:tc>
          <w:tcPr>
            <w:tcW w:w="385" w:type="pct"/>
            <w:shd w:val="clear" w:color="auto" w:fill="auto"/>
          </w:tcPr>
          <w:p w:rsidR="00C5649F" w:rsidRPr="00150284" w:rsidRDefault="00D5389D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 semanas</w:t>
            </w:r>
          </w:p>
        </w:tc>
      </w:tr>
      <w:tr w:rsidR="007C69BC" w:rsidRPr="00150284" w:rsidTr="00C42D98">
        <w:trPr>
          <w:trHeight w:val="699"/>
        </w:trPr>
        <w:tc>
          <w:tcPr>
            <w:tcW w:w="161" w:type="pct"/>
            <w:vMerge w:val="restart"/>
            <w:shd w:val="clear" w:color="auto" w:fill="auto"/>
          </w:tcPr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2.</w:t>
            </w:r>
          </w:p>
        </w:tc>
        <w:tc>
          <w:tcPr>
            <w:tcW w:w="622" w:type="pct"/>
            <w:gridSpan w:val="3"/>
            <w:vMerge w:val="restart"/>
            <w:shd w:val="clear" w:color="auto" w:fill="auto"/>
          </w:tcPr>
          <w:p w:rsidR="007C69BC" w:rsidRPr="00150284" w:rsidRDefault="007C69B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Los juegos tradicionales de mi país.  </w:t>
            </w:r>
          </w:p>
        </w:tc>
        <w:tc>
          <w:tcPr>
            <w:tcW w:w="1028" w:type="pct"/>
            <w:gridSpan w:val="3"/>
            <w:vMerge w:val="restart"/>
            <w:shd w:val="clear" w:color="auto" w:fill="auto"/>
          </w:tcPr>
          <w:p w:rsidR="007C69BC" w:rsidRPr="00150284" w:rsidRDefault="00CD47C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>Aplicar estrategias de conteo hasta  9 999, para resolver de forma colaborativa problemas cotidianos de su entorno.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Reconocer las relaciones de secuencia y de orden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mediante la observación, identificación y reflexiones para utilizar en situaciones diarias.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C47AEC" w:rsidRPr="00150284" w:rsidRDefault="00356D19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Identificar líneas rectas y curvas  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4F79F1" w:rsidRPr="00150284" w:rsidRDefault="004F79F1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lastRenderedPageBreak/>
              <w:t>M.2.1.13.</w:t>
            </w:r>
          </w:p>
          <w:p w:rsidR="004F79F1" w:rsidRPr="00150284" w:rsidRDefault="004F79F1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Contar cantidades del 0 al 9 999 para verificar estimaciones (en</w:t>
            </w:r>
          </w:p>
          <w:p w:rsidR="007C69BC" w:rsidRPr="00150284" w:rsidRDefault="004F79F1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  <w:proofErr w:type="gramStart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grupos</w:t>
            </w:r>
            <w:proofErr w:type="gramEnd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de dos, tres, cinco y diez).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CD47CC" w:rsidRPr="00150284" w:rsidRDefault="00CD47C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CD47CC" w:rsidRPr="00150284" w:rsidRDefault="00CD47C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CD47CC" w:rsidRPr="00150284" w:rsidRDefault="00C61628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CD47CC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Observar diferentes de laminas de grupos o cantidades de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personas u objetos</w:t>
            </w:r>
          </w:p>
          <w:p w:rsidR="00CD47CC" w:rsidRPr="00150284" w:rsidRDefault="00CD47C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CD47CC" w:rsidRPr="00150284" w:rsidRDefault="00CD47CC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C61628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-Conversar y estimar cuantas pe</w:t>
            </w:r>
            <w:r w:rsidR="00D23310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rsonas u ob</w:t>
            </w:r>
            <w:r w:rsidR="00C61628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jetos observan.</w:t>
            </w:r>
          </w:p>
          <w:p w:rsidR="00C61628" w:rsidRPr="00150284" w:rsidRDefault="00C61628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-lluvia de ideas de las cantidades estimadas.</w:t>
            </w:r>
          </w:p>
          <w:p w:rsidR="00CD47CC" w:rsidRPr="00150284" w:rsidRDefault="00CD47C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CD47CC" w:rsidRPr="00150284" w:rsidRDefault="00C61628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-Explicar  el concepto  de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u w:val="single"/>
                <w:lang w:val="es-ES"/>
              </w:rPr>
              <w:t>estimación matemática</w:t>
            </w:r>
            <w:r w:rsidR="00F2516A" w:rsidRPr="00150284">
              <w:rPr>
                <w:rFonts w:ascii="Century Gothic" w:hAnsi="Century Gothic" w:cs="Calibri"/>
                <w:bCs/>
                <w:i/>
                <w:sz w:val="20"/>
                <w:szCs w:val="20"/>
                <w:u w:val="single"/>
                <w:lang w:val="es-ES"/>
              </w:rPr>
              <w:t xml:space="preserve"> y </w:t>
            </w:r>
            <w:r w:rsidR="00D23310" w:rsidRPr="00150284">
              <w:rPr>
                <w:rFonts w:ascii="Century Gothic" w:hAnsi="Century Gothic" w:cs="Calibri"/>
                <w:bCs/>
                <w:i/>
                <w:sz w:val="20"/>
                <w:szCs w:val="20"/>
                <w:u w:val="single"/>
                <w:lang w:val="es-ES"/>
              </w:rPr>
              <w:t>aproximación  o redondeo</w:t>
            </w:r>
            <w:r w:rsidR="00F2516A" w:rsidRPr="00150284">
              <w:rPr>
                <w:rFonts w:ascii="Century Gothic" w:hAnsi="Century Gothic" w:cs="Calibri"/>
                <w:bCs/>
                <w:i/>
                <w:sz w:val="20"/>
                <w:szCs w:val="20"/>
                <w:u w:val="single"/>
                <w:lang w:val="es-ES"/>
              </w:rPr>
              <w:t>.</w:t>
            </w:r>
            <w:r w:rsidR="00D23310" w:rsidRPr="00150284">
              <w:rPr>
                <w:rFonts w:ascii="Century Gothic" w:hAnsi="Century Gothic" w:cs="Calibri"/>
                <w:bCs/>
                <w:i/>
                <w:sz w:val="20"/>
                <w:szCs w:val="20"/>
                <w:u w:val="single"/>
                <w:lang w:val="es-ES"/>
              </w:rPr>
              <w:t xml:space="preserve"> </w:t>
            </w:r>
          </w:p>
          <w:p w:rsidR="00CD47CC" w:rsidRPr="00150284" w:rsidRDefault="00CD47C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7C69BC" w:rsidRPr="00150284" w:rsidRDefault="00C6162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-Realizar varios  ejercicios de  </w:t>
            </w:r>
            <w:r w:rsidR="00F2516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estimación y redondeo.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4F79F1" w:rsidRPr="00150284" w:rsidRDefault="004F79F1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</w:t>
            </w:r>
          </w:p>
          <w:p w:rsidR="007C69BC" w:rsidRPr="00150284" w:rsidRDefault="004F79F1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y la multiplicación, procedimientos de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4F79F1" w:rsidRPr="00150284" w:rsidRDefault="004F79F1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7C69BC" w:rsidRPr="00150284" w:rsidRDefault="004F79F1" w:rsidP="00C42D98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Completa secuencias numéricas ascendentes o descendentes con números naturales de hasta cuatro cifras, utilizando material concreto, simbologías, estrategias de conteo y la representación en la semirrecta numérica; separa números pares e impares. (I.3.)</w:t>
            </w:r>
          </w:p>
        </w:tc>
        <w:tc>
          <w:tcPr>
            <w:tcW w:w="385" w:type="pct"/>
            <w:shd w:val="clear" w:color="auto" w:fill="auto"/>
          </w:tcPr>
          <w:p w:rsidR="007C69BC" w:rsidRPr="00150284" w:rsidRDefault="00EE6EA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2 semanas</w:t>
            </w:r>
          </w:p>
        </w:tc>
      </w:tr>
      <w:tr w:rsidR="0032506F" w:rsidRPr="00150284" w:rsidTr="00C42D98">
        <w:trPr>
          <w:trHeight w:val="6841"/>
        </w:trPr>
        <w:tc>
          <w:tcPr>
            <w:tcW w:w="161" w:type="pct"/>
            <w:vMerge/>
            <w:shd w:val="clear" w:color="auto" w:fill="auto"/>
          </w:tcPr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/>
            <w:shd w:val="clear" w:color="auto" w:fill="auto"/>
          </w:tcPr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32506F" w:rsidRPr="00150284" w:rsidRDefault="004179FB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4179FB">
              <w:rPr>
                <w:rFonts w:ascii="Century Gothic" w:hAnsi="Century Gothic"/>
                <w:b/>
                <w:i/>
                <w:noProof/>
                <w:sz w:val="20"/>
                <w:szCs w:val="20"/>
                <w:u w:val="single"/>
                <w:lang w:eastAsia="es-EC"/>
              </w:rPr>
              <w:pict>
                <v:shape id="_x0000_s1032" type="#_x0000_t32" style="position:absolute;left:0;text-align:left;margin-left:-162.4pt;margin-top:-.65pt;width:157.75pt;height:0;flip:x;z-index:251668480;mso-position-horizontal-relative:text;mso-position-vertical-relative:text" o:connectortype="straight"/>
              </w:pict>
            </w:r>
            <w:r w:rsidR="0032506F"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M.2.1.15.</w:t>
            </w:r>
            <w:r w:rsidR="0032506F" w:rsidRPr="00150284">
              <w:rPr>
                <w:rFonts w:ascii="Century Gothic" w:hAnsi="Century Gothic"/>
                <w:i/>
                <w:sz w:val="20"/>
                <w:szCs w:val="20"/>
              </w:rPr>
              <w:t>Establecer relaciones de secuencia y de orden en un conjunto de números naturales de hasta cuatro cifras, utilizando material concreto y simbología matemática (=, &lt;, &gt;,).</w:t>
            </w: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Enunciación: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Visualizar cantidades de hasta tres cifras.</w:t>
            </w: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Comprobación: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Comparar cifras que ocupan la misma posición.</w:t>
            </w: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Aplicación: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Ubicar los signos mayor que, menor que o igual.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Criterio </w:t>
            </w: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Indicadores </w:t>
            </w:r>
          </w:p>
          <w:p w:rsidR="0032506F" w:rsidRPr="00150284" w:rsidRDefault="0032506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I.M.2.2.2.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Aplica de manera razonada la composición y descomposición de unidades, decenas, centenas y unidades de mil, para establecer relaciones de orden (=</w:t>
            </w:r>
            <w:proofErr w:type="gramStart"/>
            <w:r w:rsidRPr="00150284">
              <w:rPr>
                <w:rFonts w:ascii="Century Gothic" w:hAnsi="Century Gothic"/>
                <w:i/>
                <w:sz w:val="20"/>
                <w:szCs w:val="20"/>
              </w:rPr>
              <w:t>, )</w:t>
            </w:r>
            <w:proofErr w:type="gramEnd"/>
            <w:r w:rsidRPr="00150284">
              <w:rPr>
                <w:rFonts w:ascii="Century Gothic" w:hAnsi="Century Gothic"/>
                <w:i/>
                <w:sz w:val="20"/>
                <w:szCs w:val="20"/>
              </w:rPr>
              <w:t>, calcula adiciones y sustracciones, y da solución a problemas matemáticos sencillos del entorno. (I.2., S.4.)</w:t>
            </w:r>
          </w:p>
        </w:tc>
        <w:tc>
          <w:tcPr>
            <w:tcW w:w="385" w:type="pct"/>
            <w:shd w:val="clear" w:color="auto" w:fill="auto"/>
          </w:tcPr>
          <w:p w:rsidR="0032506F" w:rsidRPr="00150284" w:rsidRDefault="00EE6EA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2 semanas</w:t>
            </w:r>
          </w:p>
        </w:tc>
      </w:tr>
      <w:tr w:rsidR="00C47AEC" w:rsidRPr="00150284" w:rsidTr="00C42D98">
        <w:trPr>
          <w:trHeight w:val="1256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4179FB" w:rsidP="00C42D98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noProof/>
                <w:sz w:val="20"/>
                <w:szCs w:val="20"/>
                <w:lang w:eastAsia="es-EC"/>
              </w:rPr>
              <w:pict>
                <v:shape id="_x0000_s1033" type="#_x0000_t32" style="position:absolute;left:0;text-align:left;margin-left:-162.4pt;margin-top:-.65pt;width:157.75pt;height:0;flip:x;z-index:251669504;mso-position-horizontal-relative:text;mso-position-vertical-relative:text" o:connectortype="straight"/>
              </w:pict>
            </w:r>
            <w:r w:rsidR="00C47AEC"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M.2.2.7.</w:t>
            </w:r>
            <w:r w:rsidR="00C47AEC"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Reconocer líneas, rectas y curvas en figuras planas y cuerpos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D06076" w:rsidRPr="00150284" w:rsidRDefault="00D06076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D06076" w:rsidRPr="00150284" w:rsidRDefault="00D06076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D06076" w:rsidRPr="00150284" w:rsidRDefault="00D06076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-Observar  diferentes líneas</w:t>
            </w:r>
          </w:p>
          <w:p w:rsidR="00D06076" w:rsidRPr="00150284" w:rsidRDefault="00D06076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D06076" w:rsidRPr="00150284" w:rsidRDefault="00D06076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-lluvia de ideas de las diferentes líneas que conoce </w:t>
            </w:r>
          </w:p>
          <w:p w:rsidR="004E5CBE" w:rsidRPr="00150284" w:rsidRDefault="00D06076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4E5CBE" w:rsidRPr="00150284" w:rsidRDefault="004E5CBE" w:rsidP="00C42D98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-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Identificar y diferenciar entre líneas rectas y curvas.</w:t>
            </w:r>
          </w:p>
          <w:p w:rsidR="00D06076" w:rsidRPr="00150284" w:rsidRDefault="004E5CBE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06076"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C47AEC" w:rsidRPr="00150284" w:rsidRDefault="00D06076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4E5CBE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Texto pág. 60 – 61 – 62 – 63.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Emplea elementos básicos de geometría, las propiedades de cuerpos y figuras geométricas, la medición,            estimación y cálculos de perímetros, para enfrentar situaciones cotidianas de carácter geométrico.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I.M.2.3.3.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Utiliza elementos básicos de la Geometría para dibujar y describir figuras planas en objetos del entorno. (I.2., S.2.)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2023A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 semana</w:t>
            </w:r>
          </w:p>
        </w:tc>
      </w:tr>
      <w:tr w:rsidR="00B20ED7" w:rsidRPr="00150284" w:rsidTr="008F1272">
        <w:trPr>
          <w:trHeight w:val="4941"/>
        </w:trPr>
        <w:tc>
          <w:tcPr>
            <w:tcW w:w="1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0ED7" w:rsidRPr="00150284" w:rsidRDefault="00B20ED7" w:rsidP="00723A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Reconocer los cuerpos  y figuras geométricas y sus elementos en los objetos del entorno y de lugares históricos, turísticos y bienes naturales para una mejor comprensión del espacio que lo rodea, y para fomentar y fortalecer la apropiación y cuidado de los bienes culturales y patrimoniales del Ecuador.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B20ED7" w:rsidRPr="00150284" w:rsidRDefault="00B20ED7" w:rsidP="00A5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color w:val="FF0000"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>M.2.2.1.Reconocer y diferenciar los elementos y propiedades de cilindros, esferas, conos, cubos, pirámides de base cuadrada y prismas rectangulares en objetos del entorno y/o modelos geométricos.</w:t>
            </w:r>
            <w:r w:rsidRPr="00150284">
              <w:rPr>
                <w:rFonts w:ascii="Century Gothic" w:hAnsi="Century Gothic" w:cs="Gotham-Light"/>
                <w:i/>
                <w:color w:val="FF0000"/>
                <w:sz w:val="20"/>
                <w:szCs w:val="20"/>
              </w:rPr>
              <w:t xml:space="preserve"> </w:t>
            </w:r>
          </w:p>
          <w:p w:rsidR="00B20ED7" w:rsidRPr="00150284" w:rsidRDefault="00B20ED7" w:rsidP="00A5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color w:val="FF0000"/>
                <w:sz w:val="20"/>
                <w:szCs w:val="20"/>
              </w:rPr>
            </w:pPr>
          </w:p>
          <w:p w:rsidR="00B20ED7" w:rsidRPr="00150284" w:rsidRDefault="00B20ED7" w:rsidP="00A5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M.2.2.3.</w:t>
            </w:r>
          </w:p>
          <w:p w:rsidR="00B20ED7" w:rsidRPr="00150284" w:rsidRDefault="00B20ED7" w:rsidP="00A5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Identificar formas cuadradas, triangulares, rectangulares y circulares</w:t>
            </w:r>
          </w:p>
          <w:p w:rsidR="00B20ED7" w:rsidRPr="00150284" w:rsidRDefault="00B20ED7" w:rsidP="00A56487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proofErr w:type="gramStart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en</w:t>
            </w:r>
            <w:proofErr w:type="gramEnd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cuerpos geométricos del entorno y/o modelos geométricos.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B20ED7" w:rsidRPr="00150284" w:rsidRDefault="00B20ED7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Observar las figuras geométricas.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B20ED7" w:rsidRPr="00150284" w:rsidRDefault="00B20ED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Encontrar semejanzas y diferencias 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B20ED7" w:rsidRPr="00150284" w:rsidRDefault="00B20ED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-Identificar cuerpos geométricos en diferentes objetos del aula.</w:t>
            </w:r>
          </w:p>
          <w:p w:rsidR="00B20ED7" w:rsidRPr="00150284" w:rsidRDefault="00EB70D9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</w:t>
            </w:r>
            <w:r w:rsidR="00B20ED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econocer las figuras, nombres, vértices ,lados,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ángulos</w:t>
            </w:r>
            <w:r w:rsidR="00B20ED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de cada figura </w:t>
            </w:r>
          </w:p>
          <w:p w:rsidR="00B20ED7" w:rsidRPr="00150284" w:rsidRDefault="00B20ED7" w:rsidP="00C42D9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-Comprender porque se llaman cuerpos geométricos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Aplicación 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Armar diferentes cuerpos geométricos.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-Texto </w:t>
            </w:r>
            <w:proofErr w:type="spellStart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pág</w:t>
            </w:r>
            <w:proofErr w:type="spellEnd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: 64 – 65 – 66 – 67 – 68 - 69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Emplea elementos básicos de geometría, las propiedades de cuerpos y figuras geométricas, la medición,            estimación y cálculos de perímetros, para enfrentar situaciones cotidianas de carácter geométrico.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Indicadores </w:t>
            </w:r>
          </w:p>
          <w:p w:rsidR="00B20ED7" w:rsidRPr="00150284" w:rsidRDefault="00B20ED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I.M.2.3.2.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Identifica elementos básicos de la Geometría en cuerpos y figuras geométricas. (I.2., S.2.)</w:t>
            </w:r>
          </w:p>
          <w:p w:rsidR="00B20ED7" w:rsidRPr="00150284" w:rsidRDefault="00B20ED7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shd w:val="clear" w:color="auto" w:fill="auto"/>
          </w:tcPr>
          <w:p w:rsidR="00B20ED7" w:rsidRPr="00150284" w:rsidRDefault="00EE6EA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 semanas</w:t>
            </w:r>
          </w:p>
          <w:p w:rsidR="00B20ED7" w:rsidRPr="00150284" w:rsidRDefault="00B20ED7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C47AEC" w:rsidRPr="00150284" w:rsidTr="00C42D98">
        <w:trPr>
          <w:trHeight w:val="5274"/>
        </w:trPr>
        <w:tc>
          <w:tcPr>
            <w:tcW w:w="161" w:type="pct"/>
            <w:vMerge w:val="restar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3.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Cuidando mi casa cuido el planeta </w:t>
            </w:r>
          </w:p>
        </w:tc>
        <w:tc>
          <w:tcPr>
            <w:tcW w:w="1028" w:type="pct"/>
            <w:gridSpan w:val="3"/>
            <w:shd w:val="clear" w:color="auto" w:fill="auto"/>
          </w:tcPr>
          <w:p w:rsidR="00C47AEC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Reconocer, explicar y construir conjuntos y subconjuntos, discriminando las propiedades o atributos de los objetos, como también la relación de los elementos del conjunto de salida con el conjunto de llegada para fomentar la comprensión de modelos matemático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M.2.1.6.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Relacionar los elementos del conjunto de salida con los elementos del conjunto de llegada, a partir de la correspondencia entre elementos.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color w:val="FF0000"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color w:val="FF0000"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color w:val="FF0000"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color w:val="FF0000"/>
                <w:sz w:val="20"/>
                <w:szCs w:val="20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MÉTODO INDUCTIVO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1.- observación: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Detectar la situación problemática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Describir la situación matemática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Planear tentativas de solución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2.- Experimentación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Manipular y operar con recursos didácticos, construir, medir, armar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.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Graficar la situación problemática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Organizar y resolver operaciones matemáticas concretas.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3.- Comparación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Confrontar y cotejar los resultados y elementos matemáticos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4.- Abstracción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Separar las características esenciales y comunes de las operaciones matemáticas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5.- Generalización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Simbolizar las relaciones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Establecer definiciones</w:t>
            </w:r>
          </w:p>
          <w:p w:rsidR="00D13378" w:rsidRPr="00150284" w:rsidRDefault="00D1337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Formular la ley que rige a ese universo determinado</w:t>
            </w:r>
          </w:p>
          <w:p w:rsidR="00C47AEC" w:rsidRPr="00150284" w:rsidRDefault="00221642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-Texto Pág. 78 -79 – 80 -81 </w:t>
            </w:r>
            <w:r w:rsidR="00077CF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–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077CF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82 – 83 – 84 – 85 -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Descubre regularidades matemáticas del entorno inmediato utilizando los conocimientos de conjuntos y las operaciones básicas con números naturales, para explicar verbalmente, en forma ordenada, clara y razonada, situaciones cotidianas y procedimientos para construir.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I.M.2.1.1.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Discrimina propiedades de los objetos y obtiene subconjuntos de un conjunto universo. (S.2.)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EE6EA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 semana</w:t>
            </w:r>
          </w:p>
        </w:tc>
      </w:tr>
      <w:tr w:rsidR="00C47AEC" w:rsidRPr="00150284" w:rsidTr="00C42D98">
        <w:trPr>
          <w:trHeight w:val="1390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 w:val="restar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 w:val="restart"/>
            <w:shd w:val="clear" w:color="auto" w:fill="auto"/>
          </w:tcPr>
          <w:p w:rsidR="00C42D98" w:rsidRPr="00150284" w:rsidRDefault="00C42D98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C42D98" w:rsidRPr="00150284" w:rsidRDefault="00C42D98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  <w:p w:rsidR="00C42D98" w:rsidRPr="00150284" w:rsidRDefault="00C42D98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  <w:p w:rsidR="003C05CD" w:rsidRPr="00150284" w:rsidRDefault="003C05CD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  <w:p w:rsidR="003C05CD" w:rsidRPr="00150284" w:rsidRDefault="003C05CD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  <w:p w:rsidR="003C05CD" w:rsidRPr="00150284" w:rsidRDefault="003C05CD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  <w:p w:rsidR="003C05CD" w:rsidRPr="00150284" w:rsidRDefault="004179FB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4179FB">
              <w:rPr>
                <w:rFonts w:ascii="Century Gothic" w:hAnsi="Century Gothic" w:cs="Calibri"/>
                <w:b/>
                <w:bCs/>
                <w:i/>
                <w:noProof/>
                <w:sz w:val="20"/>
                <w:szCs w:val="20"/>
                <w:lang w:eastAsia="es-EC"/>
              </w:rPr>
              <w:pict>
                <v:shape id="_x0000_s1034" type="#_x0000_t32" style="position:absolute;margin-left:85.2pt;margin-top:-343.6pt;width:159.75pt;height:0;flip:x;z-index:251670528" o:connectortype="straight"/>
              </w:pict>
            </w:r>
          </w:p>
          <w:p w:rsidR="003C05CD" w:rsidRPr="00150284" w:rsidRDefault="003C05CD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  <w:p w:rsidR="003C05CD" w:rsidRPr="00150284" w:rsidRDefault="003C05CD" w:rsidP="00C42D98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Realizar adiciones y sustracciones con cantidades de </w:t>
            </w:r>
            <w:r w:rsidR="00DC7899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tres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cifras mediante la resolución de problemas para aplicar en su vida diaria.</w:t>
            </w: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440BE5" w:rsidRPr="00150284" w:rsidRDefault="00440BE5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  <w:p w:rsidR="00C42D98" w:rsidRPr="00150284" w:rsidRDefault="00200881" w:rsidP="00F4081A">
            <w:pP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Estimar </w:t>
            </w:r>
            <w:r w:rsidR="00F4081A"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y utilizar me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didas monetarias de su entorno 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lastRenderedPageBreak/>
              <w:t xml:space="preserve">inmediato para una mejor </w:t>
            </w:r>
            <w:r w:rsidR="00F4081A"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comprensión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 de pequeñas transacciones </w:t>
            </w:r>
            <w:r w:rsidR="00F4081A"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cotidianas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C42D98" w:rsidRPr="00150284" w:rsidRDefault="00C42D98" w:rsidP="00C42D98">
            <w:pPr>
              <w:ind w:firstLine="708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lastRenderedPageBreak/>
              <w:t>M.2.1.17.</w:t>
            </w:r>
          </w:p>
          <w:p w:rsidR="00C47AEC" w:rsidRPr="00150284" w:rsidRDefault="00C47AEC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Reconocer y diferenciar los números pares e impares por agrupación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color w:val="FF0000"/>
                <w:sz w:val="20"/>
                <w:szCs w:val="20"/>
                <w:u w:val="single"/>
              </w:rPr>
            </w:pPr>
            <w:proofErr w:type="gramStart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y</w:t>
            </w:r>
            <w:proofErr w:type="gramEnd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de manera numérica.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3C05CD" w:rsidRPr="00150284" w:rsidRDefault="003C05CD" w:rsidP="003C05C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3C05CD" w:rsidRPr="00150284" w:rsidRDefault="003C05CD" w:rsidP="003C05C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3C05CD" w:rsidRPr="00150284" w:rsidRDefault="009D0AAA" w:rsidP="003C05C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Realizar diferentes conjuntos de números pares e impares.</w:t>
            </w:r>
          </w:p>
          <w:p w:rsidR="003C05CD" w:rsidRPr="00150284" w:rsidRDefault="003C05CD" w:rsidP="003C05C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9D0AAA" w:rsidRPr="00150284" w:rsidRDefault="009D0AAA" w:rsidP="003C05C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-Contar los elementos de los conjuntos.</w:t>
            </w:r>
          </w:p>
          <w:p w:rsidR="009D0AAA" w:rsidRPr="00150284" w:rsidRDefault="009D0AAA" w:rsidP="003C05C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-Realizar preguntas.</w:t>
            </w:r>
          </w:p>
          <w:p w:rsidR="003C05CD" w:rsidRPr="00150284" w:rsidRDefault="003C05CD" w:rsidP="009D0AA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9D0AAA" w:rsidRPr="00150284" w:rsidRDefault="009D0AAA" w:rsidP="003C05C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473E06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Explicar porque se llaman números pares e impares.</w:t>
            </w:r>
          </w:p>
          <w:p w:rsidR="003C05CD" w:rsidRPr="00150284" w:rsidRDefault="008A2940" w:rsidP="003C05C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</w:t>
            </w:r>
            <w:r w:rsidR="003C05CD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econocer </w:t>
            </w:r>
            <w:r w:rsidR="00473E06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los números pares e impares.</w:t>
            </w:r>
          </w:p>
          <w:p w:rsidR="003C05CD" w:rsidRPr="00150284" w:rsidRDefault="003C05CD" w:rsidP="003C05C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Aplicación </w:t>
            </w:r>
          </w:p>
          <w:p w:rsidR="00C47AEC" w:rsidRPr="00150284" w:rsidRDefault="009D0AA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Texto pág. 86 – 87 – 88 – 89 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C47AEC" w:rsidRPr="00150284" w:rsidTr="00C42D98">
        <w:trPr>
          <w:trHeight w:val="723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4179FB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  <w:r w:rsidRPr="004179FB">
              <w:rPr>
                <w:rFonts w:ascii="Century Gothic" w:hAnsi="Century Gothic"/>
                <w:b/>
                <w:i/>
                <w:noProof/>
                <w:sz w:val="20"/>
                <w:szCs w:val="20"/>
                <w:lang w:eastAsia="es-EC"/>
              </w:rPr>
              <w:pict>
                <v:shape id="_x0000_s1036" type="#_x0000_t32" style="position:absolute;margin-left:-162.3pt;margin-top:.5pt;width:156.75pt;height:0;flip:x;z-index:251671552;mso-position-horizontal-relative:text;mso-position-vertical-relative:text" o:connectortype="straight"/>
              </w:pict>
            </w:r>
            <w:r w:rsidR="00C47AEC"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M.2.1.21</w:t>
            </w:r>
            <w:r w:rsidR="00C47AEC" w:rsidRPr="00150284">
              <w:rPr>
                <w:rFonts w:ascii="Century Gothic" w:hAnsi="Century Gothic"/>
                <w:i/>
                <w:sz w:val="20"/>
                <w:szCs w:val="20"/>
              </w:rPr>
              <w:t>. Realizar adiciones, sustracciones y multiplicaciones con los números hasta 9 999, con material concreto, mentalmente, gráficamente y de manera numérica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i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Planteamiento y visualización de la ley o problema matemático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Análisis de los elementos de la ley o problema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Operación matemática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Observación de los resultados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Constatar que los resultados sean correctos en cada situación.</w:t>
            </w:r>
          </w:p>
          <w:p w:rsidR="008B594B" w:rsidRPr="00150284" w:rsidRDefault="008B594B" w:rsidP="008B594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Relacionar el proceso con otros conocidos</w:t>
            </w:r>
          </w:p>
          <w:p w:rsidR="00C47AEC" w:rsidRPr="00150284" w:rsidRDefault="006B171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Texto pág.90 – 91 -92 -93 – 94 -95 – 96 </w:t>
            </w:r>
          </w:p>
          <w:p w:rsidR="002531C0" w:rsidRPr="00150284" w:rsidRDefault="002531C0" w:rsidP="002531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I.M.2.2.3.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Opera utilizando la adición y sustracción con números naturales de hasta cuatro cifras en el contexto de un problema matemático del entorno, y emplea las describir sus actividades cotidianas. (J.2., I.3.)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C47AEC" w:rsidRPr="00150284" w:rsidTr="00C42D98">
        <w:trPr>
          <w:trHeight w:val="8926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M.2.2.14.</w:t>
            </w:r>
          </w:p>
          <w:p w:rsidR="00C47AEC" w:rsidRPr="00150284" w:rsidRDefault="00C47AEC" w:rsidP="00F408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i/>
                <w:color w:val="E36C0A" w:themeColor="accent6" w:themeShade="BF"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Realizar conversiones monetarias simples en situaciones significativas.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440BE5" w:rsidRPr="00150284" w:rsidRDefault="00440BE5" w:rsidP="00440BE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440BE5" w:rsidRPr="00150284" w:rsidRDefault="00440BE5" w:rsidP="00440BE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440BE5" w:rsidRPr="00150284" w:rsidRDefault="00440BE5" w:rsidP="00440BE5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28" w:hanging="45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Conversar de las monedas y billetes que conoce</w:t>
            </w:r>
          </w:p>
          <w:p w:rsidR="00440BE5" w:rsidRPr="00150284" w:rsidRDefault="00440BE5" w:rsidP="00440BE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440BE5" w:rsidRPr="00150284" w:rsidRDefault="00440BE5" w:rsidP="00440BE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Jugar a </w:t>
            </w:r>
            <w:r w:rsidR="00200881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vender objetos del aula.</w:t>
            </w:r>
          </w:p>
          <w:p w:rsidR="00440BE5" w:rsidRPr="00150284" w:rsidRDefault="00440BE5" w:rsidP="00440BE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440BE5" w:rsidRPr="00150284" w:rsidRDefault="00200881" w:rsidP="00440BE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Explicar </w:t>
            </w:r>
            <w:r w:rsidR="000C338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cómo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usar correctamente la unidad monetaria.</w:t>
            </w:r>
          </w:p>
          <w:p w:rsidR="00440BE5" w:rsidRPr="00150284" w:rsidRDefault="00440BE5" w:rsidP="00440BE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Aplicación </w:t>
            </w:r>
          </w:p>
          <w:p w:rsidR="00C47AEC" w:rsidRPr="00150284" w:rsidRDefault="00200881" w:rsidP="00440B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Texto pág. 98 – 99 – 100 – 101.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spacing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</w:t>
            </w:r>
          </w:p>
          <w:p w:rsidR="00C47AEC" w:rsidRPr="00150284" w:rsidRDefault="00C47AEC" w:rsidP="00C42D98">
            <w:pPr>
              <w:spacing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CE.M.2.4.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Resuelve problemas cotidianos sencillos que requieran el uso de instrumentos de medida y la conversión de unidades, para determinar la longitud, masa, capacidad y costo de objetos del entorno, y explicar actividades cotidianas en función del tiempo.</w:t>
            </w:r>
          </w:p>
          <w:p w:rsidR="00C47AEC" w:rsidRPr="00150284" w:rsidRDefault="00C47AEC" w:rsidP="00C42D98">
            <w:pPr>
              <w:spacing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</w:t>
            </w:r>
          </w:p>
          <w:p w:rsidR="00C47AEC" w:rsidRPr="00150284" w:rsidRDefault="00C47AEC" w:rsidP="00C42D98">
            <w:pPr>
              <w:spacing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I.M.2.4.2.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Destaca situaciones cotidianas que requieran de la conversión de unidades monetarias. (J.2., J.3.)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C47AEC" w:rsidRPr="00150284" w:rsidTr="00A03F9B">
        <w:trPr>
          <w:trHeight w:val="6086"/>
        </w:trPr>
        <w:tc>
          <w:tcPr>
            <w:tcW w:w="161" w:type="pct"/>
            <w:vMerge w:val="restar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4.</w:t>
            </w:r>
          </w:p>
        </w:tc>
        <w:tc>
          <w:tcPr>
            <w:tcW w:w="622" w:type="pct"/>
            <w:gridSpan w:val="3"/>
            <w:vMerge w:val="restar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Ecuador turístico 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8F1272" w:rsidRPr="00150284" w:rsidRDefault="008F1272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Reconocer, explicar y construir patrones numéricos relacionándolos con la suma para la comprensión de modelos matemáticos.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M.2.1.3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. Describir y reproducir patrones numéricos basados en sumas y restas, contando hacia adelante y hacia atrás.</w:t>
            </w:r>
          </w:p>
          <w:p w:rsidR="00753352" w:rsidRPr="00150284" w:rsidRDefault="00753352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8F1272" w:rsidRPr="00150284" w:rsidRDefault="008F1272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8F1272" w:rsidRPr="00150284" w:rsidRDefault="008F1272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8F1272" w:rsidRPr="00150284" w:rsidRDefault="00753352" w:rsidP="008F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8F1272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Realizar ejercicios de cálculo mental </w:t>
            </w:r>
          </w:p>
          <w:p w:rsidR="008F1272" w:rsidRPr="00150284" w:rsidRDefault="008F1272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8F1272" w:rsidRPr="00150284" w:rsidRDefault="00753352" w:rsidP="00146568">
            <w:pPr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8F1272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Realizar sumas y restas</w:t>
            </w:r>
            <w:r w:rsidR="00146568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.</w:t>
            </w:r>
            <w:r w:rsidR="008F1272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8F1272" w:rsidRPr="00150284" w:rsidRDefault="008F1272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146568" w:rsidRPr="00150284" w:rsidRDefault="00753352" w:rsidP="0028304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28304D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Construir</w:t>
            </w:r>
            <w:r w:rsidR="008F1272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2C2E42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patrones numéricos con cantidades pequeñas</w:t>
            </w:r>
            <w:r w:rsidR="00146568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.</w:t>
            </w:r>
          </w:p>
          <w:p w:rsidR="008F1272" w:rsidRPr="00150284" w:rsidRDefault="008F1272" w:rsidP="008F127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146568" w:rsidRPr="00150284" w:rsidRDefault="0028304D" w:rsidP="0014656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8F1272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Realizar ejercicios con patrones </w:t>
            </w:r>
            <w:r w:rsidR="00146568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numéricos.</w:t>
            </w:r>
          </w:p>
          <w:p w:rsidR="009809E3" w:rsidRPr="00150284" w:rsidRDefault="009809E3" w:rsidP="0014656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-Texto </w:t>
            </w:r>
            <w:r w:rsidR="0012780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pág.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: 112,</w:t>
            </w:r>
            <w:r w:rsidR="0012780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113,</w:t>
            </w:r>
            <w:r w:rsidR="0012780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114, 115, </w:t>
            </w:r>
            <w:r w:rsidR="0012780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116, 117,118, 119,</w:t>
            </w:r>
            <w:r w:rsidR="00146568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174, 175, 176,177.</w:t>
            </w:r>
            <w:r w:rsidR="00127807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Criterio: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CE.M.2.1.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Descubre regularidades matemáticas del entorno inmediato utilizando los conocimientos de conjuntos y las operaciones básicas con números naturales, para explicar verbalmente, en forma ordenada, clara y razonada, situaciones cotidianas y procedimientos para construir otras regularidades.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C47AEC" w:rsidRPr="00150284" w:rsidRDefault="00C47AEC" w:rsidP="008F1272">
            <w:pP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I.M.2.1.2.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Propone patrones y construye series de objetos, figuras y secuencias numéricas. (I.1.)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91727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2 </w:t>
            </w:r>
            <w:r w:rsidR="00A03F9B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semanas</w:t>
            </w:r>
          </w:p>
        </w:tc>
      </w:tr>
      <w:tr w:rsidR="00C47AEC" w:rsidRPr="00150284" w:rsidTr="00C42D98">
        <w:trPr>
          <w:trHeight w:val="2394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C47AEC" w:rsidRPr="00150284" w:rsidRDefault="00E227B0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Aplicar estrategias de conteo y procedimientos de cálculos de suma y resta con números del 0 al 9 999, para resolver problemas de la vida cotidiana de su entorno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M.2.1.22.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Aplicar estrategias de descomposición en decenas, centenas y miles en cálculos de suma y resta.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Planteamiento y visualización de la ley o problema matemático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Análisis de los elementos de la ley o problema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lastRenderedPageBreak/>
              <w:t>Operación matemática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Observación de los resultados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Constatar que los resultados sean correctos en cada situación.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Relacionar el proceso con otros conocidos</w:t>
            </w:r>
          </w:p>
          <w:p w:rsidR="00E227B0" w:rsidRPr="00150284" w:rsidRDefault="00E227B0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Ejecutar situaciones similares con casos o situaciones específicas</w:t>
            </w:r>
          </w:p>
          <w:p w:rsidR="00C47AEC" w:rsidRPr="00150284" w:rsidRDefault="006B67C5" w:rsidP="00E227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Texto pág:120 – 121- 122 – 123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Criterio: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C47AEC" w:rsidRPr="00150284" w:rsidRDefault="00C47AEC" w:rsidP="006B67C5">
            <w:pPr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Opera utilizando la adición y sustracción con números naturales de hasta cuatro cifras en el contexto de un problema matemático del entorno, y emplea las propiedades conmutativa y asociativa de la adición para mostrar procesos y verificar resultados. (I.2., I.4.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91727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2 </w:t>
            </w:r>
            <w:r w:rsidR="006B4F2F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semanas</w:t>
            </w:r>
          </w:p>
        </w:tc>
      </w:tr>
      <w:tr w:rsidR="00C47AEC" w:rsidRPr="00150284" w:rsidTr="00C42D98">
        <w:trPr>
          <w:trHeight w:val="737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C47AEC" w:rsidRPr="00150284" w:rsidRDefault="00EF2C86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Identificar las propiedades de la suma mediante la resolución de ejercicios y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problemas para poder comparar resultados.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lastRenderedPageBreak/>
              <w:t>M.2.1.23.</w:t>
            </w:r>
          </w:p>
          <w:p w:rsidR="00C47AEC" w:rsidRPr="00150284" w:rsidRDefault="00C47AEC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Aplicar las propiedades conmutativa y 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lastRenderedPageBreak/>
              <w:t>asociativa de la adición en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estrategias</w:t>
            </w:r>
            <w:proofErr w:type="gramEnd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de cálculo mental.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METODO EXPERENCIAL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6B67C5" w:rsidRPr="00150284" w:rsidRDefault="006B67C5" w:rsidP="006B67C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-Realizar ejercicios de cálculo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mental 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-Realizar sumas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6B67C5" w:rsidRPr="00150284" w:rsidRDefault="006B67C5" w:rsidP="006B67C5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-Explicar las propiedades de la suma</w:t>
            </w:r>
            <w:r w:rsidR="009228CD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aplicando ejercicios si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mples.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89101F" w:rsidRPr="00150284" w:rsidRDefault="0089101F" w:rsidP="008910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Realizar varios ejercicios aplicando las propiedades.</w:t>
            </w:r>
          </w:p>
          <w:p w:rsidR="00C47AEC" w:rsidRPr="00150284" w:rsidRDefault="006B67C5" w:rsidP="008910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pág.:</w:t>
            </w:r>
            <w:r w:rsidR="0089101F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124 – 125- 126 – 127.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CE.M.2.2. Aplica estrategias de conteo, el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Indicadores </w:t>
            </w:r>
          </w:p>
          <w:p w:rsidR="006B67C5" w:rsidRPr="00150284" w:rsidRDefault="006B67C5" w:rsidP="006B67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>I.M.2.2.3. Opera utilizando la adición y sustracción con números naturales de hasta cuatro cifras en el contexto de un problema matemático del entorno, y emplea las propiedades conmutativa y asociativa de la adición para mostrar procesos y verificar resultados.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C47AEC" w:rsidRPr="00150284" w:rsidRDefault="0091727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1 </w:t>
            </w:r>
            <w:r w:rsid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semanas</w:t>
            </w:r>
          </w:p>
        </w:tc>
      </w:tr>
      <w:tr w:rsidR="00C47AEC" w:rsidRPr="00150284" w:rsidTr="00C42D98">
        <w:trPr>
          <w:trHeight w:val="904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F57266" w:rsidRPr="00150284" w:rsidRDefault="00F57266" w:rsidP="00F5726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Realizar adiciones y sustracciones con cantidades de tres cifras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mediante la resolución de problemas para aplicar en su vida diaria.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M.2.1.21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. Realizar adiciones, sustracciones y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multiplicaciones con los números hasta 9 999, con material concreto, mentalmente, gráficamente y de manera numérica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50476D" w:rsidRPr="00150284" w:rsidRDefault="0050476D" w:rsidP="0050476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METODO EXPERENCIAL</w:t>
            </w:r>
          </w:p>
          <w:p w:rsidR="0050476D" w:rsidRPr="00150284" w:rsidRDefault="0050476D" w:rsidP="0050476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50476D" w:rsidRPr="00150284" w:rsidRDefault="0050476D" w:rsidP="0050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-Realizar ejercicios de cálculo mental </w:t>
            </w:r>
            <w:r w:rsidR="00F21626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de sumas y restas.</w:t>
            </w:r>
          </w:p>
          <w:p w:rsidR="0050476D" w:rsidRPr="00150284" w:rsidRDefault="0050476D" w:rsidP="0050476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Reflexión</w:t>
            </w:r>
          </w:p>
          <w:p w:rsidR="0050476D" w:rsidRPr="00150284" w:rsidRDefault="004A7919" w:rsidP="00F216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-lluvia de ideas de </w:t>
            </w:r>
            <w:r w:rsidR="00F21626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cuál es la diferencia entre adición y sustracción.</w:t>
            </w:r>
          </w:p>
          <w:p w:rsidR="004A7919" w:rsidRPr="00150284" w:rsidRDefault="004A7919" w:rsidP="00F216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-recordar los términos de la suma y la resta.</w:t>
            </w:r>
          </w:p>
          <w:p w:rsidR="0050476D" w:rsidRPr="00150284" w:rsidRDefault="0050476D" w:rsidP="0050476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4A7919" w:rsidRPr="00150284" w:rsidRDefault="0050476D" w:rsidP="0050476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4A7919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Realizar  sumas y restas de tres cifras simples y con cantidades de mayor a 10.</w:t>
            </w:r>
          </w:p>
          <w:p w:rsidR="0050476D" w:rsidRPr="00150284" w:rsidRDefault="0050476D" w:rsidP="0050476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50476D" w:rsidRPr="00150284" w:rsidRDefault="004A7919" w:rsidP="005047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-Aplicar</w:t>
            </w:r>
            <w:r w:rsidR="0050476D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varios ejer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cicios de sumas y restas</w:t>
            </w:r>
            <w:r w:rsidR="0050476D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.</w:t>
            </w:r>
          </w:p>
          <w:p w:rsidR="00C47AEC" w:rsidRPr="00150284" w:rsidRDefault="0050476D" w:rsidP="005047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pág.:</w:t>
            </w:r>
            <w:r w:rsidR="004A7919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128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–</w:t>
            </w:r>
            <w:r w:rsidR="004A7919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129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4A7919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130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–</w:t>
            </w:r>
            <w:r w:rsidR="004A7919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131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.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Criterio: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Indicador: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Opera utilizando la adición y sustracción con números naturales de hasta cuatro cifras en el contexto de un problema matemático del entorno, y emplea las propiedades conmutativa y asociativa de la adición para mostrar procesos y verificar resultados. (I.2., I.4.)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91727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1 </w:t>
            </w:r>
            <w:r w:rsid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semanas</w:t>
            </w:r>
          </w:p>
        </w:tc>
      </w:tr>
      <w:tr w:rsidR="00C47AEC" w:rsidRPr="00150284" w:rsidTr="00574CFE">
        <w:trPr>
          <w:trHeight w:val="7359"/>
        </w:trPr>
        <w:tc>
          <w:tcPr>
            <w:tcW w:w="161" w:type="pct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C47AEC" w:rsidRPr="00150284" w:rsidRDefault="00574CF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Medir y estimar tiempo, longitudes, capacidades , peso y  unidades monetarias con de medidas no convencionales de su entorno inmediato, para una mejor comprensión del espacio, y reconocer las más empleadas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C47AEC" w:rsidRPr="00150284" w:rsidRDefault="00C47AEC" w:rsidP="00C42D98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M.2.2.10.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Medir, estimar y comparar longitudes de objetos del entorno, contrastándolas con patrones de medidas no convencionales.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F773D0" w:rsidRPr="00150284" w:rsidRDefault="00F773D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MÉTODO INDUCTIVO</w:t>
            </w:r>
          </w:p>
          <w:p w:rsidR="00F773D0" w:rsidRPr="00150284" w:rsidRDefault="00F773D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1.- observación:</w:t>
            </w:r>
          </w:p>
          <w:p w:rsidR="00F773D0" w:rsidRPr="00150284" w:rsidRDefault="00F773D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Observar objetos del entorno.</w:t>
            </w:r>
          </w:p>
          <w:p w:rsidR="00F773D0" w:rsidRPr="00150284" w:rsidRDefault="00F773D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2.- Experimentación</w:t>
            </w:r>
          </w:p>
          <w:p w:rsidR="004751E8" w:rsidRPr="00150284" w:rsidRDefault="004751E8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-</w:t>
            </w:r>
            <w:r w:rsidR="00F773D0"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Manipular 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los objetos expresar que formas tienen. </w:t>
            </w:r>
          </w:p>
          <w:p w:rsidR="00F773D0" w:rsidRPr="00150284" w:rsidRDefault="00F773D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3.- Comparación</w:t>
            </w:r>
          </w:p>
          <w:p w:rsidR="004751E8" w:rsidRPr="00150284" w:rsidRDefault="004751E8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-Comparar los objetos si tiene la misma forma, tamaño.</w:t>
            </w:r>
          </w:p>
          <w:p w:rsidR="004751E8" w:rsidRPr="00150284" w:rsidRDefault="004751E8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-Establecer diferencias. </w:t>
            </w:r>
          </w:p>
          <w:p w:rsidR="00F773D0" w:rsidRPr="00150284" w:rsidRDefault="00F773D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4.- Abstracción</w:t>
            </w:r>
          </w:p>
          <w:p w:rsidR="00F773D0" w:rsidRPr="00150284" w:rsidRDefault="007921B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Explicar </w:t>
            </w:r>
            <w:proofErr w:type="spellStart"/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como</w:t>
            </w:r>
            <w:proofErr w:type="spellEnd"/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 medir la longitud de un objeto. </w:t>
            </w:r>
          </w:p>
          <w:p w:rsidR="00F773D0" w:rsidRPr="00150284" w:rsidRDefault="00F773D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5.- Generalización</w:t>
            </w:r>
          </w:p>
          <w:p w:rsidR="00F773D0" w:rsidRPr="00150284" w:rsidRDefault="007921B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Medir diferentes objetos utilizando parones de medida no convencionales.</w:t>
            </w:r>
          </w:p>
          <w:p w:rsidR="00F773D0" w:rsidRPr="00150284" w:rsidRDefault="007921B0" w:rsidP="00F773D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Texto pág. 132 – 133 – 134 – 135.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87" w:type="pct"/>
            <w:gridSpan w:val="3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Criterio: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I.M.2.4.1.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Resuelve situaciones problemáticas sencillas que requieran de la comparación de longitudes y la conversión de unidades. (I.2.)</w:t>
            </w:r>
          </w:p>
        </w:tc>
        <w:tc>
          <w:tcPr>
            <w:tcW w:w="385" w:type="pct"/>
            <w:shd w:val="clear" w:color="auto" w:fill="auto"/>
          </w:tcPr>
          <w:p w:rsidR="00C47AEC" w:rsidRPr="00150284" w:rsidRDefault="00C47AEC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2C355A" w:rsidRPr="00150284" w:rsidTr="003510B0">
        <w:trPr>
          <w:trHeight w:val="3447"/>
        </w:trPr>
        <w:tc>
          <w:tcPr>
            <w:tcW w:w="161" w:type="pct"/>
            <w:vMerge w:val="restart"/>
            <w:shd w:val="clear" w:color="auto" w:fill="auto"/>
          </w:tcPr>
          <w:p w:rsidR="002C355A" w:rsidRPr="00150284" w:rsidRDefault="002C355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5.</w:t>
            </w:r>
          </w:p>
        </w:tc>
        <w:tc>
          <w:tcPr>
            <w:tcW w:w="622" w:type="pct"/>
            <w:gridSpan w:val="3"/>
            <w:vMerge w:val="restart"/>
            <w:shd w:val="clear" w:color="auto" w:fill="auto"/>
          </w:tcPr>
          <w:p w:rsidR="002C355A" w:rsidRPr="00150284" w:rsidRDefault="002C355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Ecuador, país de tradiciones </w:t>
            </w:r>
          </w:p>
        </w:tc>
        <w:tc>
          <w:tcPr>
            <w:tcW w:w="1028" w:type="pct"/>
            <w:gridSpan w:val="3"/>
            <w:shd w:val="clear" w:color="auto" w:fill="auto"/>
          </w:tcPr>
          <w:p w:rsidR="002C355A" w:rsidRPr="00150284" w:rsidRDefault="00BE1B7F" w:rsidP="00BE1B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Reconocer  mitades y dobles en objetos y números.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2C355A" w:rsidRPr="00150284" w:rsidRDefault="002C355A" w:rsidP="003510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b/>
                <w:i/>
                <w:sz w:val="20"/>
                <w:szCs w:val="20"/>
              </w:rPr>
              <w:t>M.2.1.18.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Reconocer mitades y dobles en unidades de objetos.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2C355A" w:rsidRPr="00150284" w:rsidRDefault="002C355A" w:rsidP="00A772E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2C355A" w:rsidRPr="00150284" w:rsidRDefault="002C355A" w:rsidP="00A772E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2C355A" w:rsidRPr="00150284" w:rsidRDefault="003510B0" w:rsidP="00A7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2C355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Convers</w:t>
            </w:r>
            <w:r w:rsidR="0058366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ar si han escuchado a sus familiares</w:t>
            </w:r>
            <w:r w:rsidR="002C355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hablar de: </w:t>
            </w:r>
            <w:r w:rsidR="0058366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“compras</w:t>
            </w:r>
            <w:r w:rsidR="002C355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que costaron a mitad de precio.” </w:t>
            </w:r>
          </w:p>
          <w:p w:rsidR="002C355A" w:rsidRPr="00150284" w:rsidRDefault="002C355A" w:rsidP="00A772E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2C355A" w:rsidRPr="00150284" w:rsidRDefault="003510B0" w:rsidP="00A772E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2C355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Lluvia de ideas del tema a tratar.</w:t>
            </w:r>
          </w:p>
          <w:p w:rsidR="002C355A" w:rsidRPr="00150284" w:rsidRDefault="002C355A" w:rsidP="00A772E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2C355A" w:rsidRPr="00150284" w:rsidRDefault="003510B0" w:rsidP="003510B0">
            <w:pPr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-Deducir que es la mitad y el doble de un número.</w:t>
            </w:r>
          </w:p>
          <w:p w:rsidR="003510B0" w:rsidRPr="00150284" w:rsidRDefault="0058366A" w:rsidP="003510B0">
            <w:pPr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-Plantear diferentes ejercicios de mitades y dobles.</w:t>
            </w:r>
          </w:p>
          <w:p w:rsidR="002C355A" w:rsidRPr="00150284" w:rsidRDefault="002C355A" w:rsidP="00A772E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Aplicación </w:t>
            </w:r>
          </w:p>
          <w:p w:rsidR="0058366A" w:rsidRPr="00150284" w:rsidRDefault="0058366A" w:rsidP="005836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</w:t>
            </w:r>
            <w:r w:rsidR="002C355A"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Resolver problemas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de mitades  y dobles.</w:t>
            </w:r>
          </w:p>
          <w:p w:rsidR="0058366A" w:rsidRPr="00150284" w:rsidRDefault="0058366A" w:rsidP="0058366A">
            <w:pPr>
              <w:tabs>
                <w:tab w:val="left" w:pos="924"/>
              </w:tabs>
              <w:autoSpaceDE w:val="0"/>
              <w:autoSpaceDN w:val="0"/>
              <w:adjustRightInd w:val="0"/>
              <w:spacing w:line="80" w:lineRule="atLeast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 147 – 148 – 149 (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TI)</w:t>
            </w:r>
          </w:p>
          <w:p w:rsidR="0058366A" w:rsidRPr="00150284" w:rsidRDefault="008D0E22" w:rsidP="008D0E22">
            <w:pPr>
              <w:tabs>
                <w:tab w:val="left" w:pos="924"/>
              </w:tabs>
              <w:autoSpaceDE w:val="0"/>
              <w:autoSpaceDN w:val="0"/>
              <w:adjustRightInd w:val="0"/>
              <w:spacing w:line="80" w:lineRule="atLeast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-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Plantear ejercicios de mitades y dobles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(L)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2C355A" w:rsidRPr="00150284" w:rsidRDefault="002C355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Criterio:</w:t>
            </w:r>
          </w:p>
          <w:p w:rsidR="003102D1" w:rsidRPr="00150284" w:rsidRDefault="003102D1" w:rsidP="00BE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Medium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 w:cs="Gotham-Medium"/>
                <w:i/>
                <w:sz w:val="20"/>
                <w:szCs w:val="20"/>
              </w:rPr>
              <w:t xml:space="preserve"> 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Aplica estrategias de conteo, el concepto de número, expresiones matemáticas sencillas, propiedades de la suma y la</w:t>
            </w:r>
            <w:r w:rsidR="00BE1B7F"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multiplicación, procedimientos de cálculos de suma, resta, multiplicación sin reagrupación y división exacta (divisor de una cifra)</w:t>
            </w:r>
            <w:r w:rsidR="00BE1B7F"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con números naturales hasta 9 999, para formular y resolver problemas de la vida cotidiana del entorno y explicar de forma razonada</w:t>
            </w:r>
            <w:r w:rsidR="00BE1B7F"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los resultados obtenidos.</w:t>
            </w:r>
          </w:p>
          <w:p w:rsidR="00BE1B7F" w:rsidRPr="00150284" w:rsidRDefault="00BE1B7F" w:rsidP="00BE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</w:p>
          <w:p w:rsidR="003102D1" w:rsidRPr="00150284" w:rsidRDefault="003102D1" w:rsidP="003102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b/>
                <w:i/>
                <w:sz w:val="20"/>
                <w:szCs w:val="20"/>
              </w:rPr>
              <w:t>Indicador:</w:t>
            </w:r>
          </w:p>
          <w:p w:rsidR="00BE1B7F" w:rsidRPr="00150284" w:rsidRDefault="00BE1B7F" w:rsidP="00BE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Medium"/>
                <w:i/>
                <w:sz w:val="20"/>
                <w:szCs w:val="20"/>
              </w:rPr>
              <w:t xml:space="preserve">I.M.2.2.4. 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Opera utilizando la multiplicación sin reagrupación y la división exacta (divisor de una cifra) con números naturales en el contexto de un problema del entorno; usa reglas y las propiedades conmutativa</w:t>
            </w:r>
          </w:p>
          <w:p w:rsidR="00BE1B7F" w:rsidRPr="00150284" w:rsidRDefault="00BE1B7F" w:rsidP="00BE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y asociativa de la multiplicación para </w:t>
            </w:r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lastRenderedPageBreak/>
              <w:t xml:space="preserve">mostrar procesos y verificar resultados; </w:t>
            </w:r>
          </w:p>
          <w:p w:rsidR="00BE1B7F" w:rsidRPr="00150284" w:rsidRDefault="00BE1B7F" w:rsidP="00BE1B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b/>
                <w:i/>
                <w:sz w:val="20"/>
                <w:szCs w:val="20"/>
              </w:rPr>
            </w:pPr>
            <w:proofErr w:type="gramStart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>reconoce</w:t>
            </w:r>
            <w:proofErr w:type="gramEnd"/>
            <w:r w:rsidRPr="00150284">
              <w:rPr>
                <w:rFonts w:ascii="Century Gothic" w:hAnsi="Century Gothic" w:cs="Gotham-Light"/>
                <w:i/>
                <w:sz w:val="20"/>
                <w:szCs w:val="20"/>
              </w:rPr>
              <w:t xml:space="preserve"> mitades y dobles en objetos. </w:t>
            </w:r>
          </w:p>
          <w:p w:rsidR="003102D1" w:rsidRPr="00150284" w:rsidRDefault="003102D1" w:rsidP="003102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355A" w:rsidRPr="00150284" w:rsidRDefault="002C355A" w:rsidP="003510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385" w:type="pct"/>
            <w:shd w:val="clear" w:color="auto" w:fill="auto"/>
          </w:tcPr>
          <w:p w:rsidR="002C355A" w:rsidRPr="00150284" w:rsidRDefault="00BE1B7F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1semana</w:t>
            </w:r>
          </w:p>
        </w:tc>
      </w:tr>
      <w:tr w:rsidR="00150284" w:rsidRPr="00150284" w:rsidTr="00C42D98">
        <w:trPr>
          <w:trHeight w:val="251"/>
        </w:trPr>
        <w:tc>
          <w:tcPr>
            <w:tcW w:w="161" w:type="pct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150284" w:rsidRPr="007B2A06" w:rsidRDefault="00150284" w:rsidP="00B43DB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Aplicar estrategias de conteo y procedimientos de cálculos de suma y resta con números del 0 al 9 999, para resolver problemas de la vida cotidiana de su entorno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M.2.1.24.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>Resolver y plantear, de forma individual o grupal, problemas que requieran el uso de sumas y restas con números hasta de cuatro cifras, e interpretar la solución dentro del contexto del problema.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150284" w:rsidRPr="00150284" w:rsidRDefault="00150284" w:rsidP="0061181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TECNICA SOLUCIÓN DE PROBLEMAS</w:t>
            </w:r>
          </w:p>
          <w:p w:rsidR="00150284" w:rsidRPr="00150284" w:rsidRDefault="00150284" w:rsidP="0061181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proofErr w:type="spellStart"/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Enunciaciòn</w:t>
            </w:r>
            <w:proofErr w:type="spellEnd"/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 xml:space="preserve"> del problema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Presentar, Observar y leer el problema.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 xml:space="preserve"> Identificación del problema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Interpretar el problema</w:t>
            </w:r>
          </w:p>
          <w:p w:rsidR="00150284" w:rsidRPr="00150284" w:rsidRDefault="00150284" w:rsidP="0061181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Identificar datos e incógnitas 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HIPOTESIS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Determinar qué clase de operación se va a realizar  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RESOLUCIÓN</w:t>
            </w:r>
          </w:p>
          <w:p w:rsidR="00150284" w:rsidRPr="00150284" w:rsidRDefault="00150284" w:rsidP="00A57D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-Recordar los pasos a seguir para resolver un problema.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150284" w:rsidRPr="00150284" w:rsidRDefault="00150284" w:rsidP="00A57D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-Guiar al estudiante con los ejercicios del texto pág. 151 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-Resolver el problema y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comprobar mediante la propiedad asociativa de la suma.</w:t>
            </w:r>
          </w:p>
          <w:p w:rsidR="00150284" w:rsidRPr="00150284" w:rsidRDefault="00150284" w:rsidP="00B35E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-Guiar al estudiante con los ejercicios del texto pág. 152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  <w:p w:rsidR="00150284" w:rsidRPr="00150284" w:rsidRDefault="00150284" w:rsidP="00B35E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>-Representar gráficamente por medio de barras horizontales  los datos de un problema.</w:t>
            </w:r>
          </w:p>
          <w:p w:rsidR="00150284" w:rsidRPr="00150284" w:rsidRDefault="00150284" w:rsidP="008F10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 -Guiar al estudiante con los ejercicios del texto pág. 154 </w:t>
            </w:r>
            <w:r w:rsidRPr="00150284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-Resolver varios problemas similares.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  <w:p w:rsidR="00150284" w:rsidRPr="00150284" w:rsidRDefault="00150284" w:rsidP="001145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-Resolver los problemas planteados en el texto pág. 153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(TG)</w:t>
            </w:r>
          </w:p>
          <w:p w:rsidR="00150284" w:rsidRPr="00150284" w:rsidRDefault="00150284" w:rsidP="008F105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-Plantear diferentes problemas, aplicando los pasos a resolver graficando  los datos correspondientes.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(L)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Criterio: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obtenidos.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150284" w:rsidRPr="00150284" w:rsidRDefault="00150284" w:rsidP="00C42D98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Opera utilizando la adición y sustracción con números naturales de hasta cuatro cifras en el contexto de un problema matemático del entorno.</w:t>
            </w:r>
          </w:p>
        </w:tc>
        <w:tc>
          <w:tcPr>
            <w:tcW w:w="385" w:type="pct"/>
            <w:shd w:val="clear" w:color="auto" w:fill="auto"/>
          </w:tcPr>
          <w:p w:rsidR="00150284" w:rsidRPr="00150284" w:rsidRDefault="00B43DBE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5 semanas</w:t>
            </w:r>
          </w:p>
        </w:tc>
      </w:tr>
      <w:tr w:rsidR="00150284" w:rsidRPr="00150284" w:rsidTr="00515D89">
        <w:trPr>
          <w:trHeight w:val="2261"/>
        </w:trPr>
        <w:tc>
          <w:tcPr>
            <w:tcW w:w="161" w:type="pct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1F6537" w:rsidRPr="00150284" w:rsidRDefault="000404DB" w:rsidP="001F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Gotham-Light"/>
                <w:sz w:val="20"/>
                <w:szCs w:val="20"/>
              </w:rPr>
              <w:t xml:space="preserve">Reconocer la duración de un </w:t>
            </w:r>
            <w:r w:rsidR="001F6537">
              <w:rPr>
                <w:rFonts w:ascii="Century Gothic" w:hAnsi="Century Gothic" w:cs="Gotham-Light"/>
                <w:sz w:val="20"/>
                <w:szCs w:val="20"/>
              </w:rPr>
              <w:t>día</w:t>
            </w:r>
            <w:r>
              <w:rPr>
                <w:rFonts w:ascii="Century Gothic" w:hAnsi="Century Gothic" w:cs="Gotham-Light"/>
                <w:sz w:val="20"/>
                <w:szCs w:val="20"/>
              </w:rPr>
              <w:t>, semana y un mes del año</w:t>
            </w:r>
            <w:r w:rsidR="001F6537">
              <w:rPr>
                <w:rFonts w:ascii="Century Gothic" w:hAnsi="Century Gothic" w:cs="Gotham-Light"/>
                <w:sz w:val="20"/>
                <w:szCs w:val="20"/>
              </w:rPr>
              <w:t>.</w:t>
            </w:r>
            <w:r>
              <w:rPr>
                <w:rFonts w:ascii="Century Gothic" w:hAnsi="Century Gothic" w:cs="Gotham-Light"/>
                <w:sz w:val="20"/>
                <w:szCs w:val="20"/>
              </w:rPr>
              <w:t xml:space="preserve"> </w:t>
            </w:r>
          </w:p>
          <w:p w:rsidR="00150284" w:rsidRPr="00150284" w:rsidRDefault="00150284" w:rsidP="00040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150284" w:rsidRPr="000404DB" w:rsidRDefault="00150284" w:rsidP="00C4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b/>
                <w:sz w:val="20"/>
                <w:szCs w:val="20"/>
              </w:rPr>
            </w:pPr>
            <w:r w:rsidRPr="000404DB">
              <w:rPr>
                <w:rFonts w:ascii="Century Gothic" w:hAnsi="Century Gothic" w:cs="Gotham-Light"/>
                <w:b/>
                <w:sz w:val="20"/>
                <w:szCs w:val="20"/>
              </w:rPr>
              <w:t>M.2.2.17.</w:t>
            </w:r>
          </w:p>
          <w:p w:rsidR="00150284" w:rsidRPr="00150284" w:rsidRDefault="00150284" w:rsidP="00B4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0404DB">
              <w:rPr>
                <w:rFonts w:ascii="Century Gothic" w:hAnsi="Century Gothic" w:cs="Gotham-Light"/>
                <w:sz w:val="20"/>
                <w:szCs w:val="20"/>
              </w:rPr>
              <w:t>Realizar conversiones usuales entre años, meses, semanas, días, horas,</w:t>
            </w:r>
            <w:r w:rsidR="00B43DBE" w:rsidRPr="000404DB">
              <w:rPr>
                <w:rFonts w:ascii="Century Gothic" w:hAnsi="Century Gothic" w:cs="Gotham-Light"/>
                <w:sz w:val="20"/>
                <w:szCs w:val="20"/>
              </w:rPr>
              <w:t xml:space="preserve"> </w:t>
            </w:r>
            <w:r w:rsidRPr="000404DB">
              <w:rPr>
                <w:rFonts w:ascii="Century Gothic" w:hAnsi="Century Gothic" w:cs="Gotham-Light"/>
                <w:sz w:val="20"/>
                <w:szCs w:val="20"/>
              </w:rPr>
              <w:t>minutos y segundos en</w:t>
            </w:r>
            <w:r w:rsidR="00B43DBE" w:rsidRPr="000404DB">
              <w:rPr>
                <w:rFonts w:ascii="Century Gothic" w:hAnsi="Century Gothic" w:cs="Gotham-Light"/>
                <w:sz w:val="20"/>
                <w:szCs w:val="20"/>
              </w:rPr>
              <w:t xml:space="preserve"> s</w:t>
            </w:r>
            <w:r w:rsidRPr="000404DB">
              <w:rPr>
                <w:rFonts w:ascii="Century Gothic" w:hAnsi="Century Gothic" w:cs="Gotham-Light"/>
                <w:sz w:val="20"/>
                <w:szCs w:val="20"/>
              </w:rPr>
              <w:t>ituaciones significativas.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150284" w:rsidRPr="00150284" w:rsidRDefault="00150284" w:rsidP="009B7BA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150284" w:rsidRPr="00150284" w:rsidRDefault="00150284" w:rsidP="009B7BA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150284" w:rsidRPr="00150284" w:rsidRDefault="00150284" w:rsidP="009B7BA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Recordar cuales y cuántos son los meses del año, los días de la semana. </w:t>
            </w:r>
          </w:p>
          <w:p w:rsidR="00150284" w:rsidRPr="00150284" w:rsidRDefault="00150284" w:rsidP="009B7BA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150284" w:rsidRPr="00150284" w:rsidRDefault="00150284" w:rsidP="009B7BA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150284" w:rsidRPr="00150284" w:rsidRDefault="00150284" w:rsidP="009B7B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A10"/>
                <w:rFonts w:ascii="Century Gothic" w:hAnsi="Century Gothic" w:cs="Arial"/>
                <w:i/>
                <w:sz w:val="20"/>
                <w:szCs w:val="20"/>
              </w:rPr>
            </w:pPr>
            <w:r w:rsidRPr="00150284">
              <w:rPr>
                <w:rStyle w:val="A10"/>
                <w:rFonts w:ascii="Century Gothic" w:hAnsi="Century Gothic" w:cs="Arial"/>
                <w:i/>
                <w:sz w:val="20"/>
                <w:szCs w:val="20"/>
              </w:rPr>
              <w:t>-Explicar y conocer que es una conversión.</w:t>
            </w:r>
          </w:p>
          <w:p w:rsidR="00150284" w:rsidRPr="00150284" w:rsidRDefault="00150284" w:rsidP="009B7BA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Style w:val="A10"/>
                <w:rFonts w:ascii="Century Gothic" w:hAnsi="Century Gothic" w:cs="Arial"/>
                <w:i/>
                <w:sz w:val="20"/>
                <w:szCs w:val="20"/>
              </w:rPr>
              <w:t xml:space="preserve">- Realizar ejercicios de </w:t>
            </w:r>
            <w:r w:rsidRPr="00150284">
              <w:rPr>
                <w:rStyle w:val="A10"/>
                <w:rFonts w:ascii="Century Gothic" w:hAnsi="Century Gothic" w:cs="Arial"/>
                <w:i/>
                <w:sz w:val="20"/>
                <w:szCs w:val="20"/>
              </w:rPr>
              <w:lastRenderedPageBreak/>
              <w:t xml:space="preserve">conversiones de medidas de tiempo. </w:t>
            </w:r>
          </w:p>
          <w:p w:rsidR="00150284" w:rsidRPr="00150284" w:rsidRDefault="00150284" w:rsidP="009B7BA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Aplicación </w:t>
            </w:r>
          </w:p>
          <w:p w:rsidR="00150284" w:rsidRPr="00150284" w:rsidRDefault="00150284" w:rsidP="009B7B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Resolver problemas usando conversiones de medidas de tiempo.</w:t>
            </w:r>
          </w:p>
          <w:p w:rsidR="00150284" w:rsidRPr="00150284" w:rsidRDefault="00150284" w:rsidP="009B7BA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-Texto Pág.: 157 – 158.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  <w:p w:rsidR="00150284" w:rsidRPr="00150284" w:rsidRDefault="00150284" w:rsidP="00B630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- Texto Pág.: 159 </w:t>
            </w:r>
            <w:proofErr w:type="spellStart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>act</w:t>
            </w:r>
            <w:proofErr w:type="spellEnd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. a)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</w:rPr>
              <w:t>(TG)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 </w:t>
            </w:r>
          </w:p>
          <w:p w:rsidR="00150284" w:rsidRPr="00150284" w:rsidRDefault="00150284" w:rsidP="009F69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Pág.: 160 - 161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  <w:p w:rsidR="00150284" w:rsidRPr="00150284" w:rsidRDefault="00150284" w:rsidP="00B630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 Texto Pág.: 160 (para la casa)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(TC)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150284" w:rsidRPr="00150284" w:rsidRDefault="00150284" w:rsidP="00B630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87" w:type="pct"/>
            <w:gridSpan w:val="3"/>
            <w:shd w:val="clear" w:color="auto" w:fill="auto"/>
          </w:tcPr>
          <w:p w:rsid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criterio:</w:t>
            </w:r>
          </w:p>
          <w:p w:rsidR="000404DB" w:rsidRPr="000404DB" w:rsidRDefault="000404DB" w:rsidP="0004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sz w:val="20"/>
                <w:szCs w:val="20"/>
              </w:rPr>
            </w:pPr>
            <w:r w:rsidRPr="000404DB">
              <w:rPr>
                <w:rFonts w:ascii="Century Gothic" w:hAnsi="Century Gothic" w:cs="Gotham-Medium"/>
                <w:sz w:val="20"/>
                <w:szCs w:val="20"/>
              </w:rPr>
              <w:t xml:space="preserve">CE.M.2.4. </w:t>
            </w:r>
            <w:r w:rsidRPr="000404DB">
              <w:rPr>
                <w:rFonts w:ascii="Century Gothic" w:hAnsi="Century Gothic" w:cs="Gotham-Light"/>
                <w:sz w:val="20"/>
                <w:szCs w:val="20"/>
              </w:rPr>
              <w:t>Resuelve problemas cotidianos sencillos que requieran el uso de instrumentos de medida y la conversión de unidades,</w:t>
            </w:r>
          </w:p>
          <w:p w:rsidR="000404DB" w:rsidRPr="000404DB" w:rsidRDefault="000404DB" w:rsidP="0004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sz w:val="20"/>
                <w:szCs w:val="20"/>
              </w:rPr>
            </w:pPr>
            <w:r w:rsidRPr="000404DB">
              <w:rPr>
                <w:rFonts w:ascii="Century Gothic" w:hAnsi="Century Gothic" w:cs="Gotham-Light"/>
                <w:sz w:val="20"/>
                <w:szCs w:val="20"/>
              </w:rPr>
              <w:t xml:space="preserve">para determinar la longitud, masa, </w:t>
            </w:r>
            <w:r w:rsidRPr="000404DB">
              <w:rPr>
                <w:rFonts w:ascii="Century Gothic" w:hAnsi="Century Gothic" w:cs="Gotham-Light"/>
                <w:sz w:val="20"/>
                <w:szCs w:val="20"/>
              </w:rPr>
              <w:lastRenderedPageBreak/>
              <w:t>capacidad y costo de objetos del entorno, y explicar actividades cotidianas en función del</w:t>
            </w:r>
          </w:p>
          <w:p w:rsidR="000404DB" w:rsidRPr="000404DB" w:rsidRDefault="000404DB" w:rsidP="00040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gramStart"/>
            <w:r w:rsidRPr="000404DB">
              <w:rPr>
                <w:rFonts w:ascii="Century Gothic" w:hAnsi="Century Gothic" w:cs="Gotham-Light"/>
                <w:sz w:val="20"/>
                <w:szCs w:val="20"/>
              </w:rPr>
              <w:t>tiempo</w:t>
            </w:r>
            <w:proofErr w:type="gramEnd"/>
            <w:r w:rsidRPr="000404DB">
              <w:rPr>
                <w:rFonts w:ascii="Century Gothic" w:hAnsi="Century Gothic" w:cs="Gotham-Light"/>
                <w:sz w:val="20"/>
                <w:szCs w:val="20"/>
              </w:rPr>
              <w:t>.</w:t>
            </w:r>
          </w:p>
          <w:p w:rsid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0404DB" w:rsidRPr="000404DB" w:rsidRDefault="000404DB" w:rsidP="000404D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Gotham-Light"/>
                <w:sz w:val="20"/>
                <w:szCs w:val="20"/>
              </w:rPr>
            </w:pPr>
            <w:r w:rsidRPr="000404DB">
              <w:rPr>
                <w:rFonts w:ascii="Century Gothic" w:hAnsi="Century Gothic" w:cs="Gotham-Medium"/>
                <w:sz w:val="20"/>
                <w:szCs w:val="20"/>
              </w:rPr>
              <w:t xml:space="preserve">I.M.2.4.1. </w:t>
            </w:r>
            <w:r w:rsidRPr="000404DB">
              <w:rPr>
                <w:rFonts w:ascii="Century Gothic" w:hAnsi="Century Gothic" w:cs="Gotham-Light"/>
                <w:sz w:val="20"/>
                <w:szCs w:val="20"/>
              </w:rPr>
              <w:t xml:space="preserve">Resuelve situaciones </w:t>
            </w:r>
            <w:proofErr w:type="spellStart"/>
            <w:r w:rsidRPr="000404DB">
              <w:rPr>
                <w:rFonts w:ascii="Century Gothic" w:hAnsi="Century Gothic" w:cs="Gotham-Light"/>
                <w:sz w:val="20"/>
                <w:szCs w:val="20"/>
              </w:rPr>
              <w:t>problémicas</w:t>
            </w:r>
            <w:proofErr w:type="spellEnd"/>
            <w:r w:rsidRPr="000404DB">
              <w:rPr>
                <w:rFonts w:ascii="Century Gothic" w:hAnsi="Century Gothic" w:cs="Gotham-Light"/>
                <w:sz w:val="20"/>
                <w:szCs w:val="20"/>
              </w:rPr>
              <w:t xml:space="preserve"> sencillas que requieran de la comparación de longitudes y la conversión de</w:t>
            </w:r>
          </w:p>
          <w:p w:rsidR="000404DB" w:rsidRPr="000404DB" w:rsidRDefault="000404DB" w:rsidP="00040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gramStart"/>
            <w:r w:rsidRPr="000404DB">
              <w:rPr>
                <w:rFonts w:ascii="Century Gothic" w:hAnsi="Century Gothic" w:cs="Gotham-Light"/>
                <w:sz w:val="20"/>
                <w:szCs w:val="20"/>
              </w:rPr>
              <w:t>unidades</w:t>
            </w:r>
            <w:proofErr w:type="gramEnd"/>
            <w:r w:rsidRPr="000404DB">
              <w:rPr>
                <w:rFonts w:ascii="Century Gothic" w:hAnsi="Century Gothic" w:cs="Gotham-Light"/>
                <w:sz w:val="20"/>
                <w:szCs w:val="20"/>
              </w:rPr>
              <w:t>. (I.2.)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385" w:type="pct"/>
            <w:shd w:val="clear" w:color="auto" w:fill="auto"/>
          </w:tcPr>
          <w:p w:rsidR="00150284" w:rsidRPr="00150284" w:rsidRDefault="001F6537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1semana</w:t>
            </w:r>
          </w:p>
        </w:tc>
      </w:tr>
      <w:tr w:rsidR="00150284" w:rsidRPr="00150284" w:rsidTr="00C42D98">
        <w:trPr>
          <w:trHeight w:val="251"/>
        </w:trPr>
        <w:tc>
          <w:tcPr>
            <w:tcW w:w="161" w:type="pct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Utilizar correctamente las unidades de tiempo para mejorar la comprensión      del tiempo.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M.2.2.18.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Leer horas y minutos en un reloj analógico.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150284" w:rsidRPr="00150284" w:rsidRDefault="00150284" w:rsidP="00515D8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150284" w:rsidRPr="00150284" w:rsidRDefault="00150284" w:rsidP="00515D8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150284" w:rsidRPr="00150284" w:rsidRDefault="00150284" w:rsidP="00515D8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-Observar un reloj</w:t>
            </w:r>
          </w:p>
          <w:p w:rsidR="00150284" w:rsidRPr="00150284" w:rsidRDefault="00150284" w:rsidP="00515D8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150284" w:rsidRPr="00150284" w:rsidRDefault="00150284" w:rsidP="00515D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-Lluvia de ideas de lo observado. </w:t>
            </w:r>
          </w:p>
          <w:p w:rsidR="00150284" w:rsidRPr="00150284" w:rsidRDefault="00150284" w:rsidP="00515D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-investigar los diferentes relojes que se utilizaba en la antigüedad.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(TC)</w:t>
            </w:r>
          </w:p>
          <w:p w:rsidR="00150284" w:rsidRPr="00150284" w:rsidRDefault="00150284" w:rsidP="00515D8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150284" w:rsidRPr="00150284" w:rsidRDefault="00150284" w:rsidP="00AD6C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-Explicar cómo está dividido un día y el significado de AM y PM</w:t>
            </w:r>
          </w:p>
          <w:p w:rsidR="00150284" w:rsidRPr="00150284" w:rsidRDefault="00150284" w:rsidP="00515D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-Identificar las manecillas del reloj.</w:t>
            </w:r>
          </w:p>
          <w:p w:rsidR="00150284" w:rsidRPr="00150284" w:rsidRDefault="00150284" w:rsidP="00515D8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-Leer las horas y minutos del reloj.</w:t>
            </w:r>
          </w:p>
          <w:p w:rsidR="00150284" w:rsidRPr="00150284" w:rsidRDefault="00150284" w:rsidP="00515D8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Aplicación </w:t>
            </w:r>
          </w:p>
          <w:p w:rsidR="00150284" w:rsidRPr="00150284" w:rsidRDefault="00150284" w:rsidP="0097433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-Guiar al estudiante con los ejercicios  del texto pág. 163 – 164 – 165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  <w:p w:rsidR="00150284" w:rsidRPr="00150284" w:rsidRDefault="00150284" w:rsidP="002A28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-Realizar varios ejercicios, utilizando el reloj didáctico.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(L)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150284" w:rsidRPr="00150284" w:rsidRDefault="00150284" w:rsidP="002A28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-Texto pág.170 – 171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(L)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criterio:</w:t>
            </w:r>
          </w:p>
          <w:p w:rsidR="00150284" w:rsidRPr="00150284" w:rsidRDefault="00150284" w:rsidP="00C42D9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CE.M.2.4.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Resuelve problemas cotidianos sencillos que requieran el uso de instrumentos de medida y la conversión de unidades, para determinar la longitud, masa, capacidad y costo de objetos del entorno, y explicar actividades cotidianas en función del tiempo.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M.2.4.3.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Utiliza las unidades de tiempo y la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lectura del reloj analógico para describir sus actividades cotidianas. (J.2., I.3.)</w:t>
            </w:r>
          </w:p>
        </w:tc>
        <w:tc>
          <w:tcPr>
            <w:tcW w:w="385" w:type="pct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1 semana</w:t>
            </w:r>
          </w:p>
        </w:tc>
      </w:tr>
      <w:tr w:rsidR="00150284" w:rsidRPr="00150284" w:rsidTr="0061181A">
        <w:trPr>
          <w:trHeight w:val="8668"/>
        </w:trPr>
        <w:tc>
          <w:tcPr>
            <w:tcW w:w="161" w:type="pct"/>
            <w:vMerge w:val="restart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6.</w:t>
            </w:r>
          </w:p>
        </w:tc>
        <w:tc>
          <w:tcPr>
            <w:tcW w:w="622" w:type="pct"/>
            <w:gridSpan w:val="3"/>
            <w:vMerge w:val="restart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Amo y cuido a mi país. </w:t>
            </w:r>
          </w:p>
        </w:tc>
        <w:tc>
          <w:tcPr>
            <w:tcW w:w="1028" w:type="pct"/>
            <w:gridSpan w:val="3"/>
            <w:shd w:val="clear" w:color="auto" w:fill="auto"/>
          </w:tcPr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Reconocer, explicar y construir operaciones con patrones numéricos relacionándolos con la suma para la comprensión de modelos matemáticos </w:t>
            </w:r>
          </w:p>
          <w:p w:rsidR="00150284" w:rsidRPr="00150284" w:rsidRDefault="00150284" w:rsidP="00A837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:rsidR="00150284" w:rsidRPr="00150284" w:rsidRDefault="00150284" w:rsidP="00C42D98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M.2.1.25.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Relacionar la noción de suma y multiplicación con patrones de su-mandos iguales o con situaciones de “tantas veces tanto”.</w:t>
            </w:r>
          </w:p>
          <w:p w:rsidR="00150284" w:rsidRPr="00150284" w:rsidRDefault="00150284" w:rsidP="006118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75" w:type="pct"/>
            <w:gridSpan w:val="5"/>
            <w:shd w:val="clear" w:color="auto" w:fill="auto"/>
          </w:tcPr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INDUCTIVO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OBSERVACIÓN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-Observar los patrones numéricos planteados.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 xml:space="preserve">EXPERIMENTACIÓN 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-Deducir que clase de patrón cumple si es ascendente o descendente 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COMPARACIÓN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-Encontrar la semejanza entre patrones de suma y multiplicación.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ABSTRACCIÓN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-Realizar ejercicios de sumas asociando  a la multiplicación con material concreto en el orden solicitado.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-Identificar que son filas y columnas con material concreto.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-Deducir que es la multiplicación.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-Identificar los términos de la multiplicación. </w:t>
            </w:r>
          </w:p>
          <w:p w:rsidR="00150284" w:rsidRPr="00150284" w:rsidRDefault="00150284" w:rsidP="00786BD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GENERALIZACIÓN</w:t>
            </w:r>
          </w:p>
          <w:p w:rsidR="00150284" w:rsidRPr="00150284" w:rsidRDefault="00150284" w:rsidP="00D6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-Realizar varios ejercicios de adición multiplicativos gráficamente.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</w:rPr>
              <w:t>(TI) - (L)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 </w:t>
            </w:r>
          </w:p>
          <w:p w:rsidR="00150284" w:rsidRPr="00150284" w:rsidRDefault="00150284" w:rsidP="00D6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- Texto pág. 179.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</w:rPr>
              <w:t>(TI)</w:t>
            </w:r>
          </w:p>
          <w:p w:rsidR="00150284" w:rsidRPr="00150284" w:rsidRDefault="00150284" w:rsidP="00D6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>- Guiar a los estudiantes a realizar las actividades de las págs. 180 -181 - 182.</w:t>
            </w:r>
          </w:p>
          <w:p w:rsidR="00150284" w:rsidRPr="00150284" w:rsidRDefault="00150284" w:rsidP="00D6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-Texto pág. 181 </w:t>
            </w:r>
            <w:proofErr w:type="spellStart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>act</w:t>
            </w:r>
            <w:proofErr w:type="spellEnd"/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>. 6  y  183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</w:rPr>
              <w:t>(TG)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Criterio: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CE.M.2.2.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150284" w:rsidRPr="00150284" w:rsidRDefault="00150284" w:rsidP="006118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I.M.2.2.4.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Opera utilizando la multiplicación sin reagrupación y la división exacta (divisor de una cifra) con números naturales en el contexto de un problema del entorno; usa reglas y las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propiedades conmutativa y asociativa de la multiplicación para mostrar procesos y verificar resultados; reconoce mitades y dobles en objetos.</w:t>
            </w:r>
          </w:p>
        </w:tc>
        <w:tc>
          <w:tcPr>
            <w:tcW w:w="385" w:type="pct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150284" w:rsidRPr="00150284" w:rsidTr="00C42D98">
        <w:trPr>
          <w:trHeight w:val="284"/>
        </w:trPr>
        <w:tc>
          <w:tcPr>
            <w:tcW w:w="161" w:type="pct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t xml:space="preserve">Medir y estimar tiempo, longitudes, capacidades , peso y  unidades monetarias </w:t>
            </w:r>
            <w:r w:rsidRPr="00150284">
              <w:rPr>
                <w:rFonts w:ascii="Century Gothic" w:hAnsi="Century Gothic" w:cstheme="minorHAnsi"/>
                <w:bCs/>
                <w:i/>
                <w:sz w:val="20"/>
                <w:szCs w:val="20"/>
                <w:lang w:val="es-ES"/>
              </w:rPr>
              <w:lastRenderedPageBreak/>
              <w:t>con de medidas no convencionales de su entorno inmediato, para una mejor comprensión del espacio, y reconocer las más empleadas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150284" w:rsidRPr="00150284" w:rsidRDefault="00150284" w:rsidP="00C42D98">
            <w:pPr>
              <w:rPr>
                <w:rFonts w:ascii="Century Gothic" w:hAnsi="Century Gothic"/>
                <w:i/>
                <w:sz w:val="20"/>
                <w:szCs w:val="20"/>
                <w:highlight w:val="yellow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M.2.2.19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. Medir, estimar y comparar masas contrastándolas con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patrones de medidas no convencionales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150284" w:rsidRPr="00150284" w:rsidRDefault="00150284" w:rsidP="009E62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METODO EXPERENCIAL</w:t>
            </w:r>
          </w:p>
          <w:p w:rsidR="00150284" w:rsidRPr="00150284" w:rsidRDefault="00150284" w:rsidP="009E62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150284" w:rsidRPr="00150284" w:rsidRDefault="00150284" w:rsidP="009E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-Recordar las diferentes formas que se podían medir los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objetos.</w:t>
            </w:r>
          </w:p>
          <w:p w:rsidR="00150284" w:rsidRPr="00150284" w:rsidRDefault="00150284" w:rsidP="009E62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150284" w:rsidRPr="00150284" w:rsidRDefault="00150284" w:rsidP="009E62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-Lluvia de ideas de los diferentes envases en que venden los productos líquidos.  </w:t>
            </w:r>
          </w:p>
          <w:p w:rsidR="00150284" w:rsidRPr="00150284" w:rsidRDefault="00150284" w:rsidP="009E62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150284" w:rsidRPr="00150284" w:rsidRDefault="00150284" w:rsidP="009E62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-Identificar las medidas de capacidad.</w:t>
            </w:r>
          </w:p>
          <w:p w:rsidR="00150284" w:rsidRPr="00150284" w:rsidRDefault="00150284" w:rsidP="009E62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-Definir el concepto de capacidades y masa.  </w:t>
            </w:r>
          </w:p>
          <w:p w:rsidR="00150284" w:rsidRPr="00150284" w:rsidRDefault="00150284" w:rsidP="009E62C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150284" w:rsidRPr="00150284" w:rsidRDefault="00150284" w:rsidP="006118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 185 – 186 – 187.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Criterio: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CE.M.2.4.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Resuelve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problemas cotidianos sencillos que requieran el uso de instrumentos de medida y la conversión de unidades, para determinar la longitud, masa, capacidad y costo de objetos del entorno, y explicar actividades cotidianas en función del tiempo.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Indicador: 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I.M.2.4.5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. Resuelve situaciones </w:t>
            </w:r>
            <w:proofErr w:type="spellStart"/>
            <w:r w:rsidRPr="00150284">
              <w:rPr>
                <w:rFonts w:ascii="Century Gothic" w:hAnsi="Century Gothic"/>
                <w:i/>
                <w:sz w:val="20"/>
                <w:szCs w:val="20"/>
              </w:rPr>
              <w:t>problémicas</w:t>
            </w:r>
            <w:proofErr w:type="spellEnd"/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sencillas que re-quieran de la estimación y comparación de capacidades y la conversión entre la unidad de medida de capacidad y sus sub-múltiplos. (I.2., I.4.)</w:t>
            </w:r>
          </w:p>
        </w:tc>
        <w:tc>
          <w:tcPr>
            <w:tcW w:w="385" w:type="pct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</w:tr>
      <w:tr w:rsidR="00150284" w:rsidRPr="00150284" w:rsidTr="00C42D98">
        <w:trPr>
          <w:trHeight w:val="191"/>
        </w:trPr>
        <w:tc>
          <w:tcPr>
            <w:tcW w:w="161" w:type="pct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150284" w:rsidRPr="00150284" w:rsidRDefault="00150284" w:rsidP="00144B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  <w:lang w:val="es-ES"/>
              </w:rPr>
              <w:t>R</w:t>
            </w:r>
            <w:proofErr w:type="spellStart"/>
            <w:r w:rsidRPr="00150284">
              <w:rPr>
                <w:rFonts w:ascii="Century Gothic" w:hAnsi="Century Gothic"/>
                <w:i/>
                <w:sz w:val="20"/>
                <w:szCs w:val="20"/>
              </w:rPr>
              <w:t>epresenta</w:t>
            </w:r>
            <w:proofErr w:type="spellEnd"/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e interpreta información del entorno inmediato en tablas de frecuencias, explica conclusiones.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M.2.3.1.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Organizar y representar datos estadísticos relativos a su entorno en tablas de frecuencias, pictogramas y diagramas de barras, en función de explicar e interpretar conclusiones y asumir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compromisos.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150284" w:rsidRPr="00150284" w:rsidRDefault="00150284" w:rsidP="003C1B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METODO EXPERENCIAL</w:t>
            </w:r>
          </w:p>
          <w:p w:rsidR="00150284" w:rsidRPr="00150284" w:rsidRDefault="00150284" w:rsidP="003C1B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150284" w:rsidRPr="00150284" w:rsidRDefault="00150284" w:rsidP="003C1BA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-Recolectar datos de cuantos estudiantes asisten a clases de lunes a viernes  en los terceros de básica.</w:t>
            </w:r>
          </w:p>
          <w:p w:rsidR="00150284" w:rsidRPr="00150284" w:rsidRDefault="00150284" w:rsidP="003C1B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150284" w:rsidRPr="00150284" w:rsidRDefault="00150284" w:rsidP="003C1BA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- Verificar de lunes a viernes en una  tabla de frecuencia.</w:t>
            </w:r>
          </w:p>
          <w:p w:rsidR="00150284" w:rsidRPr="00150284" w:rsidRDefault="00150284" w:rsidP="00A06ED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150284" w:rsidRPr="00150284" w:rsidRDefault="00150284" w:rsidP="00A06ED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28" w:hanging="45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-Definir  que es una frecuencia </w:t>
            </w: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y un pictograma.</w:t>
            </w:r>
          </w:p>
          <w:p w:rsidR="00150284" w:rsidRPr="00150284" w:rsidRDefault="00150284" w:rsidP="00A06ED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28" w:hanging="45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 189 - 190</w:t>
            </w:r>
          </w:p>
          <w:p w:rsidR="00150284" w:rsidRPr="00150284" w:rsidRDefault="00150284" w:rsidP="003C1BA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150284" w:rsidRPr="00150284" w:rsidRDefault="00150284" w:rsidP="003C1BA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150284" w:rsidRPr="00150284" w:rsidRDefault="00150284" w:rsidP="00F755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-Texto pág. 191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(TG)</w:t>
            </w:r>
          </w:p>
          <w:p w:rsidR="00150284" w:rsidRPr="00150284" w:rsidRDefault="00150284" w:rsidP="00F755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-Texto Pág. 191 (para la casa) 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(TC)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Criterio: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CE.M.2.5.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Examina datos cuantificables del entorno cercano utilizando algunos recursos sencillos de recolección y representación gráfica (pictogramas y 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diagramas de barras), para interpretar y comunicar, oralmente y por escrito, información y conclusiones, asumiendo compromisos.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Indicador: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I.M.2.5.1.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Comunica, representa e interpreta información del entorno inmediato en tablas de frecuencias y diagramas de barras; explica conclusiones y asume compromisos. (I.3., J.4.)</w:t>
            </w:r>
          </w:p>
        </w:tc>
        <w:tc>
          <w:tcPr>
            <w:tcW w:w="385" w:type="pct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1 semana</w:t>
            </w:r>
          </w:p>
        </w:tc>
      </w:tr>
      <w:tr w:rsidR="00150284" w:rsidRPr="00150284" w:rsidTr="00C42D98">
        <w:trPr>
          <w:trHeight w:val="301"/>
        </w:trPr>
        <w:tc>
          <w:tcPr>
            <w:tcW w:w="161" w:type="pct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2" w:type="pct"/>
            <w:gridSpan w:val="3"/>
            <w:vMerge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1028" w:type="pct"/>
            <w:gridSpan w:val="3"/>
            <w:shd w:val="clear" w:color="auto" w:fill="auto"/>
          </w:tcPr>
          <w:p w:rsidR="00150284" w:rsidRPr="00150284" w:rsidRDefault="00150284" w:rsidP="00EE133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Realizar  combinaciones simples en situaciones cotidianas.</w:t>
            </w:r>
          </w:p>
        </w:tc>
        <w:tc>
          <w:tcPr>
            <w:tcW w:w="842" w:type="pct"/>
            <w:gridSpan w:val="4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M.2.3.2.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>Realizar combinaciones simples y solucionar situaciones cotidianas.</w:t>
            </w:r>
          </w:p>
        </w:tc>
        <w:tc>
          <w:tcPr>
            <w:tcW w:w="1075" w:type="pct"/>
            <w:gridSpan w:val="5"/>
            <w:shd w:val="clear" w:color="auto" w:fill="auto"/>
          </w:tcPr>
          <w:p w:rsidR="00150284" w:rsidRPr="00150284" w:rsidRDefault="00150284" w:rsidP="00EE13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jc w:val="center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METODO EXPERENCIAL</w:t>
            </w:r>
          </w:p>
          <w:p w:rsidR="00150284" w:rsidRPr="00150284" w:rsidRDefault="00150284" w:rsidP="00EE13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Experiencia</w:t>
            </w:r>
          </w:p>
          <w:p w:rsidR="00150284" w:rsidRPr="00150284" w:rsidRDefault="00150284" w:rsidP="00EE133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-Observar laminas de diferentes prendas de vestir </w:t>
            </w:r>
          </w:p>
          <w:p w:rsidR="00150284" w:rsidRPr="00150284" w:rsidRDefault="00150284" w:rsidP="00EE13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Reflexión</w:t>
            </w:r>
          </w:p>
          <w:p w:rsidR="00150284" w:rsidRPr="00150284" w:rsidRDefault="00150284" w:rsidP="00EE13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 - clasificar las prendas de vestir si es para niño o para niña.</w:t>
            </w:r>
          </w:p>
          <w:p w:rsidR="00150284" w:rsidRPr="00150284" w:rsidRDefault="00150284" w:rsidP="00EE13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924" w:hanging="924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150284" w:rsidRPr="00150284" w:rsidRDefault="00150284" w:rsidP="00FB500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28" w:hanging="45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 xml:space="preserve">-Definir y comprender el concepto de combinaciones. </w:t>
            </w:r>
          </w:p>
          <w:p w:rsidR="00150284" w:rsidRPr="00150284" w:rsidRDefault="00150284" w:rsidP="00FB50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150284" w:rsidRPr="00150284" w:rsidRDefault="00150284" w:rsidP="00FB500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-Texto Pág. 192 –</w:t>
            </w: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(TI)</w:t>
            </w:r>
          </w:p>
        </w:tc>
        <w:tc>
          <w:tcPr>
            <w:tcW w:w="887" w:type="pct"/>
            <w:gridSpan w:val="3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Criterio: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CE.M.2.5.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Examina datos cuantificables del entorno cercano utilizando algunos recursos sencillos de recolección y representación gráfica (pictogramas y diagramas de barras), para interpretar y comunicar, oralmente y por escrito, información y conclusiones, asumiendo compromisos.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Indicador:</w:t>
            </w:r>
          </w:p>
          <w:p w:rsidR="00150284" w:rsidRPr="00150284" w:rsidRDefault="00150284" w:rsidP="0052646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/>
                <w:b/>
                <w:i/>
                <w:sz w:val="20"/>
                <w:szCs w:val="20"/>
              </w:rPr>
              <w:t>I.M.2.5.2.</w:t>
            </w:r>
            <w:r w:rsidRPr="00150284">
              <w:rPr>
                <w:rFonts w:ascii="Century Gothic" w:hAnsi="Century Gothic"/>
                <w:i/>
                <w:sz w:val="20"/>
                <w:szCs w:val="20"/>
              </w:rPr>
              <w:t xml:space="preserve"> Resuelve situaciones cotidianas que requieran de la realización de combinaciones simples de hasta tres por tres elementos. (I.2., I.4.)</w:t>
            </w:r>
          </w:p>
        </w:tc>
        <w:tc>
          <w:tcPr>
            <w:tcW w:w="385" w:type="pct"/>
            <w:shd w:val="clear" w:color="auto" w:fill="auto"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lastRenderedPageBreak/>
              <w:t>1 semana</w:t>
            </w:r>
          </w:p>
        </w:tc>
      </w:tr>
      <w:tr w:rsidR="00150284" w:rsidRPr="00150284" w:rsidTr="00C42D98">
        <w:trPr>
          <w:trHeight w:val="308"/>
        </w:trPr>
        <w:tc>
          <w:tcPr>
            <w:tcW w:w="3467" w:type="pct"/>
            <w:gridSpan w:val="15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6. BIBLIOGRAFÍA/ WEBGRAFÍA (</w:t>
            </w:r>
            <w:r w:rsidRPr="00150284">
              <w:rPr>
                <w:rFonts w:ascii="Century Gothic" w:hAnsi="Century Gothic" w:cs="Calibri"/>
                <w:b/>
                <w:i/>
                <w:sz w:val="20"/>
                <w:szCs w:val="20"/>
                <w:lang w:val="es-ES"/>
              </w:rPr>
              <w:t>Utilizar normas APA VI edición)</w:t>
            </w:r>
          </w:p>
        </w:tc>
        <w:tc>
          <w:tcPr>
            <w:tcW w:w="1533" w:type="pct"/>
            <w:gridSpan w:val="5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7. OBSERVACIONES</w:t>
            </w:r>
          </w:p>
        </w:tc>
      </w:tr>
      <w:tr w:rsidR="00150284" w:rsidRPr="00150284" w:rsidTr="00C42D98">
        <w:trPr>
          <w:trHeight w:val="420"/>
        </w:trPr>
        <w:tc>
          <w:tcPr>
            <w:tcW w:w="3467" w:type="pct"/>
            <w:gridSpan w:val="15"/>
            <w:shd w:val="clear" w:color="auto" w:fill="auto"/>
            <w:noWrap/>
            <w:hideMark/>
          </w:tcPr>
          <w:p w:rsidR="00150284" w:rsidRPr="00150284" w:rsidRDefault="00150284" w:rsidP="0026760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  LIBROS: </w:t>
            </w:r>
          </w:p>
          <w:p w:rsidR="00150284" w:rsidRPr="00150284" w:rsidRDefault="00150284" w:rsidP="0026760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En ruta del aprendizaje Matemática 3</w:t>
            </w:r>
          </w:p>
          <w:p w:rsidR="00150284" w:rsidRPr="00150284" w:rsidRDefault="00C220A4" w:rsidP="0026760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 xml:space="preserve">Texto </w:t>
            </w:r>
            <w:r w:rsidR="00150284"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Norma para pensar 3</w:t>
            </w:r>
          </w:p>
          <w:p w:rsidR="00150284" w:rsidRPr="00150284" w:rsidRDefault="00150284" w:rsidP="0026760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Ajuste curricular 2016</w:t>
            </w:r>
          </w:p>
          <w:p w:rsidR="00C220A4" w:rsidRDefault="00150284" w:rsidP="00C220A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  <w:t>Estándares de Calidad</w:t>
            </w:r>
          </w:p>
          <w:p w:rsidR="00150284" w:rsidRPr="00C220A4" w:rsidRDefault="00C220A4" w:rsidP="00C55D3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  <w:r w:rsidRPr="00C220A4">
              <w:rPr>
                <w:rFonts w:ascii="Calibri" w:hAnsi="Calibri" w:cs="Calibri"/>
                <w:lang w:val="es-ES"/>
              </w:rPr>
              <w:t xml:space="preserve">Normas  APA </w:t>
            </w:r>
          </w:p>
        </w:tc>
        <w:tc>
          <w:tcPr>
            <w:tcW w:w="1533" w:type="pct"/>
            <w:gridSpan w:val="5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i/>
                <w:sz w:val="20"/>
                <w:szCs w:val="20"/>
                <w:lang w:val="es-ES"/>
              </w:rPr>
            </w:pPr>
          </w:p>
        </w:tc>
      </w:tr>
      <w:tr w:rsidR="00150284" w:rsidRPr="00150284" w:rsidTr="00C42D98">
        <w:trPr>
          <w:trHeight w:val="308"/>
        </w:trPr>
        <w:tc>
          <w:tcPr>
            <w:tcW w:w="1578" w:type="pct"/>
            <w:gridSpan w:val="6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ELABORADO POR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Lic. Katherine Zapata</w:t>
            </w:r>
          </w:p>
        </w:tc>
        <w:tc>
          <w:tcPr>
            <w:tcW w:w="1889" w:type="pct"/>
            <w:gridSpan w:val="9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REVISADO POR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proofErr w:type="spellStart"/>
            <w:r w:rsidRPr="00150284">
              <w:rPr>
                <w:rFonts w:ascii="Century Gothic" w:hAnsi="Century Gothic"/>
                <w:bCs/>
                <w:i/>
                <w:color w:val="000000"/>
                <w:sz w:val="20"/>
                <w:szCs w:val="20"/>
                <w:lang w:eastAsia="es-EC"/>
              </w:rPr>
              <w:t>Msc.</w:t>
            </w:r>
            <w:proofErr w:type="spellEnd"/>
            <w:r w:rsidRPr="00150284">
              <w:rPr>
                <w:rFonts w:ascii="Century Gothic" w:hAnsi="Century Gothic"/>
                <w:bCs/>
                <w:i/>
                <w:color w:val="000000"/>
                <w:sz w:val="20"/>
                <w:szCs w:val="20"/>
                <w:lang w:eastAsia="es-EC"/>
              </w:rPr>
              <w:t xml:space="preserve"> Amparito García</w:t>
            </w:r>
          </w:p>
        </w:tc>
        <w:tc>
          <w:tcPr>
            <w:tcW w:w="1533" w:type="pct"/>
            <w:gridSpan w:val="5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APROBADO POR</w:t>
            </w:r>
          </w:p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Lic. Elizabeth Vargas</w:t>
            </w:r>
          </w:p>
        </w:tc>
      </w:tr>
      <w:tr w:rsidR="00150284" w:rsidRPr="00150284" w:rsidTr="00C42D98">
        <w:trPr>
          <w:trHeight w:val="294"/>
        </w:trPr>
        <w:tc>
          <w:tcPr>
            <w:tcW w:w="1578" w:type="pct"/>
            <w:gridSpan w:val="6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/>
                <w:bCs/>
                <w:i/>
                <w:sz w:val="20"/>
                <w:szCs w:val="20"/>
                <w:lang w:val="es-ES"/>
              </w:rPr>
              <w:t>DOCENTE(S):</w:t>
            </w:r>
          </w:p>
        </w:tc>
        <w:tc>
          <w:tcPr>
            <w:tcW w:w="1889" w:type="pct"/>
            <w:gridSpan w:val="9"/>
            <w:shd w:val="clear" w:color="auto" w:fill="auto"/>
            <w:noWrap/>
            <w:hideMark/>
          </w:tcPr>
          <w:p w:rsidR="00150284" w:rsidRPr="00150284" w:rsidRDefault="00150284" w:rsidP="00C42D98">
            <w:pPr>
              <w:rPr>
                <w:rFonts w:ascii="Century Gothic" w:hAnsi="Century Gothic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150284">
              <w:rPr>
                <w:rFonts w:ascii="Century Gothic" w:hAnsi="Century Gothic"/>
                <w:bCs/>
                <w:i/>
                <w:color w:val="000000"/>
                <w:sz w:val="20"/>
                <w:szCs w:val="20"/>
                <w:lang w:eastAsia="es-EC"/>
              </w:rPr>
              <w:t xml:space="preserve">Coordinador(a) del área : </w:t>
            </w:r>
          </w:p>
        </w:tc>
        <w:tc>
          <w:tcPr>
            <w:tcW w:w="1533" w:type="pct"/>
            <w:gridSpan w:val="5"/>
            <w:shd w:val="clear" w:color="auto" w:fill="auto"/>
            <w:noWrap/>
            <w:hideMark/>
          </w:tcPr>
          <w:p w:rsidR="00150284" w:rsidRPr="00150284" w:rsidRDefault="00150284" w:rsidP="00C42D98">
            <w:pPr>
              <w:rPr>
                <w:rFonts w:ascii="Century Gothic" w:hAnsi="Century Gothic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150284">
              <w:rPr>
                <w:rFonts w:ascii="Century Gothic" w:hAnsi="Century Gothic"/>
                <w:bCs/>
                <w:i/>
                <w:color w:val="000000"/>
                <w:sz w:val="20"/>
                <w:szCs w:val="20"/>
                <w:lang w:eastAsia="es-EC"/>
              </w:rPr>
              <w:t>Vicerrector/Coordinadora  Subnivel</w:t>
            </w:r>
          </w:p>
        </w:tc>
      </w:tr>
      <w:tr w:rsidR="00150284" w:rsidRPr="00150284" w:rsidTr="00C42D98">
        <w:trPr>
          <w:trHeight w:val="280"/>
        </w:trPr>
        <w:tc>
          <w:tcPr>
            <w:tcW w:w="1578" w:type="pct"/>
            <w:gridSpan w:val="6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Firma:</w:t>
            </w:r>
            <w:r w:rsidR="009850AA">
              <w:object w:dxaOrig="2880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51.75pt" o:ole="">
                  <v:imagedata r:id="rId9" o:title=""/>
                </v:shape>
                <o:OLEObject Type="Embed" ProgID="PBrush" ShapeID="_x0000_i1025" DrawAspect="Content" ObjectID="_1538667911" r:id="rId10"/>
              </w:object>
            </w:r>
          </w:p>
        </w:tc>
        <w:tc>
          <w:tcPr>
            <w:tcW w:w="1889" w:type="pct"/>
            <w:gridSpan w:val="9"/>
            <w:shd w:val="clear" w:color="auto" w:fill="auto"/>
            <w:noWrap/>
            <w:hideMark/>
          </w:tcPr>
          <w:p w:rsid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Firma:</w:t>
            </w:r>
          </w:p>
          <w:p w:rsidR="009850AA" w:rsidRPr="00150284" w:rsidRDefault="009850AA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>
              <w:object w:dxaOrig="2430" w:dyaOrig="1380">
                <v:shape id="_x0000_i1026" type="#_x0000_t75" style="width:121.5pt;height:69pt" o:ole="">
                  <v:imagedata r:id="rId11" o:title=""/>
                </v:shape>
                <o:OLEObject Type="Embed" ProgID="PBrush" ShapeID="_x0000_i1026" DrawAspect="Content" ObjectID="_1538667912" r:id="rId12"/>
              </w:object>
            </w:r>
          </w:p>
        </w:tc>
        <w:tc>
          <w:tcPr>
            <w:tcW w:w="1533" w:type="pct"/>
            <w:gridSpan w:val="5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Firma:</w:t>
            </w:r>
          </w:p>
        </w:tc>
      </w:tr>
      <w:tr w:rsidR="00150284" w:rsidRPr="00150284" w:rsidTr="00C42D98">
        <w:trPr>
          <w:trHeight w:val="294"/>
        </w:trPr>
        <w:tc>
          <w:tcPr>
            <w:tcW w:w="1578" w:type="pct"/>
            <w:gridSpan w:val="6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1889" w:type="pct"/>
            <w:gridSpan w:val="9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1533" w:type="pct"/>
            <w:gridSpan w:val="5"/>
            <w:shd w:val="clear" w:color="auto" w:fill="auto"/>
            <w:noWrap/>
            <w:hideMark/>
          </w:tcPr>
          <w:p w:rsidR="00150284" w:rsidRPr="00150284" w:rsidRDefault="00150284" w:rsidP="00C42D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</w:pPr>
            <w:r w:rsidRPr="00150284">
              <w:rPr>
                <w:rFonts w:ascii="Century Gothic" w:hAnsi="Century Gothic" w:cs="Calibri"/>
                <w:bCs/>
                <w:i/>
                <w:sz w:val="20"/>
                <w:szCs w:val="20"/>
                <w:lang w:val="es-ES"/>
              </w:rPr>
              <w:t>Fecha:</w:t>
            </w:r>
          </w:p>
        </w:tc>
      </w:tr>
    </w:tbl>
    <w:p w:rsidR="000107DD" w:rsidRDefault="00EB679B">
      <w:r>
        <w:br w:type="textWrapping" w:clear="all"/>
      </w:r>
    </w:p>
    <w:sectPr w:rsidR="000107DD" w:rsidSect="004C7CDC">
      <w:headerReference w:type="default" r:id="rId13"/>
      <w:pgSz w:w="16838" w:h="11906" w:orient="landscape"/>
      <w:pgMar w:top="42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5D2" w:rsidRDefault="005955D2" w:rsidP="00E107B8">
      <w:pPr>
        <w:spacing w:after="0" w:line="240" w:lineRule="auto"/>
      </w:pPr>
      <w:r>
        <w:separator/>
      </w:r>
    </w:p>
  </w:endnote>
  <w:endnote w:type="continuationSeparator" w:id="0">
    <w:p w:rsidR="005955D2" w:rsidRDefault="005955D2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5D2" w:rsidRDefault="005955D2" w:rsidP="00E107B8">
      <w:pPr>
        <w:spacing w:after="0" w:line="240" w:lineRule="auto"/>
      </w:pPr>
      <w:r>
        <w:separator/>
      </w:r>
    </w:p>
  </w:footnote>
  <w:footnote w:type="continuationSeparator" w:id="0">
    <w:p w:rsidR="005955D2" w:rsidRDefault="005955D2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A8" w:rsidRDefault="005B53A8" w:rsidP="004C7CDC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5B53A8" w:rsidRDefault="005B53A8" w:rsidP="00FA60E4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60E"/>
    <w:multiLevelType w:val="hybridMultilevel"/>
    <w:tmpl w:val="ACD02BB2"/>
    <w:lvl w:ilvl="0" w:tplc="30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7EDB"/>
    <w:multiLevelType w:val="hybridMultilevel"/>
    <w:tmpl w:val="E884A9A4"/>
    <w:lvl w:ilvl="0" w:tplc="ACDC12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523EB"/>
    <w:multiLevelType w:val="hybridMultilevel"/>
    <w:tmpl w:val="91ACECE4"/>
    <w:lvl w:ilvl="0" w:tplc="14BE277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6D89"/>
    <w:multiLevelType w:val="hybridMultilevel"/>
    <w:tmpl w:val="76F62BAE"/>
    <w:lvl w:ilvl="0" w:tplc="D1BEDB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F5447"/>
    <w:multiLevelType w:val="hybridMultilevel"/>
    <w:tmpl w:val="ABAA1688"/>
    <w:lvl w:ilvl="0" w:tplc="392A9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9081A"/>
    <w:multiLevelType w:val="hybridMultilevel"/>
    <w:tmpl w:val="821CE3B6"/>
    <w:lvl w:ilvl="0" w:tplc="1BB0B76E">
      <w:numFmt w:val="bullet"/>
      <w:lvlText w:val="-"/>
      <w:lvlJc w:val="left"/>
      <w:pPr>
        <w:ind w:left="434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7">
    <w:nsid w:val="57A77B2E"/>
    <w:multiLevelType w:val="hybridMultilevel"/>
    <w:tmpl w:val="B9407D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91957"/>
    <w:multiLevelType w:val="hybridMultilevel"/>
    <w:tmpl w:val="5F20CC8E"/>
    <w:lvl w:ilvl="0" w:tplc="8990CD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07DD"/>
    <w:rsid w:val="000404DB"/>
    <w:rsid w:val="00051F1F"/>
    <w:rsid w:val="00054286"/>
    <w:rsid w:val="00056BC3"/>
    <w:rsid w:val="00071EFD"/>
    <w:rsid w:val="00076800"/>
    <w:rsid w:val="00077CF7"/>
    <w:rsid w:val="00093B48"/>
    <w:rsid w:val="00097236"/>
    <w:rsid w:val="000B144C"/>
    <w:rsid w:val="000C3387"/>
    <w:rsid w:val="000E2719"/>
    <w:rsid w:val="000F38C7"/>
    <w:rsid w:val="0011458C"/>
    <w:rsid w:val="001162ED"/>
    <w:rsid w:val="00127807"/>
    <w:rsid w:val="0013591D"/>
    <w:rsid w:val="00142F11"/>
    <w:rsid w:val="00144B43"/>
    <w:rsid w:val="00146568"/>
    <w:rsid w:val="00146DC5"/>
    <w:rsid w:val="00150284"/>
    <w:rsid w:val="00157706"/>
    <w:rsid w:val="001656B8"/>
    <w:rsid w:val="00173C32"/>
    <w:rsid w:val="001A0D43"/>
    <w:rsid w:val="001B0A20"/>
    <w:rsid w:val="001B7B6E"/>
    <w:rsid w:val="001F6537"/>
    <w:rsid w:val="00200881"/>
    <w:rsid w:val="00200E91"/>
    <w:rsid w:val="002023AA"/>
    <w:rsid w:val="00203784"/>
    <w:rsid w:val="00203A33"/>
    <w:rsid w:val="00220BFE"/>
    <w:rsid w:val="00221642"/>
    <w:rsid w:val="00223CC8"/>
    <w:rsid w:val="00236BFD"/>
    <w:rsid w:val="002531C0"/>
    <w:rsid w:val="0026666D"/>
    <w:rsid w:val="0026760C"/>
    <w:rsid w:val="0028304D"/>
    <w:rsid w:val="0029011D"/>
    <w:rsid w:val="002A28FB"/>
    <w:rsid w:val="002C2E42"/>
    <w:rsid w:val="002C355A"/>
    <w:rsid w:val="002F2C34"/>
    <w:rsid w:val="003102D1"/>
    <w:rsid w:val="003214CC"/>
    <w:rsid w:val="0032506F"/>
    <w:rsid w:val="00337217"/>
    <w:rsid w:val="003468B3"/>
    <w:rsid w:val="003510B0"/>
    <w:rsid w:val="00354AE8"/>
    <w:rsid w:val="00356D19"/>
    <w:rsid w:val="003649C6"/>
    <w:rsid w:val="00375F03"/>
    <w:rsid w:val="00381E69"/>
    <w:rsid w:val="003A7773"/>
    <w:rsid w:val="003B47FF"/>
    <w:rsid w:val="003B6D69"/>
    <w:rsid w:val="003B7101"/>
    <w:rsid w:val="003C05CD"/>
    <w:rsid w:val="003C0727"/>
    <w:rsid w:val="003C1BA9"/>
    <w:rsid w:val="003C3683"/>
    <w:rsid w:val="0041378F"/>
    <w:rsid w:val="004179FB"/>
    <w:rsid w:val="00421682"/>
    <w:rsid w:val="00440BE5"/>
    <w:rsid w:val="004446AB"/>
    <w:rsid w:val="00456248"/>
    <w:rsid w:val="00473E06"/>
    <w:rsid w:val="004751E8"/>
    <w:rsid w:val="0048125C"/>
    <w:rsid w:val="00485A2E"/>
    <w:rsid w:val="00492BB0"/>
    <w:rsid w:val="00495B29"/>
    <w:rsid w:val="00495FAE"/>
    <w:rsid w:val="004A7919"/>
    <w:rsid w:val="004B064F"/>
    <w:rsid w:val="004B478B"/>
    <w:rsid w:val="004C4F3A"/>
    <w:rsid w:val="004C7CDC"/>
    <w:rsid w:val="004D0BE5"/>
    <w:rsid w:val="004E040A"/>
    <w:rsid w:val="004E0FCD"/>
    <w:rsid w:val="004E5CBE"/>
    <w:rsid w:val="004E71F2"/>
    <w:rsid w:val="004F79F1"/>
    <w:rsid w:val="0050476D"/>
    <w:rsid w:val="00513473"/>
    <w:rsid w:val="00515D89"/>
    <w:rsid w:val="00526463"/>
    <w:rsid w:val="00557D62"/>
    <w:rsid w:val="00566CE7"/>
    <w:rsid w:val="00574CFE"/>
    <w:rsid w:val="00583567"/>
    <w:rsid w:val="0058366A"/>
    <w:rsid w:val="005842B8"/>
    <w:rsid w:val="005955D2"/>
    <w:rsid w:val="005B4441"/>
    <w:rsid w:val="005B53A8"/>
    <w:rsid w:val="005B789D"/>
    <w:rsid w:val="005C595C"/>
    <w:rsid w:val="0061181A"/>
    <w:rsid w:val="00612EFD"/>
    <w:rsid w:val="00627765"/>
    <w:rsid w:val="00633548"/>
    <w:rsid w:val="006548B0"/>
    <w:rsid w:val="00657208"/>
    <w:rsid w:val="00663FAA"/>
    <w:rsid w:val="006952ED"/>
    <w:rsid w:val="00697F12"/>
    <w:rsid w:val="006A4D2E"/>
    <w:rsid w:val="006B171F"/>
    <w:rsid w:val="006B4F2F"/>
    <w:rsid w:val="006B67C5"/>
    <w:rsid w:val="006C7C4D"/>
    <w:rsid w:val="006E2DB0"/>
    <w:rsid w:val="00700033"/>
    <w:rsid w:val="00700B1C"/>
    <w:rsid w:val="00706E2B"/>
    <w:rsid w:val="00723A20"/>
    <w:rsid w:val="00723A91"/>
    <w:rsid w:val="0073376D"/>
    <w:rsid w:val="00735EBA"/>
    <w:rsid w:val="007458D3"/>
    <w:rsid w:val="00753352"/>
    <w:rsid w:val="00770405"/>
    <w:rsid w:val="00786BDA"/>
    <w:rsid w:val="0078779E"/>
    <w:rsid w:val="007921B0"/>
    <w:rsid w:val="007B052D"/>
    <w:rsid w:val="007C69BC"/>
    <w:rsid w:val="00800CCA"/>
    <w:rsid w:val="00804545"/>
    <w:rsid w:val="0082709C"/>
    <w:rsid w:val="008312D3"/>
    <w:rsid w:val="008443CC"/>
    <w:rsid w:val="00874DC0"/>
    <w:rsid w:val="0087798D"/>
    <w:rsid w:val="0088655D"/>
    <w:rsid w:val="0089101F"/>
    <w:rsid w:val="008931A6"/>
    <w:rsid w:val="008A0292"/>
    <w:rsid w:val="008A2940"/>
    <w:rsid w:val="008B594B"/>
    <w:rsid w:val="008C6E7B"/>
    <w:rsid w:val="008D0E22"/>
    <w:rsid w:val="008D4D73"/>
    <w:rsid w:val="008F105A"/>
    <w:rsid w:val="008F1272"/>
    <w:rsid w:val="008F4B41"/>
    <w:rsid w:val="008F78FC"/>
    <w:rsid w:val="00917277"/>
    <w:rsid w:val="009228CD"/>
    <w:rsid w:val="00947DAE"/>
    <w:rsid w:val="009547DB"/>
    <w:rsid w:val="00961124"/>
    <w:rsid w:val="009672C5"/>
    <w:rsid w:val="00974338"/>
    <w:rsid w:val="00974EDA"/>
    <w:rsid w:val="009809E3"/>
    <w:rsid w:val="00981528"/>
    <w:rsid w:val="009850AA"/>
    <w:rsid w:val="009A3F03"/>
    <w:rsid w:val="009B7BA7"/>
    <w:rsid w:val="009C2ACF"/>
    <w:rsid w:val="009D00FD"/>
    <w:rsid w:val="009D0273"/>
    <w:rsid w:val="009D0AAA"/>
    <w:rsid w:val="009E077D"/>
    <w:rsid w:val="009E62C5"/>
    <w:rsid w:val="009F0398"/>
    <w:rsid w:val="009F6935"/>
    <w:rsid w:val="009F69A4"/>
    <w:rsid w:val="00A03F9B"/>
    <w:rsid w:val="00A06D70"/>
    <w:rsid w:val="00A06EDC"/>
    <w:rsid w:val="00A314BF"/>
    <w:rsid w:val="00A55171"/>
    <w:rsid w:val="00A552EF"/>
    <w:rsid w:val="00A56487"/>
    <w:rsid w:val="00A57D00"/>
    <w:rsid w:val="00A62055"/>
    <w:rsid w:val="00A64A0C"/>
    <w:rsid w:val="00A67E5B"/>
    <w:rsid w:val="00A772E7"/>
    <w:rsid w:val="00A772FE"/>
    <w:rsid w:val="00A8379D"/>
    <w:rsid w:val="00A8611C"/>
    <w:rsid w:val="00A9734A"/>
    <w:rsid w:val="00AC4F0C"/>
    <w:rsid w:val="00AD06F2"/>
    <w:rsid w:val="00AD3DD3"/>
    <w:rsid w:val="00AD6C89"/>
    <w:rsid w:val="00B0228D"/>
    <w:rsid w:val="00B1150C"/>
    <w:rsid w:val="00B1162D"/>
    <w:rsid w:val="00B20ED7"/>
    <w:rsid w:val="00B258AF"/>
    <w:rsid w:val="00B26A48"/>
    <w:rsid w:val="00B351D1"/>
    <w:rsid w:val="00B35E80"/>
    <w:rsid w:val="00B43DBE"/>
    <w:rsid w:val="00B571DD"/>
    <w:rsid w:val="00B57BE8"/>
    <w:rsid w:val="00B630AF"/>
    <w:rsid w:val="00B76DA9"/>
    <w:rsid w:val="00B80A2C"/>
    <w:rsid w:val="00B839BC"/>
    <w:rsid w:val="00B8714A"/>
    <w:rsid w:val="00B920DA"/>
    <w:rsid w:val="00B96008"/>
    <w:rsid w:val="00BB3900"/>
    <w:rsid w:val="00BB391D"/>
    <w:rsid w:val="00BC7797"/>
    <w:rsid w:val="00BE1B7F"/>
    <w:rsid w:val="00C13410"/>
    <w:rsid w:val="00C162AE"/>
    <w:rsid w:val="00C21E22"/>
    <w:rsid w:val="00C220A4"/>
    <w:rsid w:val="00C42D98"/>
    <w:rsid w:val="00C47AEC"/>
    <w:rsid w:val="00C50EFC"/>
    <w:rsid w:val="00C55D39"/>
    <w:rsid w:val="00C5649F"/>
    <w:rsid w:val="00C61628"/>
    <w:rsid w:val="00C648CC"/>
    <w:rsid w:val="00C729BE"/>
    <w:rsid w:val="00CD47CC"/>
    <w:rsid w:val="00D06076"/>
    <w:rsid w:val="00D13378"/>
    <w:rsid w:val="00D23310"/>
    <w:rsid w:val="00D46227"/>
    <w:rsid w:val="00D5389D"/>
    <w:rsid w:val="00D6004E"/>
    <w:rsid w:val="00D86DE5"/>
    <w:rsid w:val="00D953DD"/>
    <w:rsid w:val="00DA5A10"/>
    <w:rsid w:val="00DC4AA5"/>
    <w:rsid w:val="00DC7899"/>
    <w:rsid w:val="00DD240F"/>
    <w:rsid w:val="00DE69F2"/>
    <w:rsid w:val="00DF69C7"/>
    <w:rsid w:val="00E00A2A"/>
    <w:rsid w:val="00E107B8"/>
    <w:rsid w:val="00E1380B"/>
    <w:rsid w:val="00E15F2C"/>
    <w:rsid w:val="00E227B0"/>
    <w:rsid w:val="00E25B74"/>
    <w:rsid w:val="00E26349"/>
    <w:rsid w:val="00E3043D"/>
    <w:rsid w:val="00E33260"/>
    <w:rsid w:val="00E419B8"/>
    <w:rsid w:val="00E61607"/>
    <w:rsid w:val="00E62323"/>
    <w:rsid w:val="00E714C9"/>
    <w:rsid w:val="00E73066"/>
    <w:rsid w:val="00E80B67"/>
    <w:rsid w:val="00E87AA3"/>
    <w:rsid w:val="00EB679B"/>
    <w:rsid w:val="00EB70D9"/>
    <w:rsid w:val="00EC789B"/>
    <w:rsid w:val="00EC798F"/>
    <w:rsid w:val="00ED1039"/>
    <w:rsid w:val="00EE1337"/>
    <w:rsid w:val="00EE6EAE"/>
    <w:rsid w:val="00EF2C86"/>
    <w:rsid w:val="00EF549B"/>
    <w:rsid w:val="00EF5B22"/>
    <w:rsid w:val="00F13B9D"/>
    <w:rsid w:val="00F165EF"/>
    <w:rsid w:val="00F21626"/>
    <w:rsid w:val="00F2516A"/>
    <w:rsid w:val="00F3285F"/>
    <w:rsid w:val="00F4081A"/>
    <w:rsid w:val="00F439A4"/>
    <w:rsid w:val="00F57266"/>
    <w:rsid w:val="00F755F2"/>
    <w:rsid w:val="00F773D0"/>
    <w:rsid w:val="00F87060"/>
    <w:rsid w:val="00F9487C"/>
    <w:rsid w:val="00FA60E4"/>
    <w:rsid w:val="00FB0F07"/>
    <w:rsid w:val="00FB500D"/>
    <w:rsid w:val="00FC6D35"/>
    <w:rsid w:val="00FE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  <o:rules v:ext="edit">
        <o:r id="V:Rule7" type="connector" idref="#_x0000_s1026"/>
        <o:r id="V:Rule8" type="connector" idref="#_x0000_s1032"/>
        <o:r id="V:Rule9" type="connector" idref="#_x0000_s1033"/>
        <o:r id="V:Rule10" type="connector" idref="#_x0000_s1027"/>
        <o:r id="V:Rule11" type="connector" idref="#_x0000_s1034"/>
        <o:r id="V:Rule12" type="connector" idref="#_x0000_s10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E73066"/>
    <w:pPr>
      <w:ind w:left="720"/>
      <w:contextualSpacing/>
    </w:pPr>
  </w:style>
  <w:style w:type="character" w:customStyle="1" w:styleId="A10">
    <w:name w:val="A10"/>
    <w:uiPriority w:val="99"/>
    <w:rsid w:val="009B7BA7"/>
    <w:rPr>
      <w:rFonts w:cs="Gotham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46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68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68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6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68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E73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716E-312C-4EA2-9866-74DADE07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6025</Words>
  <Characters>33142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2</cp:revision>
  <dcterms:created xsi:type="dcterms:W3CDTF">2016-10-22T23:59:00Z</dcterms:created>
  <dcterms:modified xsi:type="dcterms:W3CDTF">2016-10-22T23:59:00Z</dcterms:modified>
</cp:coreProperties>
</file>