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ED" w:rsidRDefault="003130ED" w:rsidP="003130ED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tbl>
      <w:tblPr>
        <w:tblW w:w="1594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24"/>
        <w:gridCol w:w="908"/>
        <w:gridCol w:w="483"/>
        <w:gridCol w:w="147"/>
        <w:gridCol w:w="505"/>
        <w:gridCol w:w="2086"/>
        <w:gridCol w:w="480"/>
        <w:gridCol w:w="1547"/>
        <w:gridCol w:w="1762"/>
        <w:gridCol w:w="426"/>
        <w:gridCol w:w="944"/>
        <w:gridCol w:w="190"/>
        <w:gridCol w:w="850"/>
        <w:gridCol w:w="615"/>
        <w:gridCol w:w="110"/>
        <w:gridCol w:w="693"/>
        <w:gridCol w:w="850"/>
        <w:gridCol w:w="709"/>
        <w:gridCol w:w="142"/>
        <w:gridCol w:w="1275"/>
      </w:tblGrid>
      <w:tr w:rsidR="006B1521" w:rsidTr="001A2395">
        <w:trPr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3669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   2016 - 2017</w:t>
            </w:r>
          </w:p>
        </w:tc>
      </w:tr>
      <w:tr w:rsidR="006B1521" w:rsidTr="001A2395">
        <w:trPr>
          <w:trHeight w:val="408"/>
        </w:trPr>
        <w:tc>
          <w:tcPr>
            <w:tcW w:w="15946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1A2395">
        <w:trPr>
          <w:trHeight w:val="309"/>
        </w:trPr>
        <w:tc>
          <w:tcPr>
            <w:tcW w:w="15946" w:type="dxa"/>
            <w:gridSpan w:val="2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193459">
        <w:trPr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Docente: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0713" w:rsidRPr="00302E43" w:rsidRDefault="003351A3" w:rsidP="00F50713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</w:pPr>
            <w:proofErr w:type="spellStart"/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Lic</w:t>
            </w:r>
            <w:proofErr w:type="spellEnd"/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. María </w:t>
            </w:r>
            <w:proofErr w:type="spell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Sáenz</w:t>
            </w:r>
            <w:proofErr w:type="spellEnd"/>
            <w:proofErr w:type="gram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,  </w:t>
            </w:r>
            <w:proofErr w:type="spell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Lic</w:t>
            </w:r>
            <w:proofErr w:type="spellEnd"/>
            <w:proofErr w:type="gramEnd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. Katherine Zapata,</w:t>
            </w:r>
          </w:p>
          <w:p w:rsidR="006B1521" w:rsidRPr="00193459" w:rsidRDefault="00F50713" w:rsidP="00F50713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Lic. Diana Rosero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Área/asignatura: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Matemática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Grado/Curso: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Segundos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Paralelo: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A-B-C-D-E</w:t>
            </w:r>
          </w:p>
        </w:tc>
      </w:tr>
      <w:tr w:rsidR="000525EB" w:rsidTr="00193459">
        <w:trPr>
          <w:trHeight w:val="462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N.º de unidad de planificación:</w:t>
            </w: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Título de unidad de planificación:</w:t>
            </w: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72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193459" w:rsidRDefault="003351A3" w:rsidP="00193459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Voy feliz a mi escuela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Pr="00193459" w:rsidRDefault="000525EB" w:rsidP="00193459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525EB" w:rsidTr="001A2395">
        <w:trPr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pStyle w:val="Default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  <w:p w:rsidR="000525EB" w:rsidRPr="00193459" w:rsidRDefault="000525EB" w:rsidP="000A38B9">
            <w:pPr>
              <w:pStyle w:val="Default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Objetivos específicos de la unidad de planificación:</w:t>
            </w:r>
          </w:p>
        </w:tc>
        <w:tc>
          <w:tcPr>
            <w:tcW w:w="72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5EB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Reforzar las funciones básicas de los estudiantes de segundo de básica</w:t>
            </w:r>
          </w:p>
          <w:p w:rsidR="003351A3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  <w:p w:rsidR="003351A3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  <w:p w:rsidR="000525EB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Pr="00193459" w:rsidRDefault="000525E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6B1521" w:rsidTr="001A2395">
        <w:trPr>
          <w:trHeight w:val="287"/>
        </w:trPr>
        <w:tc>
          <w:tcPr>
            <w:tcW w:w="15946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B1521" w:rsidRPr="000A38B9" w:rsidRDefault="000A38B9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0525EB" w:rsidTr="001A2395">
        <w:trPr>
          <w:trHeight w:val="287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CRITERIOS DE EVALUACIÓN:</w:t>
            </w: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318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3351A3" w:rsidRPr="00193459" w:rsidRDefault="003351A3" w:rsidP="00335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CE.M.2.1. Descubre regularidades matemáticas del entorno inmediato utilizando los conocimientos de conjuntos y las</w:t>
            </w:r>
          </w:p>
          <w:p w:rsidR="003351A3" w:rsidRPr="00193459" w:rsidRDefault="003351A3" w:rsidP="00335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operaciones básicas con números naturales, para explicar verbalmente, en forma ordenada, clara y razonada, situaciones</w:t>
            </w:r>
          </w:p>
          <w:p w:rsidR="000525EB" w:rsidRPr="00193459" w:rsidRDefault="003351A3" w:rsidP="003351A3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cotidianas y procedimientos para construir otras regularidades</w:t>
            </w:r>
          </w:p>
        </w:tc>
      </w:tr>
      <w:tr w:rsidR="006B1521" w:rsidTr="001A2395">
        <w:trPr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193459" w:rsidRDefault="006B1521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E150B" w:rsidRPr="00193459" w:rsidRDefault="005E150B" w:rsidP="005E150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Valores Lasallistas:</w:t>
            </w:r>
          </w:p>
          <w:p w:rsidR="006B1521" w:rsidRDefault="005E150B" w:rsidP="005E150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Fe</w:t>
            </w: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.- Ilumina toda la existencia del lasallista y su vocación de cristiano y orienta además su vida a partir de los valores evangélicos</w:t>
            </w:r>
          </w:p>
          <w:p w:rsidR="00193459" w:rsidRDefault="00193459" w:rsidP="005E150B">
            <w:pPr>
              <w:jc w:val="both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6246B1" w:rsidRPr="00193459" w:rsidRDefault="006246B1" w:rsidP="005E150B">
            <w:pPr>
              <w:jc w:val="both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B1521" w:rsidRPr="00193459" w:rsidRDefault="006B152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PERIODOS: 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B1521" w:rsidRPr="00193459" w:rsidRDefault="003351A3" w:rsidP="005E150B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2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193459" w:rsidRDefault="00B67D3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SEMANAS</w:t>
            </w:r>
            <w:r w:rsidR="006B1521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: </w:t>
            </w:r>
            <w:r w:rsidR="003351A3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6B1521">
            <w:pP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DESTREZAS CON CRITERIOS DE DESEMPEÑO A SER DESARROLLADAS: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67D3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ESTRATEGIAS METODOLOGICAS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67D3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RECURSOS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82" w:rsidRPr="00193459" w:rsidRDefault="00BD428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INDICADORES DE EVALUACIÓ</w:t>
            </w:r>
            <w:r w:rsidR="000525EB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N </w:t>
            </w:r>
          </w:p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Indicadores de logro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Activid</w:t>
            </w:r>
            <w:r w:rsidR="00AC3389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ades de evaluación/ Técnicas / I</w:t>
            </w: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nstrumentos </w:t>
            </w:r>
          </w:p>
        </w:tc>
      </w:tr>
      <w:tr w:rsidR="00DB4BD1" w:rsidRPr="00193459" w:rsidTr="00981277">
        <w:trPr>
          <w:trHeight w:val="109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70F" w:rsidRPr="00193459" w:rsidRDefault="0037470F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Identificar las posiciones izquierda-derecha en relación a un punto de referencia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(LATERALIDAD)</w:t>
            </w:r>
          </w:p>
          <w:p w:rsidR="00DB4BD1" w:rsidRPr="00193459" w:rsidRDefault="00F50713" w:rsidP="00F507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C21AC" w:rsidRDefault="000C21AC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C21AC" w:rsidRPr="00193459" w:rsidRDefault="000C21AC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Reconocer los colores amarillo, azul y rojo en elementos del entorno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(DISCRIMINACIÓN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VISUAL)</w:t>
            </w:r>
          </w:p>
          <w:p w:rsidR="00DB4BD1" w:rsidRPr="00193459" w:rsidRDefault="00F50713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70F" w:rsidRDefault="0037470F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D0A39" w:rsidRDefault="005D0A39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37470F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B4BD1" w:rsidRPr="00193459">
              <w:rPr>
                <w:rFonts w:ascii="Arial" w:hAnsi="Arial" w:cs="Arial"/>
                <w:b/>
                <w:sz w:val="20"/>
                <w:szCs w:val="20"/>
              </w:rPr>
              <w:t>dentificar las nociones grande-pequeño, largo-corto, cerca-lejos en relación de un punto de referencia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lastRenderedPageBreak/>
              <w:t>(COORDINACIÓN VISO-MOTORA)</w:t>
            </w:r>
          </w:p>
          <w:p w:rsidR="00DB4BD1" w:rsidRPr="00193459" w:rsidRDefault="00F50713" w:rsidP="00F507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Señalar y levantar mano derecha, izquierda, ambas, pie derecho, izquierdo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Reflexión</w:t>
            </w:r>
            <w:r w:rsidRPr="0019345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Tomar objetos con la mano derecha, mano izquierda, golpear un balón con la mano y el pie derecho e izquierdo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Conceptualización: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Abrir miembros superiores e inferiores y elevarlos simultáneamente hacia la izquierda y hacia la derecha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Ubicarse en el espacio y reconocer objetos que están a la izquierda y a la derecha del aula.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Aplicación:</w:t>
            </w:r>
          </w:p>
          <w:p w:rsidR="00DB4BD1" w:rsidRPr="00913B28" w:rsidRDefault="00F50713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3B28">
              <w:rPr>
                <w:rFonts w:ascii="Arial" w:hAnsi="Arial" w:cs="Arial"/>
                <w:b/>
                <w:sz w:val="20"/>
                <w:szCs w:val="20"/>
              </w:rPr>
              <w:t xml:space="preserve">Tarea individual, </w:t>
            </w:r>
            <w:r w:rsidR="00DB4BD1" w:rsidRPr="00913B28">
              <w:rPr>
                <w:rFonts w:ascii="Arial" w:hAnsi="Arial" w:cs="Arial"/>
                <w:b/>
                <w:sz w:val="20"/>
                <w:szCs w:val="20"/>
              </w:rPr>
              <w:t>Balancearse de izquierda a derecha, caminar por toda el aula.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Reconocer en su cuerpo las partes que están a la izquierda y a la derecha</w:t>
            </w:r>
          </w:p>
          <w:p w:rsidR="00CA667D" w:rsidRPr="00193459" w:rsidRDefault="00CA667D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Identificar objetos por color: amarillo, azul, rojo, blanco, negro, anaranjado, morado ( permaneciendo constante la forma y el tamaño)</w:t>
            </w:r>
          </w:p>
          <w:p w:rsidR="00DB4BD1" w:rsidRPr="00193459" w:rsidRDefault="00DB4BD1" w:rsidP="00193459">
            <w:pPr>
              <w:ind w:firstLine="35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Reflexión: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Agrupar objetos por color: en una lámina pegar recortes, rojos, amarillo, azules, etc.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Conceptualización: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Colorear todos los círculos de un color, los triángulos de otro color, los cuadrados de otro color.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Repisar líneas curvas y rectas: identificarles por colores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Completación de figuras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Aplicación: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Reconoce e identifica los colores amarillo, azul, rojo tanto en el entorno como en la bandera nacional</w:t>
            </w:r>
          </w:p>
          <w:p w:rsidR="00DB4BD1" w:rsidRDefault="00F50713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Tarea, </w:t>
            </w:r>
            <w:r w:rsidR="00DB4BD1" w:rsidRPr="00193459">
              <w:rPr>
                <w:rFonts w:ascii="Arial" w:hAnsi="Arial" w:cs="Arial"/>
                <w:b/>
                <w:sz w:val="20"/>
                <w:szCs w:val="20"/>
              </w:rPr>
              <w:t>Realizar hojas de trabajo</w:t>
            </w:r>
          </w:p>
          <w:p w:rsidR="005D0A39" w:rsidRDefault="005D0A39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En parejas lanzar una pelota. Al inicio colocarse a corta distancia y después aumentar la misma.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Reflexión:</w:t>
            </w:r>
          </w:p>
          <w:p w:rsidR="00DB4BD1" w:rsidRPr="00193459" w:rsidRDefault="00DB4BD1" w:rsidP="00193459">
            <w:pPr>
              <w:ind w:firstLine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 xml:space="preserve">Botear una pelota y coger la misma con la mano derecha y luego con  la </w:t>
            </w: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izquierda botear la pelota cerca de un compañero y luego lejos del mismo.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Conceptualización:</w:t>
            </w:r>
          </w:p>
          <w:p w:rsidR="00DB4BD1" w:rsidRPr="00193459" w:rsidRDefault="00F50713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Trabajo grupal, </w:t>
            </w:r>
            <w:r w:rsidR="00DB4BD1" w:rsidRPr="00193459">
              <w:rPr>
                <w:rFonts w:ascii="Arial" w:hAnsi="Arial" w:cs="Arial"/>
                <w:sz w:val="20"/>
                <w:szCs w:val="20"/>
                <w:lang w:val="es-MX"/>
              </w:rPr>
              <w:t>Botear una pelota en parejas. Al inicio colocarse a corta distancia y después aumentar la misma.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Realizar en forma kinestésica las relaciones de grande-pequeño, largo-corto, cerca-lejos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Aplicación: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Rellenar dibujos sin salirse de la línea.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Resolver laberintos.</w:t>
            </w:r>
          </w:p>
          <w:p w:rsidR="00DB4BD1" w:rsidRPr="00913B28" w:rsidRDefault="00F50713" w:rsidP="00193459">
            <w:pPr>
              <w:ind w:left="35"/>
              <w:rPr>
                <w:rFonts w:ascii="Arial" w:hAnsi="Arial" w:cs="Arial"/>
                <w:b/>
                <w:sz w:val="20"/>
                <w:szCs w:val="20"/>
              </w:rPr>
            </w:pPr>
            <w:r w:rsidRPr="00913B28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Tarea individual, </w:t>
            </w:r>
            <w:r w:rsidR="00DB4BD1" w:rsidRPr="00913B28">
              <w:rPr>
                <w:rFonts w:ascii="Arial" w:hAnsi="Arial" w:cs="Arial"/>
                <w:b/>
                <w:sz w:val="20"/>
                <w:szCs w:val="20"/>
                <w:lang w:val="es-MX"/>
              </w:rPr>
              <w:t>Realizar hojas de trabajo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lastRenderedPageBreak/>
              <w:t>*guía del docente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*texto del estudiante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*TICS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 láminas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*gráficos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*tarjetas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*revistas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*periódicos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*marcadores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*lápices de colores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*tijeras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*goma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*papeles con diferentes texturas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Fotocopia-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bles</w:t>
            </w:r>
            <w:proofErr w:type="spellEnd"/>
          </w:p>
          <w:p w:rsidR="00DB4BD1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Fotocopiables</w:t>
            </w:r>
            <w:proofErr w:type="spellEnd"/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Temperas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Lápiz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Paños </w:t>
            </w: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humedos</w:t>
            </w:r>
            <w:proofErr w:type="spellEnd"/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3170C" w:rsidRPr="00193459" w:rsidRDefault="0053170C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Pelota</w:t>
            </w:r>
          </w:p>
          <w:p w:rsidR="00523164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patio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Hojas semillas, fichas, tapas de </w:t>
            </w:r>
            <w:r w:rsidRPr="00193459">
              <w:rPr>
                <w:rFonts w:ascii="Arial" w:hAnsi="Arial" w:cs="Arial"/>
                <w:sz w:val="20"/>
                <w:szCs w:val="20"/>
              </w:rPr>
              <w:lastRenderedPageBreak/>
              <w:t>botellas, botones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Papel crepe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Cuaderno</w:t>
            </w:r>
          </w:p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CA667D" w:rsidRPr="00193459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• Identifica las posiciones izquierda-derecha en relación a un punto de referencia</w:t>
            </w:r>
          </w:p>
          <w:p w:rsidR="00DB4BD1" w:rsidRDefault="00CA667D" w:rsidP="00CA667D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Toma objetos con la mano izquierda , derecha y ambas</w:t>
            </w:r>
          </w:p>
          <w:p w:rsidR="00DB4BD1" w:rsidRDefault="00CA667D" w:rsidP="00193459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Recibe y lanza pelota con cada una de las manos</w:t>
            </w:r>
          </w:p>
          <w:p w:rsidR="00CA667D" w:rsidRPr="00CA667D" w:rsidRDefault="00CA667D" w:rsidP="00193459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Balancea su cuerpo de izquierda a derecha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Reconoce los colores amarillo, azul y rojo (primarios)en elementos del entorno</w:t>
            </w:r>
          </w:p>
          <w:p w:rsidR="00BC3D24" w:rsidRDefault="0053170C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Agrupar objetos por color</w:t>
            </w:r>
          </w:p>
          <w:p w:rsidR="0053170C" w:rsidRPr="00CA667D" w:rsidRDefault="0053170C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Colorear figuras geométricas con colores primarios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3170C" w:rsidRDefault="0053170C" w:rsidP="005317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53170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70C">
              <w:rPr>
                <w:rFonts w:ascii="Arial" w:hAnsi="Arial" w:cs="Arial"/>
                <w:sz w:val="20"/>
                <w:szCs w:val="20"/>
              </w:rPr>
              <w:t>Identifica las nociones grande-</w:t>
            </w:r>
            <w:r w:rsidRPr="0053170C">
              <w:rPr>
                <w:rFonts w:ascii="Arial" w:hAnsi="Arial" w:cs="Arial"/>
                <w:sz w:val="20"/>
                <w:szCs w:val="20"/>
              </w:rPr>
              <w:lastRenderedPageBreak/>
              <w:t>pequeño, largo-corto, cerca-lejos en relación de un punto de referencia</w:t>
            </w:r>
          </w:p>
          <w:p w:rsidR="0053170C" w:rsidRDefault="0053170C" w:rsidP="0053170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Discrimina formas y tamaños por el tacto</w:t>
            </w:r>
          </w:p>
          <w:p w:rsidR="00DB4BD1" w:rsidRPr="000C21AC" w:rsidRDefault="0053170C" w:rsidP="00193459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21AC">
              <w:rPr>
                <w:rFonts w:ascii="Arial" w:hAnsi="Arial" w:cs="Arial"/>
                <w:sz w:val="20"/>
                <w:szCs w:val="20"/>
              </w:rPr>
              <w:t>Resuelve laberintos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*Observación directa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*Lista de cotejo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*Prueba de actuación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*Escala Numérica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0A39" w:rsidRDefault="005D0A39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C21AC" w:rsidRDefault="000C21AC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*Prueba escrita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*Cuestionario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3E77" w:rsidRPr="00193459" w:rsidTr="001A2395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51A3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lastRenderedPageBreak/>
              <w:t>2.</w:t>
            </w:r>
            <w:r w:rsidR="003351A3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M.2.1.1. Representar gráficamente conjuntos y subconjuntos,</w:t>
            </w:r>
          </w:p>
          <w:p w:rsidR="00B83E77" w:rsidRDefault="003351A3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discriminando las propiedades o atributos de los objetos</w:t>
            </w:r>
          </w:p>
          <w:p w:rsidR="00913B28" w:rsidRDefault="00913B28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INDUCTIVO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observación: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Detectar la situación problemática, Observar objetos que se encuentran en el aula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Describir la situación matemática,  identificar las características de los objetos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Planear tentativas de solución, agrupar por color, tamaño posición, etc.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 Experimentación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Manipular y operar con recursos didácticos, construir, conjuntos con elementos que tengan características similares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Graficar conjuntos con elementos existentes en el aula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Comparación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Confrontar y cotejar los resultados y elementos matemáticos, encerrar los conjuntos que encuentre en un gráfico y mencionar las  características de cada uno.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4.- Abstracción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 las características de un conjuntos universo y determinar los sub-conjuntos del mismo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5.- Generalización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Simbolizar mediante diagramas de </w:t>
            </w:r>
            <w:proofErr w:type="spellStart"/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Venn</w:t>
            </w:r>
            <w:proofErr w:type="spellEnd"/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, que son líneas cerradas o figuras geométricas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Establecer definiciones, Un conjunto se forma con elementes que tienen una o más características comunes.</w:t>
            </w:r>
          </w:p>
          <w:p w:rsidR="003351A3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Formular la ley que rige a ese universo determinado, dentro del conjunto universo puede haber conjuntos más pequeños a los que se les denomina subconjuntos</w:t>
            </w:r>
          </w:p>
          <w:p w:rsidR="00F50713" w:rsidRDefault="00F5071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Trabajo individual y Trabajo colaborativo, forma conjunto con elementos del aula y dibújalo en una hoja. Reúnete con tres compañeros y compartan</w:t>
            </w: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sus trabajos describiendo las características del conjunto que cada uno formó,</w:t>
            </w: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</w:p>
          <w:p w:rsidR="00F50713" w:rsidRPr="00913B28" w:rsidRDefault="00F5071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Lección, expongan sus trabajos en el aula</w:t>
            </w:r>
            <w:r w:rsidR="00913B28"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pág. 23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 20-21-22-23-46-47-48-49 )</w:t>
            </w:r>
          </w:p>
          <w:p w:rsidR="003351A3" w:rsidRPr="00193459" w:rsidRDefault="00D63B1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hyperlink r:id="rId8" w:history="1">
              <w:r w:rsidR="003351A3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http://www.youtube.com/watch?v=QUKBSKJS1d0</w:t>
              </w:r>
            </w:hyperlink>
          </w:p>
          <w:p w:rsidR="00B83E77" w:rsidRPr="00193459" w:rsidRDefault="00D63B1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9" w:history="1">
              <w:r w:rsidR="003351A3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https://goo.glVTSNo6</w:t>
              </w:r>
            </w:hyperlink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lastRenderedPageBreak/>
              <w:t>Objetos del aula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Figuras de papel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Texto del estudiante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Pinturas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Tijeras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Default="003351A3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I.M.2 .1.1  Discrimina propiedades de los objetos y obtiene subconjuntos de un conjunto universo. (S.2.)</w:t>
            </w:r>
          </w:p>
          <w:p w:rsidR="0053170C" w:rsidRDefault="0053170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3170C" w:rsidRDefault="0053170C" w:rsidP="005317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Identifica objetos con características similares 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Simboliza diagramas de ven con líneas cerradas o figuras geométricas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Construye conjuntos con material concreto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Grafica conjuntos con características similares</w:t>
            </w:r>
          </w:p>
          <w:p w:rsidR="00D03C5C" w:rsidRPr="0053170C" w:rsidRDefault="00D03C5C" w:rsidP="00D03C5C">
            <w:pPr>
              <w:pStyle w:val="Prrafodelista"/>
              <w:tabs>
                <w:tab w:val="clear" w:pos="708"/>
                <w:tab w:val="left" w:pos="214"/>
              </w:tabs>
              <w:ind w:left="355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523164" w:rsidRPr="00193459" w:rsidRDefault="00523164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B83E77" w:rsidRPr="00193459" w:rsidRDefault="00523164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</w:p>
        </w:tc>
      </w:tr>
      <w:tr w:rsidR="00B83E77" w:rsidRPr="00193459" w:rsidTr="001A2395">
        <w:trPr>
          <w:trHeight w:val="65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  <w:p w:rsidR="005E150B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t>3.</w:t>
            </w:r>
            <w:r w:rsidR="005E150B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M.2.1.2. Describir y reproducir patrones de objetos y figuras</w:t>
            </w:r>
          </w:p>
          <w:p w:rsidR="00B83E77" w:rsidRDefault="005E150B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Basándose en sus atributos</w:t>
            </w: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DEDUCTIVO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Enunciación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Planteamiento y visualización de la ley o problema matemático, observar la cartelera y determinar si las figuras siguen un orden, tiene el mismo color, tienen la mismo forma, o la misma posición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2.-Comprobaciòn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Análisis de los elementos de la ley o problema, Un patrón es un modelo que se repite para formar una secuencia.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Operación matemática, un patrón se forma con dos o más objetos o figuras que se repiten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Observación de los resultados, consiste en descubrir el patrón y completar la secuencia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Aplicación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Constatar que los resultados sean correctos en cada situación, Formar una secuencia con un patrón de posición con objetos del entorno</w:t>
            </w:r>
          </w:p>
          <w:p w:rsidR="005E150B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Ejecutar situaciones similares, construir patrones de figuras en base a sus atributos o características según forma, tamaño, color, posición para formar secuencias gráficas</w:t>
            </w:r>
          </w:p>
          <w:p w:rsidR="00913B28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Tarea, En un paseo a Cuenca, </w:t>
            </w:r>
            <w:proofErr w:type="spellStart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Nayely</w:t>
            </w:r>
            <w:proofErr w:type="spellEnd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y su hermana Juana compran faldas (polleras) bordadas con hermosas flores. ¿Qué flor </w:t>
            </w:r>
            <w:proofErr w:type="spellStart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contijúa</w:t>
            </w:r>
            <w:proofErr w:type="spellEnd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la secuencia de cada pollera? Pág. 85 problema 15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(págs.80-81-82-83-84-85 )</w:t>
            </w:r>
          </w:p>
          <w:p w:rsidR="00D03C5C" w:rsidRPr="00193459" w:rsidRDefault="00D63B1B" w:rsidP="000C21A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10" w:history="1">
              <w:r w:rsidR="005E150B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http://www.sacar10.com/multysite/index.mvc</w:t>
              </w:r>
            </w:hyperlink>
            <w:proofErr w:type="gramStart"/>
            <w:r w:rsidR="005E150B"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?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Objetos del aula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Figuras de papel brillante.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Botones de colores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Texto del alumno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Pinturas 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Tijera</w:t>
            </w: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Default="005E150B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I.M.2.1.2</w:t>
            </w:r>
            <w:r w:rsidRPr="00193459">
              <w:rPr>
                <w:rFonts w:ascii="Arial" w:hAnsi="Arial" w:cs="Arial"/>
                <w:sz w:val="20"/>
                <w:szCs w:val="20"/>
              </w:rPr>
              <w:t>. Propone patrones y construye series de objetos, figuras y secuencias numéricas. (I.1.)</w:t>
            </w:r>
          </w:p>
          <w:p w:rsidR="00D03C5C" w:rsidRDefault="00D03C5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C5C" w:rsidRDefault="00D03C5C" w:rsidP="00D03C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Determina si las figuras siguen un orden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Reconoce como se forma un patrón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Forma un patrón en base a sus atributos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20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150B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t>4…</w:t>
            </w:r>
            <w:r w:rsidR="005E150B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M.2.1.5. Construir patrones de figuras basándose en sus</w:t>
            </w:r>
          </w:p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atributos y patrones numéricos a partir de la suma, resta y</w:t>
            </w:r>
          </w:p>
          <w:p w:rsidR="00B83E77" w:rsidRDefault="005E150B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multiplicación</w:t>
            </w: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DEDUCTIVO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Enunciación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Planteamiento y visualización de la ley o problema matemático, observar la cartelera y determinar si las figuras siguen un orden, tiene el mismo color, tienen la mismo forma, o la misma posición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2.-Comprobaciòn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Análisis de los elementos de la ley o problema, Un patrón es un modelo que se repite para formar una secuencia.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Operación matemática, un patrón se forma con dos o más objetos o figuras que se repiten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Observación de los resultados, consiste en descubrir el patrón y completar la secuencia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Aplicación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Constatar que los resultados sean correctos en cada situación, Formar una secuencia con un patrón de posición con objetos del entorno</w:t>
            </w:r>
          </w:p>
          <w:p w:rsidR="005E150B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Ejecutar situaciones similares, construir patrones de figuras en base a sus atributos o características según forma, tamaño, color, posición para </w:t>
            </w: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lastRenderedPageBreak/>
              <w:t>formar secuencias gráficas</w:t>
            </w:r>
          </w:p>
          <w:p w:rsidR="00913B28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Tarea individual, observa la secuencia y crea una nueva pág. 87 ejercicio 3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(págs.86-87-)</w:t>
            </w:r>
          </w:p>
          <w:p w:rsidR="00B83E77" w:rsidRPr="00193459" w:rsidRDefault="00D63B1B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11" w:history="1">
              <w:r w:rsidR="005E150B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http://www.sacar10.com/multysite/index.mvc</w:t>
              </w:r>
            </w:hyperlink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 semillas, fichas, tapas de botellas, botones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Papel crepe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Cuaderno</w:t>
            </w:r>
          </w:p>
          <w:p w:rsidR="00B83E77" w:rsidRPr="00193459" w:rsidRDefault="00B83E77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83E77" w:rsidRDefault="005E150B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I.M.2.1.2. Propone patrones y construye series de objetos, figuras y secuencias numéricas. (I.1.)</w:t>
            </w:r>
          </w:p>
          <w:p w:rsidR="00D03C5C" w:rsidRDefault="00D03C5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C5C" w:rsidRDefault="00D03C5C" w:rsidP="00D03C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10"/>
              </w:numPr>
              <w:tabs>
                <w:tab w:val="clear" w:pos="708"/>
              </w:tabs>
              <w:ind w:left="214" w:hanging="142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D03C5C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Forma un patrón en base a sus atributos</w:t>
            </w:r>
          </w:p>
          <w:p w:rsidR="00D03C5C" w:rsidRPr="00D03C5C" w:rsidRDefault="00D03C5C" w:rsidP="00D03C5C">
            <w:pPr>
              <w:pStyle w:val="Prrafodelista"/>
              <w:tabs>
                <w:tab w:val="clear" w:pos="708"/>
              </w:tabs>
              <w:ind w:left="214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10"/>
              </w:numPr>
              <w:tabs>
                <w:tab w:val="clear" w:pos="708"/>
              </w:tabs>
              <w:ind w:left="214" w:hanging="142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Crea patrones según forma , tamaño, color posición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5E150B" w:rsidRPr="00193459" w:rsidTr="001A2395">
        <w:trPr>
          <w:trHeight w:val="20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lastRenderedPageBreak/>
              <w:t>5</w:t>
            </w: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M.2.1.6. Relacionar los elementos del conjunto de salida con</w:t>
            </w:r>
          </w:p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los elementos del conjunto de llegada, a partir de la correspondencia</w:t>
            </w:r>
          </w:p>
          <w:p w:rsidR="005E150B" w:rsidRDefault="005E150B" w:rsidP="0019345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gramStart"/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entre</w:t>
            </w:r>
            <w:proofErr w:type="gramEnd"/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 elementos.</w:t>
            </w:r>
          </w:p>
          <w:p w:rsidR="00913B28" w:rsidRPr="00193459" w:rsidRDefault="00913B28" w:rsidP="0019345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INDUCTIVO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observación: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Observar y determinar cómo se relacionan los objetos del conjunto de salida con los del conjunto de llegada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 Experimentación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Reflexionar que pasaría si hubiera un objeto más en el conjunto de salida que en el conjunto de llegada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Comparación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Establecer la relación de correspondencia de cada elemento  del conjunto de salida con los elementos del conjunto de llegada.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4.- Abstracción</w:t>
            </w:r>
          </w:p>
          <w:p w:rsidR="005E150B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Tarea, </w:t>
            </w:r>
            <w:r w:rsidR="005E150B"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Dibujar elementos en los conjuntos de salida y establecer la relación de correspondencia con el conjunto de llegada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E150B" w:rsidRPr="00193459" w:rsidRDefault="001A2395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Texto del estudiante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Pizarrón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marcadores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E150B" w:rsidRDefault="005E150B" w:rsidP="0019345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I.M.2.1.1. Discrimina propiedades de los objetos y obtiene subconjuntos de un conjunto universo. (S.2.)</w:t>
            </w:r>
          </w:p>
          <w:p w:rsidR="000C21AC" w:rsidRDefault="000C21AC" w:rsidP="000C21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0C21AC" w:rsidRDefault="000C21AC" w:rsidP="000C21AC">
            <w:pPr>
              <w:pStyle w:val="Prrafodelista"/>
              <w:numPr>
                <w:ilvl w:val="0"/>
                <w:numId w:val="11"/>
              </w:numPr>
              <w:tabs>
                <w:tab w:val="clear" w:pos="708"/>
                <w:tab w:val="left" w:pos="72"/>
              </w:tabs>
              <w:ind w:left="0" w:firstLine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 los elementos del conjunto de salida con los elementos del conjunto de llegada</w:t>
            </w:r>
          </w:p>
          <w:p w:rsidR="000C21AC" w:rsidRPr="000C21AC" w:rsidRDefault="000C21AC" w:rsidP="000C21AC">
            <w:pPr>
              <w:pStyle w:val="Prrafodelista"/>
              <w:numPr>
                <w:ilvl w:val="0"/>
                <w:numId w:val="11"/>
              </w:numPr>
              <w:tabs>
                <w:tab w:val="clear" w:pos="708"/>
                <w:tab w:val="left" w:pos="72"/>
              </w:tabs>
              <w:ind w:left="0" w:firstLine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Establece la relación de correspondencia entre conjuntos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E150B" w:rsidRPr="00193459" w:rsidRDefault="005E150B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312"/>
        </w:trPr>
        <w:tc>
          <w:tcPr>
            <w:tcW w:w="1594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3. ADAPTACIONES CURRICULARES</w:t>
            </w:r>
          </w:p>
        </w:tc>
      </w:tr>
      <w:tr w:rsidR="00B83E77" w:rsidRPr="00193459" w:rsidTr="001A2395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1011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B83E77" w:rsidRPr="00193459" w:rsidTr="000C21AC">
        <w:trPr>
          <w:trHeight w:val="340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01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ELABORADO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APROBADO</w:t>
            </w:r>
          </w:p>
        </w:tc>
      </w:tr>
      <w:tr w:rsidR="00B83E77" w:rsidRPr="00193459" w:rsidTr="001A2395">
        <w:trPr>
          <w:trHeight w:val="182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Docente: 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Lic. María Sáenz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Coordinador/a del área : 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MSc. Amparito García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Vicerrectorado./coordinación </w:t>
            </w:r>
            <w:r w:rsidR="004B558F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pedagógica</w:t>
            </w:r>
          </w:p>
        </w:tc>
      </w:tr>
      <w:tr w:rsidR="00B83E77" w:rsidRPr="00193459" w:rsidTr="001A2395">
        <w:trPr>
          <w:trHeight w:val="240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 w:rsidP="00193459"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Firma: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CB0A96" w:rsidRPr="00043D9A">
              <w:object w:dxaOrig="12735" w:dyaOrig="5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3pt;height:43.55pt" o:ole="">
                  <v:imagedata r:id="rId12" o:title=""/>
                </v:shape>
                <o:OLEObject Type="Embed" ProgID="PBrush" ShapeID="_x0000_i1025" DrawAspect="Content" ObjectID="_1544986914" r:id="rId13"/>
              </w:object>
            </w:r>
            <w:bookmarkStart w:id="0" w:name="_GoBack"/>
            <w:bookmarkEnd w:id="0"/>
          </w:p>
          <w:p w:rsidR="00302E43" w:rsidRDefault="00302E43" w:rsidP="00193459">
            <w:r w:rsidRPr="00D63B1B">
              <w:object w:dxaOrig="2700" w:dyaOrig="1215">
                <v:shape id="_x0000_i1026" type="#_x0000_t75" style="width:134.8pt;height:61.1pt" o:ole="">
                  <v:imagedata r:id="rId14" o:title=""/>
                </v:shape>
                <o:OLEObject Type="Embed" ProgID="PBrush" ShapeID="_x0000_i1026" DrawAspect="Content" ObjectID="_1544986915" r:id="rId15"/>
              </w:object>
            </w:r>
          </w:p>
          <w:p w:rsidR="00302E43" w:rsidRPr="00193459" w:rsidRDefault="00302E43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D63B1B">
              <w:object w:dxaOrig="2190" w:dyaOrig="1095">
                <v:shape id="_x0000_i1027" type="#_x0000_t75" style="width:109.65pt;height:54.4pt" o:ole="">
                  <v:imagedata r:id="rId16" o:title=""/>
                </v:shape>
                <o:OLEObject Type="Embed" ProgID="PBrush" ShapeID="_x0000_i1027" DrawAspect="Content" ObjectID="_1544986916" r:id="rId17"/>
              </w:objec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lastRenderedPageBreak/>
              <w:t>Firma:</w:t>
            </w:r>
          </w:p>
          <w:p w:rsidR="00CF1E99" w:rsidRPr="00193459" w:rsidRDefault="00CF1E99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>
              <w:object w:dxaOrig="2430" w:dyaOrig="1380">
                <v:shape id="_x0000_i1028" type="#_x0000_t75" style="width:121.4pt;height:68.65pt" o:ole="">
                  <v:imagedata r:id="rId18" o:title=""/>
                </v:shape>
                <o:OLEObject Type="Embed" ProgID="PBrush" ShapeID="_x0000_i1028" DrawAspect="Content" ObjectID="_1544986917" r:id="rId19"/>
              </w:objec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</w:tc>
      </w:tr>
      <w:tr w:rsidR="00B83E77" w:rsidRPr="00193459" w:rsidTr="001A2395">
        <w:trPr>
          <w:trHeight w:val="253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lastRenderedPageBreak/>
              <w:t xml:space="preserve">Fecha: </w:t>
            </w:r>
            <w:r w:rsidR="00302E43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11/ 09/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2016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11 / 09 / 2016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8359C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11 / 09 / 2016</w:t>
            </w:r>
          </w:p>
        </w:tc>
      </w:tr>
    </w:tbl>
    <w:p w:rsidR="00E00A2A" w:rsidRPr="00193459" w:rsidRDefault="00E00A2A" w:rsidP="00193459">
      <w:pPr>
        <w:rPr>
          <w:rFonts w:ascii="Arial" w:hAnsi="Arial" w:cs="Arial"/>
          <w:sz w:val="20"/>
          <w:szCs w:val="20"/>
        </w:rPr>
      </w:pPr>
    </w:p>
    <w:sectPr w:rsidR="00E00A2A" w:rsidRPr="00193459" w:rsidSect="005D0A39">
      <w:headerReference w:type="default" r:id="rId20"/>
      <w:pgSz w:w="16838" w:h="11906" w:orient="landscape"/>
      <w:pgMar w:top="720" w:right="720" w:bottom="284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419" w:rsidRDefault="008C5419" w:rsidP="00E107B8">
      <w:r>
        <w:separator/>
      </w:r>
    </w:p>
  </w:endnote>
  <w:endnote w:type="continuationSeparator" w:id="0">
    <w:p w:rsidR="008C5419" w:rsidRDefault="008C5419" w:rsidP="00E10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419" w:rsidRDefault="008C5419" w:rsidP="00E107B8">
      <w:r>
        <w:separator/>
      </w:r>
    </w:p>
  </w:footnote>
  <w:footnote w:type="continuationSeparator" w:id="0">
    <w:p w:rsidR="008C5419" w:rsidRDefault="008C5419" w:rsidP="00E107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2C5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noProof/>
        <w:lang w:eastAsia="es-EC"/>
      </w:rPr>
      <w:drawing>
        <wp:inline distT="0" distB="0" distL="0" distR="0">
          <wp:extent cx="1200151" cy="352425"/>
          <wp:effectExtent l="0" t="0" r="0" b="9525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1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E107B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D2AC5"/>
    <w:multiLevelType w:val="hybridMultilevel"/>
    <w:tmpl w:val="034A7E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66E9C"/>
    <w:multiLevelType w:val="hybridMultilevel"/>
    <w:tmpl w:val="632046A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72120"/>
    <w:multiLevelType w:val="hybridMultilevel"/>
    <w:tmpl w:val="058296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2BE"/>
    <w:multiLevelType w:val="hybridMultilevel"/>
    <w:tmpl w:val="06181724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98C7934"/>
    <w:multiLevelType w:val="hybridMultilevel"/>
    <w:tmpl w:val="221E54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37C31"/>
    <w:multiLevelType w:val="hybridMultilevel"/>
    <w:tmpl w:val="74A8F1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D32F0"/>
    <w:multiLevelType w:val="hybridMultilevel"/>
    <w:tmpl w:val="9CBC81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C28DF"/>
    <w:multiLevelType w:val="hybridMultilevel"/>
    <w:tmpl w:val="F33E2E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748EF"/>
    <w:multiLevelType w:val="hybridMultilevel"/>
    <w:tmpl w:val="5C2453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2"/>
  </w:num>
  <w:num w:numId="7">
    <w:abstractNumId w:val="10"/>
  </w:num>
  <w:num w:numId="8">
    <w:abstractNumId w:val="6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00A2A"/>
    <w:rsid w:val="00017A08"/>
    <w:rsid w:val="00043D9A"/>
    <w:rsid w:val="000525EB"/>
    <w:rsid w:val="000A38B9"/>
    <w:rsid w:val="000C21AC"/>
    <w:rsid w:val="00132327"/>
    <w:rsid w:val="00193459"/>
    <w:rsid w:val="001A2395"/>
    <w:rsid w:val="001B1B1D"/>
    <w:rsid w:val="001E579E"/>
    <w:rsid w:val="0020230A"/>
    <w:rsid w:val="00302E43"/>
    <w:rsid w:val="003130ED"/>
    <w:rsid w:val="003351A3"/>
    <w:rsid w:val="0037470F"/>
    <w:rsid w:val="00381E69"/>
    <w:rsid w:val="00397B5F"/>
    <w:rsid w:val="003C3683"/>
    <w:rsid w:val="004B558F"/>
    <w:rsid w:val="00523164"/>
    <w:rsid w:val="0053170C"/>
    <w:rsid w:val="005D0A39"/>
    <w:rsid w:val="005E150B"/>
    <w:rsid w:val="006246B1"/>
    <w:rsid w:val="00663FAA"/>
    <w:rsid w:val="006B1521"/>
    <w:rsid w:val="0078359C"/>
    <w:rsid w:val="008C5419"/>
    <w:rsid w:val="00913B28"/>
    <w:rsid w:val="00916777"/>
    <w:rsid w:val="009672C5"/>
    <w:rsid w:val="00980C53"/>
    <w:rsid w:val="00981277"/>
    <w:rsid w:val="009B758D"/>
    <w:rsid w:val="009C22F6"/>
    <w:rsid w:val="00A33F2B"/>
    <w:rsid w:val="00AC3389"/>
    <w:rsid w:val="00AE582D"/>
    <w:rsid w:val="00B14C12"/>
    <w:rsid w:val="00B258AF"/>
    <w:rsid w:val="00B41B31"/>
    <w:rsid w:val="00B67D35"/>
    <w:rsid w:val="00B80980"/>
    <w:rsid w:val="00B83E77"/>
    <w:rsid w:val="00BB391D"/>
    <w:rsid w:val="00BB40AF"/>
    <w:rsid w:val="00BC3D24"/>
    <w:rsid w:val="00BD4282"/>
    <w:rsid w:val="00BE530C"/>
    <w:rsid w:val="00C92EC9"/>
    <w:rsid w:val="00CA667D"/>
    <w:rsid w:val="00CB0A96"/>
    <w:rsid w:val="00CF1E99"/>
    <w:rsid w:val="00D03C5C"/>
    <w:rsid w:val="00D63B1B"/>
    <w:rsid w:val="00D91EC5"/>
    <w:rsid w:val="00DB4BD1"/>
    <w:rsid w:val="00DF7E9F"/>
    <w:rsid w:val="00E00A2A"/>
    <w:rsid w:val="00E107B8"/>
    <w:rsid w:val="00EC58D0"/>
    <w:rsid w:val="00EC789B"/>
    <w:rsid w:val="00ED620D"/>
    <w:rsid w:val="00F30481"/>
    <w:rsid w:val="00F41EC7"/>
    <w:rsid w:val="00F50713"/>
    <w:rsid w:val="00F51D79"/>
    <w:rsid w:val="00F57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1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B4BD1"/>
    <w:pPr>
      <w:spacing w:after="0" w:line="240" w:lineRule="auto"/>
    </w:pPr>
    <w:rPr>
      <w:rFonts w:eastAsiaTheme="minorEastAsia"/>
      <w:lang w:val="en-US"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1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B4BD1"/>
    <w:pPr>
      <w:spacing w:after="0" w:line="240" w:lineRule="auto"/>
    </w:pPr>
    <w:rPr>
      <w:rFonts w:eastAsiaTheme="minorEastAsia"/>
      <w:lang w:val="en-US"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QUKBSKJS1d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car10.com/multysite/index.mvc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microsoft.com/office/2007/relationships/stylesWithEffects" Target="stylesWithEffects.xml"/><Relationship Id="rId10" Type="http://schemas.openxmlformats.org/officeDocument/2006/relationships/hyperlink" Target="http://www.sacar10.com/multysite/index.mvc" TargetMode="Externa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s://goo.glVTSNo6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1944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mfernandez</cp:lastModifiedBy>
  <cp:revision>4</cp:revision>
  <dcterms:created xsi:type="dcterms:W3CDTF">2016-10-12T04:31:00Z</dcterms:created>
  <dcterms:modified xsi:type="dcterms:W3CDTF">2017-01-04T03:15:00Z</dcterms:modified>
</cp:coreProperties>
</file>