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333"/>
        <w:gridCol w:w="1214"/>
        <w:gridCol w:w="628"/>
        <w:gridCol w:w="1134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C25506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 xml:space="preserve">DESARROLLO DEL PENSAMIENTO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</w:t>
            </w:r>
            <w:r w:rsidR="00C25506">
              <w:rPr>
                <w:rFonts w:ascii="Arial" w:hAnsi="Arial" w:cs="Arial"/>
                <w:bCs/>
                <w:color w:val="auto"/>
                <w:lang w:eastAsia="es-EC"/>
              </w:rPr>
              <w:t xml:space="preserve"> BGU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2609F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FB" w:rsidRDefault="002609FB" w:rsidP="002609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5665D1">
              <w:rPr>
                <w:rFonts w:ascii="Arial" w:hAnsi="Arial" w:cs="Arial"/>
                <w:bCs/>
                <w:lang w:val="es-ES"/>
              </w:rPr>
              <w:t xml:space="preserve">El mundo de la geometría entre ángulos y rectas.   </w:t>
            </w: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744BE6" w:rsidRPr="003215EC" w:rsidRDefault="00744BE6" w:rsidP="00744BE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  <w:p w:rsidR="005E2130" w:rsidRDefault="005E2130" w:rsidP="005E21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FB" w:rsidRPr="005665D1" w:rsidRDefault="002609FB" w:rsidP="002609FB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5665D1">
              <w:rPr>
                <w:rFonts w:ascii="Arial" w:hAnsi="Arial" w:cs="Arial"/>
                <w:bCs/>
                <w:lang w:val="es-ES"/>
              </w:rPr>
              <w:t xml:space="preserve">Identificar elementos básicos  de la geometría y establece relación entre ellos. </w:t>
            </w:r>
          </w:p>
          <w:p w:rsidR="005E2130" w:rsidRPr="002609FB" w:rsidRDefault="005E2130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</w:p>
          <w:p w:rsidR="000525EB" w:rsidRPr="005E2130" w:rsidRDefault="000525EB" w:rsidP="007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215EC" w:rsidTr="003215EC">
        <w:trPr>
          <w:gridAfter w:val="1"/>
          <w:wAfter w:w="22" w:type="dxa"/>
          <w:trHeight w:val="28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CRITERIOS DE EVALUACION : </w:t>
            </w:r>
          </w:p>
          <w:p w:rsidR="002609FB" w:rsidRPr="005665D1" w:rsidRDefault="002609FB" w:rsidP="002609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5665D1">
              <w:rPr>
                <w:rFonts w:ascii="Arial" w:hAnsi="Arial" w:cs="Arial"/>
                <w:color w:val="231F20"/>
              </w:rPr>
              <w:t xml:space="preserve">Valora la importancia de la geometría en el desarrollo de la matemática conceptualiza, los   elementos básicos y   establece relación entre ellos. Establece diferencias entre axiomas, teoremas y los utiliza para argumentar demostraciones y justificación de procesos en la resolución de </w:t>
            </w:r>
            <w:r w:rsidR="004C174E" w:rsidRPr="005665D1">
              <w:rPr>
                <w:rFonts w:ascii="Arial" w:hAnsi="Arial" w:cs="Arial"/>
                <w:color w:val="231F20"/>
              </w:rPr>
              <w:t>problemas.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Pr="005E2130" w:rsidRDefault="005E2130" w:rsidP="005E213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67394" w:rsidRDefault="003215EC" w:rsidP="005673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b/>
                <w:sz w:val="20"/>
                <w:szCs w:val="20"/>
              </w:rPr>
              <w:t>INDICADORES PARA LA EVALUACIÓN DE LOS  CRITERIOS</w:t>
            </w:r>
            <w:r w:rsidRPr="003215E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74E" w:rsidRPr="005665D1" w:rsidRDefault="004C174E" w:rsidP="004C1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5665D1">
              <w:rPr>
                <w:rFonts w:ascii="Arial" w:hAnsi="Arial" w:cs="Arial"/>
                <w:color w:val="231F20"/>
              </w:rPr>
              <w:t xml:space="preserve">Identifica y relaciona  los elementos básicos de la geometría plana, comprende que son la base para el desarrollo de la geometría y a través de ellos surgen axiomas y teoremas que luego serán utilizados para demostraciones geométricas.  </w:t>
            </w:r>
          </w:p>
          <w:p w:rsidR="004C174E" w:rsidRPr="005665D1" w:rsidRDefault="004C174E" w:rsidP="004C1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E55B3E" w:rsidRPr="00E55B3E" w:rsidRDefault="00E55B3E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C174E" w:rsidRDefault="004C174E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Del buen vivir: El trabajo en equipo y escucha a los demás se obtendrán mejores resultados.</w:t>
            </w:r>
          </w:p>
          <w:p w:rsidR="00775621" w:rsidRPr="00D92F0B" w:rsidRDefault="00775621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4C174E" w:rsidP="004C17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Institucional: JUSTICIA. Es la voluntad de dar a cada quien lo que le corresponde según la naturaleza humana, buscando una relación equitativa con los demás. Representada por la base izquierda de la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Estrella, como base para construir personas.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1806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18066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775621" w:rsidRPr="003215EC" w:rsidRDefault="00775621" w:rsidP="0077562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12-12</w:t>
            </w: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-2016 </w:t>
            </w:r>
          </w:p>
          <w:p w:rsidR="00775621" w:rsidRPr="003215EC" w:rsidRDefault="00775621" w:rsidP="0077562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3215EC" w:rsidRPr="003215EC" w:rsidRDefault="00775621" w:rsidP="0077562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27-01</w:t>
            </w: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775621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1" w:rsidRPr="000E02AC" w:rsidRDefault="00775621" w:rsidP="00775621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E02AC">
              <w:rPr>
                <w:rFonts w:ascii="Arial" w:hAnsi="Arial" w:cs="Arial"/>
                <w:color w:val="231F20"/>
                <w:sz w:val="20"/>
                <w:szCs w:val="20"/>
              </w:rPr>
              <w:t xml:space="preserve">Definir y reconocer elementos básicos de la geometría plana y comprender su desarrollo a través de dichos elementos. </w:t>
            </w:r>
          </w:p>
          <w:p w:rsidR="00775621" w:rsidRPr="000E02AC" w:rsidRDefault="0055336A" w:rsidP="00775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</w:t>
            </w:r>
            <w:r w:rsidR="00775621" w:rsidRPr="000E02AC">
              <w:rPr>
                <w:rFonts w:ascii="Arial" w:hAnsi="Arial" w:cs="Arial"/>
                <w:color w:val="231F20"/>
                <w:sz w:val="20"/>
                <w:szCs w:val="20"/>
              </w:rPr>
              <w:t xml:space="preserve"> axiomas, teoremas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de ángulos </w:t>
            </w:r>
            <w:r w:rsidR="00775621" w:rsidRPr="000E02AC">
              <w:rPr>
                <w:rFonts w:ascii="Arial" w:hAnsi="Arial" w:cs="Arial"/>
                <w:color w:val="231F2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para la resolución de problemas. </w:t>
            </w:r>
          </w:p>
          <w:p w:rsidR="00775621" w:rsidRPr="000E02AC" w:rsidRDefault="00775621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52" w:rsidRPr="000E02AC" w:rsidRDefault="00775621" w:rsidP="00775621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after="20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ANTICIPACION: </w:t>
            </w:r>
            <w:r w:rsidR="007C2444" w:rsidRPr="000E02AC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BB5E52"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ara comenzar el estudio de la geometría es importante que los estudiantes tengan presente los términos </w:t>
            </w:r>
            <w:r w:rsidR="007C2444"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formales que se utilizan en geometría por ello se proyectará un video </w:t>
            </w:r>
            <w:hyperlink r:id="rId9" w:history="1">
              <w:r w:rsidR="000E02AC" w:rsidRPr="000E02AC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https://www.youtube.com/watch?v=_IkntWQ1MrM</w:t>
              </w:r>
            </w:hyperlink>
            <w:r w:rsidR="000E02AC"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   luego realizaremos una lluvia de ideas y conceptualizaremos dichos elementos. </w:t>
            </w:r>
          </w:p>
          <w:p w:rsidR="000E02AC" w:rsidRPr="000E02AC" w:rsidRDefault="000E02AC" w:rsidP="000E02AC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5621" w:rsidRPr="000E02AC" w:rsidRDefault="0055336A" w:rsidP="00BB5E52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Para comenzar con el es</w:t>
            </w:r>
            <w:r w:rsidR="000E02AC"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tudio de ángulos </w:t>
            </w:r>
            <w:r w:rsidR="00775621" w:rsidRPr="000E02AC">
              <w:rPr>
                <w:rFonts w:ascii="Arial" w:hAnsi="Arial" w:cs="Arial"/>
                <w:sz w:val="20"/>
                <w:szCs w:val="20"/>
                <w:lang w:val="es-ES"/>
              </w:rPr>
              <w:t>se pide al estudiante trace dos rectas paralelas y una transversal a las paralelas, mediante la observación se pide que identifique todos los ángulos.</w:t>
            </w:r>
          </w:p>
          <w:p w:rsidR="00775621" w:rsidRPr="000E02AC" w:rsidRDefault="00775621" w:rsidP="00775621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Se pide realizar un dibujo de la trayectoria de su casa hasta el </w:t>
            </w:r>
            <w:r w:rsidR="000E02AC" w:rsidRPr="000E02AC">
              <w:rPr>
                <w:rFonts w:ascii="Arial" w:hAnsi="Arial" w:cs="Arial"/>
                <w:sz w:val="20"/>
                <w:szCs w:val="20"/>
                <w:lang w:val="es-ES"/>
              </w:rPr>
              <w:t>colegio</w:t>
            </w: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 y que identifique r</w:t>
            </w:r>
            <w:r w:rsidR="000E02AC" w:rsidRPr="000E02AC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>ctas paralelas y las tr</w:t>
            </w:r>
            <w:r w:rsidR="000E02AC" w:rsidRPr="000E02AC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>nsversales.</w:t>
            </w:r>
          </w:p>
          <w:p w:rsidR="00775621" w:rsidRPr="000E02AC" w:rsidRDefault="00775621" w:rsidP="00775621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5621" w:rsidRPr="000E02AC" w:rsidRDefault="00775621" w:rsidP="00775621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after="20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CONSTRUCCION: Cuando identifica los ángulos formados por las rectas, se pedirá al estudiante  que  reconozca </w:t>
            </w: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ángulos complementarios, suplementarios, adyacentes y que identifique sus propiedades  aplicando definiciones y teoremas.</w:t>
            </w:r>
          </w:p>
          <w:p w:rsidR="00775621" w:rsidRPr="000E02AC" w:rsidRDefault="00775621" w:rsidP="00775621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after="20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   CONSOLIDACION</w:t>
            </w:r>
            <w:proofErr w:type="gramStart"/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>:  El</w:t>
            </w:r>
            <w:proofErr w:type="gramEnd"/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 estudiante a través de trabajo grupal en el aula contestará un cuestionario  y en una próxima clase consolidará su aprendizaje con una lección escrita , sobre tema de ángulos opuestos por el vértice, </w:t>
            </w:r>
            <w:proofErr w:type="spellStart"/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>lternos</w:t>
            </w:r>
            <w:proofErr w:type="spellEnd"/>
            <w:r w:rsidRPr="000E02AC">
              <w:rPr>
                <w:rFonts w:ascii="Arial" w:hAnsi="Arial" w:cs="Arial"/>
                <w:sz w:val="20"/>
                <w:szCs w:val="20"/>
                <w:lang w:val="es-ES"/>
              </w:rPr>
              <w:t xml:space="preserve"> internos, externos alternos. </w:t>
            </w:r>
          </w:p>
          <w:p w:rsidR="00775621" w:rsidRPr="000E02AC" w:rsidRDefault="007756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21" w:rsidRPr="000E02AC" w:rsidRDefault="000E02AC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proyector de videos</w:t>
            </w:r>
          </w:p>
          <w:p w:rsidR="000E02AC" w:rsidRPr="000E02AC" w:rsidRDefault="000E02AC" w:rsidP="000E02A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cuaderno del estudiante 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0E02A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INDICADORES DE LOGROS</w:t>
            </w:r>
          </w:p>
          <w:p w:rsidR="00FB67F7" w:rsidRDefault="000E02AC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los elementos</w:t>
            </w:r>
          </w:p>
          <w:p w:rsidR="00775621" w:rsidRDefault="000E02AC" w:rsidP="005759BD">
            <w:pPr>
              <w:pStyle w:val="Prrafodelista"/>
              <w:tabs>
                <w:tab w:val="clear" w:pos="708"/>
                <w:tab w:val="left" w:pos="356"/>
              </w:tabs>
              <w:ind w:left="360" w:hanging="14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básicos de la geometría plana</w:t>
            </w:r>
          </w:p>
          <w:p w:rsidR="000E02AC" w:rsidRDefault="0055336A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Establece diferencias entre axiomas y teoremas.</w:t>
            </w:r>
          </w:p>
          <w:p w:rsidR="0055336A" w:rsidRDefault="0055336A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Define ángulos.</w:t>
            </w:r>
          </w:p>
          <w:p w:rsidR="00FB67F7" w:rsidRDefault="0055336A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Determina la amplitud </w:t>
            </w:r>
            <w:r w:rsid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de ángulos suplementarios y complementarios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grados y radianes.</w:t>
            </w:r>
          </w:p>
          <w:p w:rsidR="0055336A" w:rsidRPr="00FB67F7" w:rsidRDefault="0055336A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clases de  ángulos entre rectas paralelas y una transversal.</w:t>
            </w:r>
          </w:p>
          <w:p w:rsidR="0055336A" w:rsidRDefault="0055336A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Conoce y entiende axiomas </w:t>
            </w:r>
            <w:r w:rsid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y teoremas de ángulos. </w:t>
            </w:r>
          </w:p>
          <w:p w:rsidR="00FB67F7" w:rsidRPr="000E02AC" w:rsidRDefault="00FB67F7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 axiomas, definiciones y teoremas de ángulos para resolver problemas de ángulos. </w:t>
            </w: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0E02AC" w:rsidRPr="000E02AC" w:rsidRDefault="000E02A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lastRenderedPageBreak/>
              <w:t xml:space="preserve">Tarea: Individual en la casa y en clase 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t>Técnica : La observación(mediación)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759BD">
              <w:rPr>
                <w:rFonts w:ascii="Arial" w:hAnsi="Arial" w:cs="Arial"/>
                <w:sz w:val="20"/>
                <w:szCs w:val="20"/>
              </w:rPr>
              <w:t xml:space="preserve"> Instrumento : escala numérica</w:t>
            </w:r>
          </w:p>
          <w:p w:rsidR="00FB67F7" w:rsidRPr="005759BD" w:rsidRDefault="00FB67F7" w:rsidP="00FB67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pStyle w:val="Sinespaciado"/>
              <w:rPr>
                <w:rFonts w:ascii="Arial" w:hAnsi="Arial" w:cs="Arial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Prueba escrita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</w:t>
            </w:r>
            <w:r>
              <w:rPr>
                <w:rFonts w:ascii="Arial" w:hAnsi="Arial" w:cs="Arial"/>
                <w:sz w:val="20"/>
                <w:szCs w:val="20"/>
              </w:rPr>
              <w:t xml:space="preserve">prueba de base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estructurada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trabajo grupal.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</w:t>
            </w:r>
            <w:r>
              <w:rPr>
                <w:rFonts w:ascii="Arial" w:hAnsi="Arial" w:cs="Arial"/>
                <w:sz w:val="20"/>
                <w:szCs w:val="20"/>
              </w:rPr>
              <w:t xml:space="preserve">escala numérica </w:t>
            </w: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Pr="003215EC" w:rsidRDefault="00FB67F7" w:rsidP="00FB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F7" w:rsidRPr="003215EC" w:rsidRDefault="00FB67F7" w:rsidP="00FB67F7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75621" w:rsidRPr="000E02AC" w:rsidRDefault="00775621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F" w:rsidRPr="00C83BBD" w:rsidRDefault="00B83E77" w:rsidP="008B14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8B145F" w:rsidRPr="00C83BBD" w:rsidRDefault="008B145F" w:rsidP="008B14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BGU 12 .Aprendizaje lento. Trastorno de déficit de atención con hiperactividad tipo moderado. </w:t>
            </w: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C83BBD" w:rsidRDefault="00B83E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83BBD" w:rsidRPr="00C83BBD" w:rsidRDefault="00C83BBD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F" w:rsidRPr="00C83BBD" w:rsidRDefault="008B145F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Aprendizaje Kinestésico- Auditivo </w:t>
            </w:r>
          </w:p>
          <w:p w:rsidR="008B145F" w:rsidRPr="00C83BBD" w:rsidRDefault="008B145F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Adaptación curricular permanente significativa, de aula, pedagógica </w:t>
            </w:r>
          </w:p>
          <w:p w:rsidR="00C83BBD" w:rsidRPr="00C83BBD" w:rsidRDefault="00C83BBD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145F" w:rsidRPr="00C83BBD" w:rsidRDefault="008B145F" w:rsidP="008B1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C83BBD" w:rsidRDefault="008B145F" w:rsidP="00C83BB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 </w:t>
            </w:r>
            <w:r w:rsidR="005759BD">
              <w:rPr>
                <w:rFonts w:ascii="Arial" w:hAnsi="Arial" w:cs="Arial"/>
                <w:color w:val="231F20"/>
                <w:sz w:val="20"/>
                <w:szCs w:val="20"/>
              </w:rPr>
              <w:t>Conceptualizar ángulos, clasificarlos y determinar la medida de ángulo en grados y radianes.</w:t>
            </w:r>
          </w:p>
          <w:p w:rsidR="005759BD" w:rsidRPr="00C83BBD" w:rsidRDefault="005759BD" w:rsidP="00C83BB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conceptos básicos de ángulos para la resolución de problemas. </w:t>
            </w:r>
          </w:p>
          <w:p w:rsidR="008B145F" w:rsidRPr="00C83BBD" w:rsidRDefault="008B145F" w:rsidP="008B1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8B145F" w:rsidRDefault="005759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Conceptualizar elementos básicos de la geometría plana.</w:t>
            </w:r>
          </w:p>
          <w:p w:rsidR="005759BD" w:rsidRDefault="005759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Determinar la amplitud de ángulos entre rectas paralelas y una transversal a través de gráficos. </w:t>
            </w:r>
          </w:p>
          <w:p w:rsidR="005759BD" w:rsidRPr="00C83BBD" w:rsidRDefault="005759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Aplicar axiomas y teoremas de ángulos en la resolución de problemas planteados por la profesora. </w:t>
            </w:r>
          </w:p>
          <w:p w:rsidR="00C83BBD" w:rsidRPr="00C83BBD" w:rsidRDefault="00C83BBD" w:rsidP="00C83BBD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B145F" w:rsidRPr="00C83BBD" w:rsidRDefault="008B145F" w:rsidP="008B1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8B145F" w:rsidRPr="00C83BBD" w:rsidRDefault="008B145F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>Videos, material concreto</w:t>
            </w:r>
            <w:r w:rsidR="00C83BBD" w:rsidRPr="00C83BBD">
              <w:rPr>
                <w:rFonts w:ascii="Arial" w:hAnsi="Arial" w:cs="Arial"/>
                <w:bCs/>
                <w:sz w:val="20"/>
                <w:szCs w:val="20"/>
              </w:rPr>
              <w:t xml:space="preserve">. Fotocopiados personalizados </w:t>
            </w:r>
          </w:p>
          <w:p w:rsidR="00C83BBD" w:rsidRPr="00C83BBD" w:rsidRDefault="00C83BBD" w:rsidP="008B14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145F" w:rsidRDefault="008B145F" w:rsidP="008B1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8B145F" w:rsidRPr="00C83BBD" w:rsidRDefault="008B145F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8B145F" w:rsidRPr="00C83BBD" w:rsidRDefault="008B145F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8B145F" w:rsidRPr="00C83BBD" w:rsidRDefault="008B145F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C83BBD" w:rsidRPr="00C83BBD" w:rsidRDefault="00C83B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C83BBD" w:rsidRPr="00C83BBD" w:rsidRDefault="00C83B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lastRenderedPageBreak/>
              <w:t xml:space="preserve">De acuerdo a su ritmo </w:t>
            </w:r>
          </w:p>
          <w:p w:rsidR="00C83BBD" w:rsidRPr="00C83BBD" w:rsidRDefault="00C83BBD" w:rsidP="00C83BB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8B145F" w:rsidRPr="00C83BBD" w:rsidRDefault="008B145F" w:rsidP="008B1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5759BD" w:rsidRDefault="005759BD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los elementos</w:t>
            </w:r>
          </w:p>
          <w:p w:rsidR="005759BD" w:rsidRDefault="005759BD" w:rsidP="005759BD">
            <w:pPr>
              <w:pStyle w:val="Prrafodelista"/>
              <w:tabs>
                <w:tab w:val="clear" w:pos="708"/>
                <w:tab w:val="left" w:pos="356"/>
              </w:tabs>
              <w:ind w:left="360" w:hanging="14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básicos de la geometría plana</w:t>
            </w:r>
          </w:p>
          <w:p w:rsidR="005759BD" w:rsidRDefault="005759BD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Define ángulos.</w:t>
            </w:r>
          </w:p>
          <w:p w:rsidR="005759BD" w:rsidRDefault="005759BD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la amplitud  de ángulos suplementarios y complementarios  grados y radianes.</w:t>
            </w:r>
          </w:p>
          <w:p w:rsidR="005759BD" w:rsidRPr="00FB67F7" w:rsidRDefault="005759BD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clases de  ángulos entre rectas paralelas y una transversal.</w:t>
            </w:r>
          </w:p>
          <w:p w:rsidR="005759BD" w:rsidRDefault="005759BD" w:rsidP="005759BD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Conoce y entiende axiomas y teoremas de ángulos. </w:t>
            </w:r>
          </w:p>
          <w:p w:rsidR="008B145F" w:rsidRPr="00B30E01" w:rsidRDefault="005759BD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B30E01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Aplica axiomas, definiciones y teoremas de ángulos para resolver problemas de ángulos</w:t>
            </w:r>
            <w:r w:rsidRPr="00B30E01">
              <w:rPr>
                <w:rFonts w:ascii="Arial" w:hAnsi="Arial" w:cs="Arial"/>
                <w:sz w:val="20"/>
                <w:szCs w:val="20"/>
              </w:rPr>
              <w:t xml:space="preserve"> de acuerdo al proceso de aprendizaje dl estudiante. </w:t>
            </w:r>
          </w:p>
          <w:p w:rsidR="00C83BBD" w:rsidRPr="00C83BBD" w:rsidRDefault="00C83BBD" w:rsidP="001E6CA1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5F6508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F6508" w:rsidRPr="00C83BBD" w:rsidRDefault="005F6508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17. Trastorno específico de aprendizaje por dislexia con trastorno de déficit de atención con hiperactividad tipo inatento, requiere adaptación curricular no asociada a la discapacidad, permanente, no significativa, pedagógica y de aula </w:t>
            </w:r>
          </w:p>
          <w:p w:rsidR="005F6508" w:rsidRPr="00C83BBD" w:rsidRDefault="005F6508" w:rsidP="008B14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Aprendizaje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Auditivo 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Adaptación curricular permanente significativa, de aula, pedagógica 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 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Conceptualizar ángulos, clasificarlos y determinar la medida de ángulo en grados y radianes.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conceptos básicos de ángulos para la resolución de problemas.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Conceptualizar elementos básicos de la geometría plana.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Determinar la amplitud de ángulos entre rectas paralelas y una transversal a través de gráficos.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Aplicar axiomas y teoremas de ángulos en la resolución de problemas planteados por la profesora. </w:t>
            </w:r>
          </w:p>
          <w:p w:rsidR="00B30E01" w:rsidRPr="00C83BBD" w:rsidRDefault="00B30E01" w:rsidP="00B30E01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Videos,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los elementos</w:t>
            </w:r>
          </w:p>
          <w:p w:rsidR="00B30E01" w:rsidRDefault="00B30E01" w:rsidP="00B30E01">
            <w:pPr>
              <w:pStyle w:val="Prrafodelista"/>
              <w:tabs>
                <w:tab w:val="clear" w:pos="708"/>
                <w:tab w:val="left" w:pos="356"/>
              </w:tabs>
              <w:ind w:left="360" w:hanging="14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básicos de la geometría plana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Define ángulos.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la amplitud  de ángulos suplementarios y complementarios  grados y radianes.</w:t>
            </w:r>
          </w:p>
          <w:p w:rsidR="00B30E01" w:rsidRPr="00FB67F7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clases de  ángulos entre rectas paralelas y una transversal.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Conoce y entiende axiomas y teoremas de ángulos. </w:t>
            </w:r>
          </w:p>
          <w:p w:rsidR="00B30E01" w:rsidRP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B30E01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Aplica axiomas, definiciones y teoremas de ángulos para resolver problemas de ángulos</w:t>
            </w:r>
            <w:r w:rsidRPr="00B30E01">
              <w:rPr>
                <w:rFonts w:ascii="Arial" w:hAnsi="Arial" w:cs="Arial"/>
                <w:sz w:val="20"/>
                <w:szCs w:val="20"/>
              </w:rPr>
              <w:t xml:space="preserve"> de acuerdo al proceso de aprendizaje dl estudiante. </w:t>
            </w:r>
          </w:p>
          <w:p w:rsidR="005F6508" w:rsidRPr="00C83BBD" w:rsidRDefault="005F6508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6CA1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E11B7C" w:rsidRDefault="00E11B7C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E11B7C" w:rsidRDefault="00E11B7C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Pr="00C83BBD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18. Trastorno específico de aprendizaje por dislexia con trastorno de déficit de atención con hiperactividad tipo leve , requiere adaptación curricular no asociada a la discapacidad, permanente,  significativa, pedagógica y de aula </w:t>
            </w:r>
          </w:p>
          <w:p w:rsidR="001E6CA1" w:rsidRPr="00C83BBD" w:rsidRDefault="001E6CA1" w:rsidP="005F65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1B7C" w:rsidRDefault="00E11B7C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1B7C" w:rsidRDefault="00E11B7C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 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Conceptualizar ángulos, clasificarlos y determinar la medida de ángulo en grados y radianes.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conceptos básicos de ángulos para la resolución de problemas.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Conceptualizar elementos básicos de la geometría plana.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Determinar la amplitud de ángulos entre rectas paralelas y una transversal a través de gráficos.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Aplicar axiomas y teoremas de ángulos en la resolución de problemas planteados por la profesora. </w:t>
            </w:r>
          </w:p>
          <w:p w:rsidR="00B30E01" w:rsidRPr="00C83BBD" w:rsidRDefault="00B30E01" w:rsidP="00B30E01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Videos, material concreto. Fotocopiados personalizados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los elementos</w:t>
            </w:r>
          </w:p>
          <w:p w:rsidR="00B30E01" w:rsidRDefault="00B30E01" w:rsidP="00B30E01">
            <w:pPr>
              <w:pStyle w:val="Prrafodelista"/>
              <w:tabs>
                <w:tab w:val="clear" w:pos="708"/>
                <w:tab w:val="left" w:pos="356"/>
              </w:tabs>
              <w:ind w:left="360" w:hanging="14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básicos de la geometría plana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Define ángulos.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la amplitud  de ángulos suplementarios y complementarios  grados y radianes.</w:t>
            </w:r>
          </w:p>
          <w:p w:rsidR="00B30E01" w:rsidRPr="00FB67F7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clases de  ángulos entre rectas paralelas y una transversal.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Conoce y entiende axiomas y teoremas de ángulos. </w:t>
            </w:r>
          </w:p>
          <w:p w:rsidR="00B30E01" w:rsidRP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B30E01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Aplica axiomas, definiciones y teoremas de ángulos para resolver problemas de ángulos</w:t>
            </w:r>
            <w:r w:rsidRPr="00B30E01">
              <w:rPr>
                <w:rFonts w:ascii="Arial" w:hAnsi="Arial" w:cs="Arial"/>
                <w:sz w:val="20"/>
                <w:szCs w:val="20"/>
              </w:rPr>
              <w:t xml:space="preserve"> de acuerdo al proceso de aprendizaje dl estudiante. </w:t>
            </w: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6CA1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E6CA1" w:rsidRDefault="001E6CA1" w:rsidP="00E11B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 w:rsidR="00E11B7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. Trastorno específico de aprendizaje por dislexia</w:t>
            </w:r>
            <w:r w:rsidR="00E11B7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comprensiva y asociativa 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trastorno de déficit de atención </w:t>
            </w:r>
            <w:r w:rsidR="00E11B7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 hiperactividad tipo combinado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, requiere adaptación curricular no asociada a la discapacidad, permanente,  significativa,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pedagógica y de aula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Aprendizaje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Auditivo 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Adaptación curricular permanente significativa, de aula, pedagógica 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1E6CA1" w:rsidRDefault="001E6CA1" w:rsidP="001E6CA1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83BBD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Desarrollar los conocimientos, habilidades y act</w:t>
            </w:r>
            <w:r w:rsidR="00E11B7C">
              <w:rPr>
                <w:rFonts w:ascii="Arial" w:hAnsi="Arial" w:cs="Arial"/>
                <w:color w:val="231F20"/>
                <w:sz w:val="20"/>
                <w:szCs w:val="20"/>
              </w:rPr>
              <w:t xml:space="preserve">itudes de pensamientos lógicos </w:t>
            </w:r>
            <w:r w:rsidRPr="00C83BBD">
              <w:rPr>
                <w:rFonts w:ascii="Arial" w:hAnsi="Arial" w:cs="Arial"/>
                <w:color w:val="231F20"/>
                <w:sz w:val="20"/>
                <w:szCs w:val="20"/>
              </w:rPr>
              <w:t>al momento de enfrentar la resolución de problemas matemáticos y geométricos con el uso de criterios de regla de tres simple y compuesta</w:t>
            </w:r>
          </w:p>
          <w:p w:rsidR="001E6CA1" w:rsidRDefault="001E6CA1" w:rsidP="001E6CA1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 regla de tres en la resolución de problemas cotidianos. </w:t>
            </w:r>
          </w:p>
          <w:p w:rsidR="001E6CA1" w:rsidRPr="00C83BBD" w:rsidRDefault="001E6CA1" w:rsidP="001E6CA1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Videos, material concreto. Fotocopiados personalizados </w:t>
            </w:r>
          </w:p>
          <w:p w:rsidR="001E6CA1" w:rsidRPr="00C83BBD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1E6CA1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537E26" w:rsidRPr="00C83BBD" w:rsidRDefault="00537E26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Evaluación escrita. 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1E6CA1" w:rsidRPr="00C83BBD" w:rsidRDefault="001E6CA1" w:rsidP="001E6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1E6CA1" w:rsidRPr="00C83BBD" w:rsidRDefault="001E6CA1" w:rsidP="001E6CA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Reconoce las clases de reglas de tres.</w:t>
            </w:r>
          </w:p>
          <w:p w:rsidR="001E6CA1" w:rsidRDefault="001E6CA1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Aplica regla de tres en la resolución de problemas</w:t>
            </w:r>
          </w:p>
        </w:tc>
      </w:tr>
      <w:tr w:rsidR="00537E26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6" w:rsidRDefault="00537E26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37E26" w:rsidRDefault="00537E26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C83BBD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BGU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22. Trastorno específico de aprendizaje por dislexia comprensiva y asociativa , trastorno de déficit de atención con hiperactividad tipo combinado  , requiere adaptación curricular no asociada a la discapacidad, permanente,  significativa, pedagógica y de aula</w:t>
            </w:r>
          </w:p>
          <w:p w:rsidR="00537E26" w:rsidRDefault="00537E26" w:rsidP="001E6CA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6" w:rsidRDefault="00537E26" w:rsidP="001E6C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7E26" w:rsidRPr="00C83BBD" w:rsidRDefault="00537E26" w:rsidP="00537E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Aprendizaje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Auditivo </w:t>
            </w:r>
          </w:p>
          <w:p w:rsidR="00537E26" w:rsidRPr="00C83BBD" w:rsidRDefault="00537E26" w:rsidP="00537E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Adaptación curricular permanente significativa, de aula, pedagógica </w:t>
            </w:r>
          </w:p>
          <w:p w:rsidR="00537E26" w:rsidRPr="00C83BBD" w:rsidRDefault="00537E26" w:rsidP="00537E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83BBD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 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Conceptualizar ángulos, clasificar y determinar la medida de ángulo en grados y radianes.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conceptos básicos de ángulos para la resolución de problemas  sencillos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Conceptualizar elementos básicos de la geometría plana.</w:t>
            </w:r>
          </w:p>
          <w:p w:rsidR="00B30E01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Determinar la amplitud de ángulos entre rectas paralelas y una transversal a través de gráficos.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Aplicar axiomas y teoremas de ángulos en la resolución de problemas planteados por la profesora. </w:t>
            </w:r>
          </w:p>
          <w:p w:rsidR="00B30E01" w:rsidRPr="00C83BBD" w:rsidRDefault="00B30E01" w:rsidP="00B30E01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Videos,</w:t>
            </w:r>
            <w:r w:rsidRPr="00C83BBD">
              <w:rPr>
                <w:rFonts w:ascii="Arial" w:hAnsi="Arial" w:cs="Arial"/>
                <w:bCs/>
                <w:sz w:val="20"/>
                <w:szCs w:val="20"/>
              </w:rPr>
              <w:t xml:space="preserve"> Fotocopiados personalizados </w:t>
            </w:r>
          </w:p>
          <w:p w:rsidR="00B30E01" w:rsidRPr="00C83BBD" w:rsidRDefault="00B30E01" w:rsidP="00B30E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0E01" w:rsidRDefault="00B30E01" w:rsidP="00B30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Su participación en clase.</w:t>
            </w:r>
            <w:r>
              <w:rPr>
                <w:rFonts w:ascii="Arial" w:hAnsi="Arial" w:cs="Arial"/>
                <w:sz w:val="20"/>
                <w:szCs w:val="20"/>
              </w:rPr>
              <w:t xml:space="preserve"> (preguntas del video)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Evaluar con recursos didácticos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Evaluación grafica.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lastRenderedPageBreak/>
              <w:t xml:space="preserve">De acuerdo a su ritmo </w:t>
            </w:r>
          </w:p>
          <w:p w:rsidR="00B30E01" w:rsidRPr="00C83BBD" w:rsidRDefault="00B30E01" w:rsidP="00B30E01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B30E01" w:rsidRPr="00C83BBD" w:rsidRDefault="00B30E01" w:rsidP="00B30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BBD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Conceptualiza los elementos</w:t>
            </w:r>
          </w:p>
          <w:p w:rsidR="00B30E01" w:rsidRDefault="00B30E01" w:rsidP="00B30E01">
            <w:pPr>
              <w:pStyle w:val="Prrafodelista"/>
              <w:tabs>
                <w:tab w:val="clear" w:pos="708"/>
                <w:tab w:val="left" w:pos="356"/>
              </w:tabs>
              <w:ind w:left="360" w:hanging="14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básicos de la geometría plana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Define ángulos.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la amplitud  de ángulos suplementarios y complementarios  grados y radianes.</w:t>
            </w:r>
          </w:p>
          <w:p w:rsidR="00B30E01" w:rsidRPr="00FB67F7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B67F7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Determina clases de  ángulos entre rectas paralelas y una transversal.</w:t>
            </w:r>
          </w:p>
          <w:p w:rsid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Conoce y entiende axiomas y teoremas de ángulos. </w:t>
            </w:r>
          </w:p>
          <w:p w:rsidR="00B30E01" w:rsidRPr="00B30E01" w:rsidRDefault="00B30E01" w:rsidP="00B30E01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  <w:tab w:val="left" w:pos="214"/>
              </w:tabs>
              <w:ind w:left="214" w:hanging="214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B30E01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Aplica axiomas, definiciones y teoremas de ángulos para resolver problemas de ángulos</w:t>
            </w:r>
            <w:r w:rsidRPr="00B30E01">
              <w:rPr>
                <w:rFonts w:ascii="Arial" w:hAnsi="Arial" w:cs="Arial"/>
                <w:sz w:val="20"/>
                <w:szCs w:val="20"/>
              </w:rPr>
              <w:t xml:space="preserve"> de acuerdo al proceso de aprendizaje dl estudiante. </w:t>
            </w:r>
          </w:p>
          <w:p w:rsidR="00537E26" w:rsidRPr="00C83BBD" w:rsidRDefault="00537E26" w:rsidP="00537E26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83BBD"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537E26" w:rsidRPr="00C83BBD" w:rsidRDefault="00537E26" w:rsidP="00537E26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537E26" w:rsidRDefault="00537E26" w:rsidP="00537E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Garcia</w:t>
            </w:r>
            <w:proofErr w:type="spellEnd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</w:t>
            </w:r>
            <w:proofErr w:type="spellEnd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257CA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Rocío Orellana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 Dra. </w:t>
            </w:r>
            <w:proofErr w:type="spellStart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Rocio</w:t>
            </w:r>
            <w:proofErr w:type="spellEnd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Orellana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03DBD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6pt;height:82.65pt" o:ole="">
                  <v:imagedata r:id="rId10" o:title=""/>
                </v:shape>
                <o:OLEObject Type="Embed" ProgID="PBrush" ShapeID="_x0000_i1025" DrawAspect="Content" ObjectID="_1542573830" r:id="rId11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03DBD">
              <w:object w:dxaOrig="2505" w:dyaOrig="1635">
                <v:shape id="_x0000_i1026" type="#_x0000_t75" style="width:124.6pt;height:82.65pt" o:ole="">
                  <v:imagedata r:id="rId10" o:title=""/>
                </v:shape>
                <o:OLEObject Type="Embed" ProgID="PBrush" ShapeID="_x0000_i1026" DrawAspect="Content" ObjectID="_1542573831" r:id="rId12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C5E69" w:rsidRPr="003215EC" w:rsidRDefault="003C5E6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5ACAB1C" wp14:editId="4C2D0DDD">
                  <wp:extent cx="1020725" cy="988828"/>
                  <wp:effectExtent l="0" t="0" r="0" b="0"/>
                  <wp:docPr id="2" name="Imagen 2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10" cy="99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B30E0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B30E0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20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 </w:t>
            </w:r>
            <w:r w:rsidR="00B30E0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3C5E69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23/11/2016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  <w:bookmarkStart w:id="0" w:name="_GoBack"/>
      <w:bookmarkEnd w:id="0"/>
    </w:p>
    <w:sectPr w:rsidR="00E00A2A" w:rsidRPr="003215EC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F6" w:rsidRDefault="009031F6" w:rsidP="00E107B8">
      <w:r>
        <w:separator/>
      </w:r>
    </w:p>
  </w:endnote>
  <w:endnote w:type="continuationSeparator" w:id="0">
    <w:p w:rsidR="009031F6" w:rsidRDefault="009031F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F6" w:rsidRDefault="009031F6" w:rsidP="00E107B8">
      <w:r>
        <w:separator/>
      </w:r>
    </w:p>
  </w:footnote>
  <w:footnote w:type="continuationSeparator" w:id="0">
    <w:p w:rsidR="009031F6" w:rsidRDefault="009031F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29F"/>
    <w:multiLevelType w:val="hybridMultilevel"/>
    <w:tmpl w:val="1234A5B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897DE2"/>
    <w:multiLevelType w:val="hybridMultilevel"/>
    <w:tmpl w:val="5D8C5A56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C076F2B"/>
    <w:multiLevelType w:val="hybridMultilevel"/>
    <w:tmpl w:val="C1C66222"/>
    <w:lvl w:ilvl="0" w:tplc="300A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64E20"/>
    <w:multiLevelType w:val="hybridMultilevel"/>
    <w:tmpl w:val="B088DD8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B21955"/>
    <w:multiLevelType w:val="hybridMultilevel"/>
    <w:tmpl w:val="E61A04F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4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6997AF1"/>
    <w:multiLevelType w:val="hybridMultilevel"/>
    <w:tmpl w:val="44E21CB4"/>
    <w:lvl w:ilvl="0" w:tplc="3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56B640C6"/>
    <w:multiLevelType w:val="hybridMultilevel"/>
    <w:tmpl w:val="31142F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9028C"/>
    <w:multiLevelType w:val="hybridMultilevel"/>
    <w:tmpl w:val="C6A64E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6FB7"/>
    <w:multiLevelType w:val="hybridMultilevel"/>
    <w:tmpl w:val="EBF0D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0"/>
  </w:num>
  <w:num w:numId="19">
    <w:abstractNumId w:val="1"/>
  </w:num>
  <w:num w:numId="20">
    <w:abstractNumId w:val="21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03DBD"/>
    <w:rsid w:val="0003040E"/>
    <w:rsid w:val="000525EB"/>
    <w:rsid w:val="000A38B9"/>
    <w:rsid w:val="000E02AC"/>
    <w:rsid w:val="0012578E"/>
    <w:rsid w:val="00132327"/>
    <w:rsid w:val="00180667"/>
    <w:rsid w:val="001E6CA1"/>
    <w:rsid w:val="00257CAC"/>
    <w:rsid w:val="002609FB"/>
    <w:rsid w:val="00267BAF"/>
    <w:rsid w:val="00291DEF"/>
    <w:rsid w:val="002E0FE3"/>
    <w:rsid w:val="002E7AAD"/>
    <w:rsid w:val="003130ED"/>
    <w:rsid w:val="003215EC"/>
    <w:rsid w:val="003316E2"/>
    <w:rsid w:val="00367613"/>
    <w:rsid w:val="00381E69"/>
    <w:rsid w:val="003954EE"/>
    <w:rsid w:val="00397B5F"/>
    <w:rsid w:val="003C3683"/>
    <w:rsid w:val="003C5E69"/>
    <w:rsid w:val="00407E06"/>
    <w:rsid w:val="004607FE"/>
    <w:rsid w:val="00486E94"/>
    <w:rsid w:val="004B558F"/>
    <w:rsid w:val="004C174E"/>
    <w:rsid w:val="00537E26"/>
    <w:rsid w:val="0055336A"/>
    <w:rsid w:val="00567394"/>
    <w:rsid w:val="005759BD"/>
    <w:rsid w:val="0059080F"/>
    <w:rsid w:val="005B13B5"/>
    <w:rsid w:val="005E2130"/>
    <w:rsid w:val="005F6508"/>
    <w:rsid w:val="0064768B"/>
    <w:rsid w:val="00663FAA"/>
    <w:rsid w:val="00664064"/>
    <w:rsid w:val="006B1521"/>
    <w:rsid w:val="006B3F8F"/>
    <w:rsid w:val="006E3550"/>
    <w:rsid w:val="00735D61"/>
    <w:rsid w:val="00743F19"/>
    <w:rsid w:val="00744BE6"/>
    <w:rsid w:val="00752FF6"/>
    <w:rsid w:val="00775621"/>
    <w:rsid w:val="007B5BB9"/>
    <w:rsid w:val="007C2444"/>
    <w:rsid w:val="007C6442"/>
    <w:rsid w:val="007C68DD"/>
    <w:rsid w:val="0080794C"/>
    <w:rsid w:val="00810738"/>
    <w:rsid w:val="00833B35"/>
    <w:rsid w:val="00892F7C"/>
    <w:rsid w:val="008B145F"/>
    <w:rsid w:val="008D7818"/>
    <w:rsid w:val="009031F6"/>
    <w:rsid w:val="0091062A"/>
    <w:rsid w:val="00916777"/>
    <w:rsid w:val="00933E8F"/>
    <w:rsid w:val="00936289"/>
    <w:rsid w:val="009672C5"/>
    <w:rsid w:val="00980C53"/>
    <w:rsid w:val="009C22F6"/>
    <w:rsid w:val="00A128B0"/>
    <w:rsid w:val="00A227EC"/>
    <w:rsid w:val="00A57E17"/>
    <w:rsid w:val="00A664A6"/>
    <w:rsid w:val="00AC3389"/>
    <w:rsid w:val="00AE583E"/>
    <w:rsid w:val="00AF1866"/>
    <w:rsid w:val="00B258AF"/>
    <w:rsid w:val="00B30E01"/>
    <w:rsid w:val="00B41B31"/>
    <w:rsid w:val="00B5086F"/>
    <w:rsid w:val="00B67D35"/>
    <w:rsid w:val="00B832D3"/>
    <w:rsid w:val="00B83E77"/>
    <w:rsid w:val="00B91F8B"/>
    <w:rsid w:val="00BB391D"/>
    <w:rsid w:val="00BB5E52"/>
    <w:rsid w:val="00BD4282"/>
    <w:rsid w:val="00BD44F2"/>
    <w:rsid w:val="00BE530C"/>
    <w:rsid w:val="00BE561E"/>
    <w:rsid w:val="00BF0B9A"/>
    <w:rsid w:val="00BF23B6"/>
    <w:rsid w:val="00C22D54"/>
    <w:rsid w:val="00C25506"/>
    <w:rsid w:val="00C45ACA"/>
    <w:rsid w:val="00C713E2"/>
    <w:rsid w:val="00C83BBD"/>
    <w:rsid w:val="00CA7A15"/>
    <w:rsid w:val="00CB04F4"/>
    <w:rsid w:val="00CC0209"/>
    <w:rsid w:val="00CC3DDD"/>
    <w:rsid w:val="00CD5A64"/>
    <w:rsid w:val="00CE497D"/>
    <w:rsid w:val="00CF2758"/>
    <w:rsid w:val="00CF51AD"/>
    <w:rsid w:val="00D400EB"/>
    <w:rsid w:val="00D60BCD"/>
    <w:rsid w:val="00D7655F"/>
    <w:rsid w:val="00DA1A59"/>
    <w:rsid w:val="00DE3F8C"/>
    <w:rsid w:val="00DF674E"/>
    <w:rsid w:val="00DF7E9F"/>
    <w:rsid w:val="00E00A2A"/>
    <w:rsid w:val="00E107B8"/>
    <w:rsid w:val="00E11B7C"/>
    <w:rsid w:val="00E47337"/>
    <w:rsid w:val="00E51E3C"/>
    <w:rsid w:val="00E55B3E"/>
    <w:rsid w:val="00E945C8"/>
    <w:rsid w:val="00EB31F0"/>
    <w:rsid w:val="00EC789B"/>
    <w:rsid w:val="00F26A34"/>
    <w:rsid w:val="00F30481"/>
    <w:rsid w:val="00F41EC7"/>
    <w:rsid w:val="00FB67F7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IkntWQ1Mr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7</Pages>
  <Words>1741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21</cp:revision>
  <cp:lastPrinted>2016-12-07T04:47:00Z</cp:lastPrinted>
  <dcterms:created xsi:type="dcterms:W3CDTF">2016-09-02T06:58:00Z</dcterms:created>
  <dcterms:modified xsi:type="dcterms:W3CDTF">2016-12-07T04:57:00Z</dcterms:modified>
</cp:coreProperties>
</file>